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C0" w:rsidRPr="006510C0" w:rsidRDefault="006510C0" w:rsidP="006510C0">
      <w:pPr>
        <w:spacing w:after="0" w:line="240" w:lineRule="auto"/>
        <w:jc w:val="right"/>
        <w:rPr>
          <w:rFonts w:ascii="Arial Narrow" w:eastAsia="Times New Roman" w:hAnsi="Arial Narrow" w:cs="Arial"/>
          <w:i w:val="0"/>
          <w:sz w:val="22"/>
          <w:lang w:eastAsia="pl-PL"/>
        </w:rPr>
      </w:pPr>
      <w:r>
        <w:rPr>
          <w:rFonts w:ascii="Arial Narrow" w:eastAsia="Times New Roman" w:hAnsi="Arial Narrow" w:cs="Arial"/>
          <w:i w:val="0"/>
          <w:sz w:val="22"/>
          <w:lang w:eastAsia="pl-PL"/>
        </w:rPr>
        <w:t>Załącznik Nr 5</w:t>
      </w:r>
      <w:r w:rsidRPr="006510C0">
        <w:rPr>
          <w:rFonts w:ascii="Arial Narrow" w:eastAsia="Times New Roman" w:hAnsi="Arial Narrow" w:cs="Arial"/>
          <w:i w:val="0"/>
          <w:sz w:val="22"/>
          <w:lang w:eastAsia="pl-PL"/>
        </w:rPr>
        <w:t xml:space="preserve"> do zapytania ofertowego</w:t>
      </w:r>
    </w:p>
    <w:p w:rsidR="006510C0" w:rsidRPr="006510C0" w:rsidRDefault="006510C0" w:rsidP="006510C0">
      <w:pPr>
        <w:spacing w:after="0" w:line="240" w:lineRule="auto"/>
        <w:jc w:val="right"/>
        <w:rPr>
          <w:rFonts w:ascii="Arial Narrow" w:eastAsia="Times New Roman" w:hAnsi="Arial Narrow" w:cs="Arial"/>
          <w:i w:val="0"/>
          <w:sz w:val="22"/>
          <w:lang w:eastAsia="pl-PL"/>
        </w:rPr>
      </w:pPr>
      <w:r w:rsidRPr="006510C0">
        <w:rPr>
          <w:rFonts w:ascii="Arial Narrow" w:eastAsia="Times New Roman" w:hAnsi="Arial Narrow" w:cs="Arial"/>
          <w:i w:val="0"/>
          <w:sz w:val="22"/>
          <w:lang w:eastAsia="pl-PL"/>
        </w:rPr>
        <w:t>Nr IR.271.48.2019</w:t>
      </w:r>
    </w:p>
    <w:p w:rsidR="006510C0" w:rsidRDefault="006510C0" w:rsidP="003624E4">
      <w:pPr>
        <w:spacing w:after="0" w:line="240" w:lineRule="auto"/>
        <w:jc w:val="right"/>
        <w:rPr>
          <w:rFonts w:ascii="Arial Narrow" w:eastAsia="Times New Roman" w:hAnsi="Arial Narrow" w:cs="Arial"/>
          <w:i w:val="0"/>
          <w:sz w:val="22"/>
          <w:lang w:eastAsia="pl-PL"/>
        </w:rPr>
      </w:pPr>
      <w:r w:rsidRPr="006510C0">
        <w:rPr>
          <w:rFonts w:ascii="Arial Narrow" w:eastAsia="Times New Roman" w:hAnsi="Arial Narrow" w:cs="Arial"/>
          <w:i w:val="0"/>
          <w:sz w:val="22"/>
          <w:lang w:eastAsia="pl-PL"/>
        </w:rPr>
        <w:t>z dnia 05.09.2019r.</w:t>
      </w:r>
    </w:p>
    <w:p w:rsidR="003624E4" w:rsidRPr="003624E4" w:rsidRDefault="003624E4" w:rsidP="003624E4">
      <w:pPr>
        <w:spacing w:after="0" w:line="240" w:lineRule="auto"/>
        <w:jc w:val="right"/>
        <w:rPr>
          <w:rFonts w:ascii="Arial Narrow" w:eastAsia="Times New Roman" w:hAnsi="Arial Narrow" w:cs="Arial"/>
          <w:i w:val="0"/>
          <w:sz w:val="22"/>
          <w:lang w:eastAsia="pl-PL"/>
        </w:rPr>
      </w:pPr>
      <w:bookmarkStart w:id="0" w:name="_GoBack"/>
      <w:bookmarkEnd w:id="0"/>
    </w:p>
    <w:p w:rsidR="00AF1B7E" w:rsidRPr="000D7DF5" w:rsidRDefault="00AF1B7E" w:rsidP="00DC5BA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b/>
          <w:bCs/>
          <w:i w:val="0"/>
          <w:color w:val="00000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color w:val="000000"/>
          <w:sz w:val="22"/>
        </w:rPr>
        <w:t>UMOWA NR …/2019</w:t>
      </w:r>
    </w:p>
    <w:p w:rsidR="00AD76DB" w:rsidRPr="000D7DF5" w:rsidRDefault="00AD76DB" w:rsidP="00DC5BAF">
      <w:pPr>
        <w:spacing w:line="360" w:lineRule="auto"/>
        <w:ind w:left="4"/>
        <w:jc w:val="both"/>
        <w:rPr>
          <w:rFonts w:ascii="Arial Narrow" w:eastAsia="Times New Roman" w:hAnsi="Arial Narrow"/>
          <w:i w:val="0"/>
          <w:sz w:val="22"/>
        </w:rPr>
      </w:pPr>
      <w:r w:rsidRPr="000D7DF5">
        <w:rPr>
          <w:rFonts w:ascii="Arial Narrow" w:eastAsia="Times New Roman" w:hAnsi="Arial Narrow"/>
          <w:i w:val="0"/>
          <w:sz w:val="22"/>
        </w:rPr>
        <w:t>Zawarta dnia …………….. w Przecławiu pomiędzy:</w:t>
      </w:r>
    </w:p>
    <w:p w:rsidR="00AD76DB" w:rsidRPr="000D7DF5" w:rsidRDefault="00AD76DB" w:rsidP="00DC5BAF">
      <w:pPr>
        <w:spacing w:before="120" w:line="360" w:lineRule="auto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b/>
          <w:i w:val="0"/>
          <w:sz w:val="22"/>
        </w:rPr>
        <w:t>Gminą Przecław, ul. Kilińskiego 7, 39-320 Przecław</w:t>
      </w:r>
      <w:r w:rsidRPr="000D7DF5">
        <w:rPr>
          <w:rFonts w:ascii="Arial Narrow" w:hAnsi="Arial Narrow" w:cs="Times New Roman"/>
          <w:i w:val="0"/>
          <w:sz w:val="22"/>
        </w:rPr>
        <w:t xml:space="preserve">, NIP 817-19-799-11, REGON  690581927 zwanym dalej „Zamawiającym" i reprezentowanym przez: </w:t>
      </w:r>
    </w:p>
    <w:p w:rsidR="00AD76DB" w:rsidRPr="000D7DF5" w:rsidRDefault="00AD76DB" w:rsidP="00DC5BAF">
      <w:pPr>
        <w:spacing w:line="360" w:lineRule="auto"/>
        <w:jc w:val="both"/>
        <w:rPr>
          <w:rFonts w:ascii="Arial Narrow" w:hAnsi="Arial Narrow" w:cs="Times New Roman"/>
          <w:b/>
          <w:i w:val="0"/>
          <w:sz w:val="22"/>
        </w:rPr>
      </w:pPr>
      <w:r w:rsidRPr="000D7DF5">
        <w:rPr>
          <w:rFonts w:ascii="Arial Narrow" w:hAnsi="Arial Narrow" w:cs="Times New Roman"/>
          <w:b/>
          <w:i w:val="0"/>
          <w:sz w:val="22"/>
        </w:rPr>
        <w:t>Renatę Siembab – Burmistrza Przecławia,</w:t>
      </w:r>
    </w:p>
    <w:p w:rsidR="00AD76DB" w:rsidRPr="000D7DF5" w:rsidRDefault="00AD76DB" w:rsidP="00DC5BAF">
      <w:pPr>
        <w:spacing w:line="360" w:lineRule="auto"/>
        <w:jc w:val="both"/>
        <w:rPr>
          <w:rFonts w:ascii="Arial Narrow" w:hAnsi="Arial Narrow" w:cs="Times New Roman"/>
          <w:b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przy kontrasygnacie Skarbnik Gminy Joanny Krzempek,</w:t>
      </w:r>
    </w:p>
    <w:p w:rsidR="00AD76DB" w:rsidRPr="000D7DF5" w:rsidRDefault="00AD76DB" w:rsidP="00DC5BAF">
      <w:pPr>
        <w:spacing w:before="120" w:line="360" w:lineRule="auto"/>
        <w:ind w:left="4"/>
        <w:jc w:val="both"/>
        <w:rPr>
          <w:rFonts w:ascii="Arial Narrow" w:eastAsia="Times New Roman" w:hAnsi="Arial Narrow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a</w:t>
      </w:r>
    </w:p>
    <w:p w:rsidR="00AD76DB" w:rsidRPr="000D7DF5" w:rsidRDefault="00AD76DB" w:rsidP="00DC5BAF">
      <w:pPr>
        <w:autoSpaceDE w:val="0"/>
        <w:autoSpaceDN w:val="0"/>
        <w:spacing w:before="120" w:line="360" w:lineRule="auto"/>
        <w:jc w:val="both"/>
        <w:rPr>
          <w:rFonts w:ascii="Arial Narrow" w:hAnsi="Arial Narrow" w:cs="Times New Roman"/>
          <w:b/>
          <w:i w:val="0"/>
          <w:sz w:val="22"/>
        </w:rPr>
      </w:pPr>
      <w:r w:rsidRPr="000D7DF5">
        <w:rPr>
          <w:rFonts w:ascii="Arial Narrow" w:hAnsi="Arial Narrow" w:cs="Times New Roman"/>
          <w:b/>
          <w:i w:val="0"/>
          <w:sz w:val="22"/>
        </w:rPr>
        <w:t xml:space="preserve">……………………………………………………………………………………….……………..,    </w:t>
      </w:r>
    </w:p>
    <w:p w:rsidR="00AD76DB" w:rsidRPr="000D7DF5" w:rsidRDefault="00AD76DB" w:rsidP="00DC5BAF">
      <w:pPr>
        <w:autoSpaceDE w:val="0"/>
        <w:autoSpaceDN w:val="0"/>
        <w:spacing w:line="360" w:lineRule="auto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/>
          <w:i w:val="0"/>
          <w:sz w:val="22"/>
        </w:rPr>
        <w:t>zwaną w dalszej części umowy</w:t>
      </w:r>
      <w:r w:rsidRPr="000D7DF5">
        <w:rPr>
          <w:rFonts w:ascii="Arial Narrow" w:eastAsia="Times New Roman" w:hAnsi="Arial Narrow"/>
          <w:b/>
          <w:i w:val="0"/>
          <w:sz w:val="22"/>
        </w:rPr>
        <w:t xml:space="preserve"> </w:t>
      </w:r>
      <w:r w:rsidRPr="000D7DF5">
        <w:rPr>
          <w:rFonts w:ascii="Arial Narrow" w:eastAsia="Times New Roman" w:hAnsi="Arial Narrow"/>
          <w:i w:val="0"/>
          <w:sz w:val="22"/>
        </w:rPr>
        <w:t>„Wykonawcą”</w:t>
      </w:r>
      <w:r w:rsidRPr="000D7DF5">
        <w:rPr>
          <w:rFonts w:ascii="Arial Narrow" w:hAnsi="Arial Narrow" w:cs="Times New Roman"/>
          <w:i w:val="0"/>
          <w:sz w:val="22"/>
        </w:rPr>
        <w:t xml:space="preserve"> i reprezentowaną przez: </w:t>
      </w:r>
    </w:p>
    <w:p w:rsidR="00AD76DB" w:rsidRPr="000D7DF5" w:rsidRDefault="00AD76DB" w:rsidP="00DC5BAF">
      <w:pPr>
        <w:autoSpaceDE w:val="0"/>
        <w:autoSpaceDN w:val="0"/>
        <w:spacing w:line="360" w:lineRule="auto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b/>
          <w:i w:val="0"/>
          <w:sz w:val="22"/>
        </w:rPr>
        <w:t>……………………………………………………………………………………………………….</w:t>
      </w:r>
    </w:p>
    <w:p w:rsidR="00AD76DB" w:rsidRPr="000D7DF5" w:rsidRDefault="00AD76DB" w:rsidP="00DC5BAF">
      <w:pPr>
        <w:spacing w:line="360" w:lineRule="auto"/>
        <w:ind w:left="4"/>
        <w:jc w:val="both"/>
        <w:rPr>
          <w:rFonts w:ascii="Arial Narrow" w:eastAsia="Times New Roman" w:hAnsi="Arial Narrow"/>
          <w:i w:val="0"/>
          <w:sz w:val="22"/>
        </w:rPr>
      </w:pPr>
    </w:p>
    <w:p w:rsidR="00AD76DB" w:rsidRPr="000D7DF5" w:rsidRDefault="003F0C71" w:rsidP="00DC5BAF">
      <w:pPr>
        <w:spacing w:after="120" w:line="360" w:lineRule="auto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z</w:t>
      </w:r>
      <w:r w:rsidR="00AD76DB" w:rsidRPr="000D7DF5">
        <w:rPr>
          <w:rFonts w:ascii="Arial Narrow" w:hAnsi="Arial Narrow" w:cs="Times New Roman"/>
          <w:i w:val="0"/>
          <w:sz w:val="22"/>
        </w:rPr>
        <w:t>wanymi dalej „Stronami”.</w:t>
      </w:r>
    </w:p>
    <w:p w:rsidR="00AD76DB" w:rsidRPr="000D7DF5" w:rsidRDefault="00AD76DB" w:rsidP="00DC5BAF">
      <w:pPr>
        <w:pStyle w:val="Tekstpodstawowy"/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>Niniejszą umowę zawarto zgodnie z wynikiem postępowania o udzielenie zamówienia publicznego o wartości nie przekraczającej wyrażonej w złotych równowartości kwoty 30.000 euro oraz z art. 4 pkt. 8 ustawy z dnia 29 stycznia 2004 r. Prawo zamówień publicznych (</w:t>
      </w:r>
      <w:proofErr w:type="spellStart"/>
      <w:r w:rsidRPr="000D7DF5">
        <w:rPr>
          <w:rFonts w:ascii="Arial Narrow" w:hAnsi="Arial Narrow"/>
          <w:sz w:val="22"/>
          <w:szCs w:val="22"/>
        </w:rPr>
        <w:t>t.j</w:t>
      </w:r>
      <w:proofErr w:type="spellEnd"/>
      <w:r w:rsidRPr="000D7DF5">
        <w:rPr>
          <w:rFonts w:ascii="Arial Narrow" w:hAnsi="Arial Narrow"/>
          <w:sz w:val="22"/>
          <w:szCs w:val="22"/>
        </w:rPr>
        <w:t>. Dz. U. z 2018 r. poz. 1986; zm.: Dz. U. z 2018 r. poz. 1603 i poz. 2215 oraz z 2019 r. poz. 53 i poz. 730) i Zarządzeniem Nr 39.2019 Burmistrza Przecławia z dnia 14 maja 2019r. w sprawie wprowadzenia Regulaminu udzielania zamówień publicznych w Urzędzie Miejskim w Przecławiu.</w:t>
      </w:r>
    </w:p>
    <w:p w:rsidR="00AF1B7E" w:rsidRPr="000D7DF5" w:rsidRDefault="00AF1B7E" w:rsidP="00DC5BAF">
      <w:pPr>
        <w:spacing w:line="360" w:lineRule="auto"/>
        <w:jc w:val="center"/>
        <w:rPr>
          <w:rFonts w:ascii="Arial Narrow" w:hAnsi="Arial Narrow" w:cs="Times New Roman"/>
          <w:b/>
          <w:bCs/>
          <w:i w:val="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sz w:val="22"/>
        </w:rPr>
        <w:t>§ 1</w:t>
      </w:r>
    </w:p>
    <w:p w:rsidR="00AF1B7E" w:rsidRPr="000D7DF5" w:rsidRDefault="00AF1B7E" w:rsidP="00DC5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Arial Narrow" w:hAnsi="Arial Narrow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 xml:space="preserve">Zamawiający zleca, </w:t>
      </w:r>
      <w:r w:rsidR="00AD76DB" w:rsidRPr="000D7DF5">
        <w:rPr>
          <w:rFonts w:ascii="Arial Narrow" w:hAnsi="Arial Narrow" w:cs="Times New Roman"/>
          <w:i w:val="0"/>
          <w:sz w:val="22"/>
        </w:rPr>
        <w:t>a Wykonawca przyjmuje do wykonania „</w:t>
      </w:r>
      <w:r w:rsidRPr="000D7DF5">
        <w:rPr>
          <w:rFonts w:ascii="Arial Narrow" w:hAnsi="Arial Narrow" w:cs="Times New Roman"/>
          <w:i w:val="0"/>
          <w:sz w:val="22"/>
        </w:rPr>
        <w:t>Opracowanie</w:t>
      </w:r>
      <w:r w:rsidR="00C57D14" w:rsidRPr="000D7DF5">
        <w:rPr>
          <w:rFonts w:ascii="Arial Narrow" w:hAnsi="Arial Narrow" w:cs="Times New Roman"/>
          <w:i w:val="0"/>
          <w:sz w:val="22"/>
        </w:rPr>
        <w:t xml:space="preserve"> </w:t>
      </w:r>
      <w:r w:rsidRPr="000D7DF5">
        <w:rPr>
          <w:rFonts w:ascii="Arial Narrow" w:hAnsi="Arial Narrow" w:cs="Times New Roman"/>
          <w:i w:val="0"/>
          <w:sz w:val="22"/>
        </w:rPr>
        <w:t xml:space="preserve">Zmiany Studium Uwarunkowań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Pr="000D7DF5">
        <w:rPr>
          <w:rFonts w:ascii="Arial Narrow" w:hAnsi="Arial Narrow" w:cs="Times New Roman"/>
          <w:i w:val="0"/>
          <w:sz w:val="22"/>
        </w:rPr>
        <w:t xml:space="preserve">i Kierunków Zagospodarowania </w:t>
      </w:r>
      <w:r w:rsidR="00AD76DB" w:rsidRPr="000D7DF5">
        <w:rPr>
          <w:rFonts w:ascii="Arial Narrow" w:hAnsi="Arial Narrow" w:cs="Times New Roman"/>
          <w:i w:val="0"/>
          <w:sz w:val="22"/>
        </w:rPr>
        <w:t>P</w:t>
      </w:r>
      <w:r w:rsidRPr="000D7DF5">
        <w:rPr>
          <w:rFonts w:ascii="Arial Narrow" w:hAnsi="Arial Narrow" w:cs="Times New Roman"/>
          <w:i w:val="0"/>
          <w:sz w:val="22"/>
        </w:rPr>
        <w:t xml:space="preserve">rzestrzennego Gminy </w:t>
      </w:r>
      <w:r w:rsidR="00C57D14" w:rsidRPr="000D7DF5">
        <w:rPr>
          <w:rFonts w:ascii="Arial Narrow" w:hAnsi="Arial Narrow" w:cs="Times New Roman"/>
          <w:i w:val="0"/>
          <w:sz w:val="22"/>
        </w:rPr>
        <w:t>Przecław</w:t>
      </w:r>
      <w:r w:rsidR="00AD76DB" w:rsidRPr="000D7DF5">
        <w:rPr>
          <w:rFonts w:ascii="Arial Narrow" w:hAnsi="Arial Narrow" w:cs="Times New Roman"/>
          <w:i w:val="0"/>
          <w:sz w:val="22"/>
        </w:rPr>
        <w:t xml:space="preserve">, </w:t>
      </w:r>
      <w:r w:rsidR="00AD76DB" w:rsidRPr="000D7DF5">
        <w:rPr>
          <w:rFonts w:ascii="Arial Narrow" w:hAnsi="Arial Narrow"/>
          <w:i w:val="0"/>
          <w:color w:val="000000"/>
          <w:sz w:val="22"/>
          <w:lang w:eastAsia="pl-PL"/>
        </w:rPr>
        <w:t xml:space="preserve">obejmującej miejscowości Przecław, Kiełków i Biały Bór” zgodnie z treścią zapytania ofertowego Nr </w:t>
      </w:r>
      <w:r w:rsidR="00AD76DB" w:rsidRPr="000D7DF5">
        <w:rPr>
          <w:rFonts w:ascii="Arial Narrow" w:hAnsi="Arial Narrow"/>
          <w:i w:val="0"/>
          <w:sz w:val="22"/>
        </w:rPr>
        <w:t>IR.271.48.2019r. z dnia 30.08.2019r. Zapytanie stanowi integralna część umowy.</w:t>
      </w:r>
    </w:p>
    <w:p w:rsidR="00AF1B7E" w:rsidRPr="000D7DF5" w:rsidRDefault="00AF1B7E" w:rsidP="00DC5BAF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Do zakresu zamówienia zalicza się sporządzanie opracowania</w:t>
      </w:r>
      <w:r w:rsidR="00175BE2" w:rsidRPr="000D7DF5">
        <w:rPr>
          <w:rFonts w:ascii="Arial Narrow" w:hAnsi="Arial Narrow" w:cs="Times New Roman"/>
          <w:i w:val="0"/>
          <w:sz w:val="22"/>
        </w:rPr>
        <w:t xml:space="preserve"> VII, IX, X, XI</w:t>
      </w:r>
      <w:r w:rsidRPr="000D7DF5">
        <w:rPr>
          <w:rFonts w:ascii="Arial Narrow" w:hAnsi="Arial Narrow" w:cs="Times New Roman"/>
          <w:i w:val="0"/>
          <w:sz w:val="22"/>
        </w:rPr>
        <w:t xml:space="preserve"> zmiany Studium Uwarunkowań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Pr="000D7DF5">
        <w:rPr>
          <w:rFonts w:ascii="Arial Narrow" w:hAnsi="Arial Narrow" w:cs="Times New Roman"/>
          <w:i w:val="0"/>
          <w:sz w:val="22"/>
        </w:rPr>
        <w:t>i Kierunków Zagospodarowania Przestrzennego, wraz z niezbędną dokumentac</w:t>
      </w:r>
      <w:r w:rsidR="00AD76DB" w:rsidRPr="000D7DF5">
        <w:rPr>
          <w:rFonts w:ascii="Arial Narrow" w:hAnsi="Arial Narrow" w:cs="Times New Roman"/>
          <w:i w:val="0"/>
          <w:sz w:val="22"/>
        </w:rPr>
        <w:t xml:space="preserve">ją planistyczną, o której mowa </w:t>
      </w:r>
      <w:r w:rsidRPr="000D7DF5">
        <w:rPr>
          <w:rFonts w:ascii="Arial Narrow" w:hAnsi="Arial Narrow" w:cs="Times New Roman"/>
          <w:i w:val="0"/>
          <w:sz w:val="22"/>
        </w:rPr>
        <w:t xml:space="preserve">w przepisach ustawy z dnia 27 marca 2003 r. o planowaniu i zagospodarowaniu przestrzennym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Pr="000D7DF5">
        <w:rPr>
          <w:rFonts w:ascii="Arial Narrow" w:hAnsi="Arial Narrow" w:cs="Times New Roman"/>
          <w:i w:val="0"/>
          <w:sz w:val="22"/>
        </w:rPr>
        <w:t xml:space="preserve">(Dz. U. z </w:t>
      </w:r>
      <w:r w:rsidR="00C57D14" w:rsidRPr="000D7DF5">
        <w:rPr>
          <w:rFonts w:ascii="Arial Narrow" w:hAnsi="Arial Narrow" w:cs="Times New Roman"/>
          <w:i w:val="0"/>
          <w:sz w:val="22"/>
        </w:rPr>
        <w:t>2018</w:t>
      </w:r>
      <w:r w:rsidRPr="000D7DF5">
        <w:rPr>
          <w:rFonts w:ascii="Arial Narrow" w:hAnsi="Arial Narrow" w:cs="Times New Roman"/>
          <w:i w:val="0"/>
          <w:sz w:val="22"/>
        </w:rPr>
        <w:t xml:space="preserve"> roku, poz. </w:t>
      </w:r>
      <w:r w:rsidR="00C57D14" w:rsidRPr="000D7DF5">
        <w:rPr>
          <w:rFonts w:ascii="Arial Narrow" w:hAnsi="Arial Narrow" w:cs="Times New Roman"/>
          <w:i w:val="0"/>
          <w:sz w:val="22"/>
        </w:rPr>
        <w:t xml:space="preserve">1945 ze </w:t>
      </w:r>
      <w:r w:rsidRPr="000D7DF5">
        <w:rPr>
          <w:rFonts w:ascii="Arial Narrow" w:hAnsi="Arial Narrow" w:cs="Times New Roman"/>
          <w:i w:val="0"/>
          <w:sz w:val="22"/>
        </w:rPr>
        <w:t xml:space="preserve">zm.) i </w:t>
      </w:r>
      <w:r w:rsidR="00C57D14" w:rsidRPr="000D7DF5">
        <w:rPr>
          <w:rFonts w:ascii="Arial Narrow" w:hAnsi="Arial Narrow" w:cs="Times New Roman"/>
          <w:i w:val="0"/>
          <w:sz w:val="22"/>
        </w:rPr>
        <w:t xml:space="preserve">Rozporządzenia Ministra Infrastruktury z dnia 28 kwietnia 2004 r.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="00C57D14" w:rsidRPr="000D7DF5">
        <w:rPr>
          <w:rFonts w:ascii="Arial Narrow" w:hAnsi="Arial Narrow" w:cs="Times New Roman"/>
          <w:i w:val="0"/>
          <w:sz w:val="22"/>
        </w:rPr>
        <w:t xml:space="preserve">w sprawie zakresu projektu studium uwarunkowań i kierunków zagospodarowania przestrzennego gminy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="00C57D14" w:rsidRPr="000D7DF5">
        <w:rPr>
          <w:rFonts w:ascii="Arial Narrow" w:hAnsi="Arial Narrow" w:cs="Times New Roman"/>
          <w:i w:val="0"/>
          <w:sz w:val="22"/>
        </w:rPr>
        <w:t>(Dz. U. Nr 118, poz.1233)</w:t>
      </w:r>
    </w:p>
    <w:p w:rsidR="004C480C" w:rsidRPr="000D7DF5" w:rsidRDefault="00AD76DB" w:rsidP="00DC5BAF">
      <w:pPr>
        <w:numPr>
          <w:ilvl w:val="0"/>
          <w:numId w:val="2"/>
        </w:numPr>
        <w:spacing w:after="0" w:line="360" w:lineRule="auto"/>
        <w:ind w:left="426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lastRenderedPageBreak/>
        <w:t>Wykonawca</w:t>
      </w:r>
      <w:r w:rsidR="00AF1B7E" w:rsidRPr="000D7DF5">
        <w:rPr>
          <w:rFonts w:ascii="Arial Narrow" w:hAnsi="Arial Narrow" w:cs="Times New Roman"/>
          <w:i w:val="0"/>
          <w:sz w:val="22"/>
        </w:rPr>
        <w:t xml:space="preserve"> sporządzi i przekaże Zamawiającemu</w:t>
      </w:r>
      <w:r w:rsidR="004C480C" w:rsidRPr="000D7DF5">
        <w:rPr>
          <w:rFonts w:ascii="Arial Narrow" w:hAnsi="Arial Narrow" w:cs="Times New Roman"/>
          <w:i w:val="0"/>
          <w:sz w:val="22"/>
        </w:rPr>
        <w:t>:</w:t>
      </w:r>
      <w:r w:rsidR="00FC36EC" w:rsidRPr="000D7DF5">
        <w:rPr>
          <w:rFonts w:ascii="Arial Narrow" w:hAnsi="Arial Narrow" w:cs="Times New Roman"/>
          <w:i w:val="0"/>
          <w:sz w:val="22"/>
        </w:rPr>
        <w:br/>
      </w:r>
      <w:r w:rsidR="004C480C" w:rsidRPr="000D7DF5">
        <w:rPr>
          <w:rFonts w:ascii="Arial Narrow" w:hAnsi="Arial Narrow" w:cs="Times New Roman"/>
          <w:i w:val="0"/>
          <w:sz w:val="22"/>
        </w:rPr>
        <w:t>1)</w:t>
      </w:r>
      <w:r w:rsidR="004C480C" w:rsidRPr="000D7DF5">
        <w:rPr>
          <w:rFonts w:ascii="Arial Narrow" w:hAnsi="Arial Narrow" w:cs="Times New Roman"/>
          <w:i w:val="0"/>
          <w:sz w:val="22"/>
        </w:rPr>
        <w:tab/>
        <w:t>projekt uchwały o uchwaleniu zmiany Studium w wersji papierowej: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a) część tekstową w formacie A4 z częścią graficzną obejmującą wszystkie kolorowe mapy Studium w skali 1:10 000 zredukowane odpowiednio do formatu A2 lub A4, w ilości 3 kompletów;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 xml:space="preserve">b) część graficzną sporządzoną na mapie w skali 1:10 000 w technice barwnej - 2 egzemplarze, z tego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Pr="000D7DF5">
        <w:rPr>
          <w:rFonts w:ascii="Arial Narrow" w:hAnsi="Arial Narrow" w:cs="Times New Roman"/>
          <w:i w:val="0"/>
          <w:sz w:val="22"/>
        </w:rPr>
        <w:t>1 egzemplarz zalaminowany i oprawiony w sposób umożliwiający powieszenie na ścianie;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2)</w:t>
      </w:r>
      <w:r w:rsidRPr="000D7DF5">
        <w:rPr>
          <w:rFonts w:ascii="Arial Narrow" w:hAnsi="Arial Narrow" w:cs="Times New Roman"/>
          <w:i w:val="0"/>
          <w:sz w:val="22"/>
        </w:rPr>
        <w:tab/>
        <w:t xml:space="preserve">projekt uchwały o uchwaleniu Studium w wersji elektronicznej, sporządzony na nośnikach elektronicznych (3 szt.) do odczytu i wydruku umożliwiający sprawne sporządzanie wypisów i wyrysów ze studium, </w:t>
      </w:r>
      <w:r w:rsidR="00DC5BAF" w:rsidRPr="000D7DF5">
        <w:rPr>
          <w:rFonts w:ascii="Arial Narrow" w:hAnsi="Arial Narrow" w:cs="Times New Roman"/>
          <w:i w:val="0"/>
          <w:sz w:val="22"/>
        </w:rPr>
        <w:br/>
      </w:r>
      <w:r w:rsidRPr="000D7DF5">
        <w:rPr>
          <w:rFonts w:ascii="Arial Narrow" w:hAnsi="Arial Narrow" w:cs="Times New Roman"/>
          <w:i w:val="0"/>
          <w:sz w:val="22"/>
        </w:rPr>
        <w:t xml:space="preserve">z zachowaniem skali: 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 xml:space="preserve">a) część graficzna - format plików JPEG i PDF, </w:t>
      </w:r>
      <w:proofErr w:type="spellStart"/>
      <w:r w:rsidRPr="000D7DF5">
        <w:rPr>
          <w:rFonts w:ascii="Arial Narrow" w:hAnsi="Arial Narrow" w:cs="Times New Roman"/>
          <w:i w:val="0"/>
          <w:sz w:val="22"/>
        </w:rPr>
        <w:t>dxf</w:t>
      </w:r>
      <w:proofErr w:type="spellEnd"/>
      <w:r w:rsidRPr="000D7DF5">
        <w:rPr>
          <w:rFonts w:ascii="Arial Narrow" w:hAnsi="Arial Narrow" w:cs="Times New Roman"/>
          <w:i w:val="0"/>
          <w:sz w:val="22"/>
        </w:rPr>
        <w:t xml:space="preserve">, </w:t>
      </w:r>
      <w:proofErr w:type="spellStart"/>
      <w:r w:rsidRPr="000D7DF5">
        <w:rPr>
          <w:rFonts w:ascii="Arial Narrow" w:hAnsi="Arial Narrow" w:cs="Times New Roman"/>
          <w:i w:val="0"/>
          <w:sz w:val="22"/>
        </w:rPr>
        <w:t>dgn</w:t>
      </w:r>
      <w:proofErr w:type="spellEnd"/>
      <w:r w:rsidRPr="000D7DF5">
        <w:rPr>
          <w:rFonts w:ascii="Arial Narrow" w:hAnsi="Arial Narrow" w:cs="Times New Roman"/>
          <w:i w:val="0"/>
          <w:sz w:val="22"/>
        </w:rPr>
        <w:t xml:space="preserve">, lub </w:t>
      </w:r>
      <w:proofErr w:type="spellStart"/>
      <w:r w:rsidRPr="000D7DF5">
        <w:rPr>
          <w:rFonts w:ascii="Arial Narrow" w:hAnsi="Arial Narrow" w:cs="Times New Roman"/>
          <w:i w:val="0"/>
          <w:sz w:val="22"/>
        </w:rPr>
        <w:t>dwg</w:t>
      </w:r>
      <w:proofErr w:type="spellEnd"/>
      <w:r w:rsidRPr="000D7DF5">
        <w:rPr>
          <w:rFonts w:ascii="Arial Narrow" w:hAnsi="Arial Narrow" w:cs="Times New Roman"/>
          <w:i w:val="0"/>
          <w:sz w:val="22"/>
        </w:rPr>
        <w:t xml:space="preserve"> 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b) część tekstowa - format plików .</w:t>
      </w:r>
      <w:proofErr w:type="spellStart"/>
      <w:r w:rsidRPr="000D7DF5">
        <w:rPr>
          <w:rFonts w:ascii="Arial Narrow" w:hAnsi="Arial Narrow" w:cs="Times New Roman"/>
          <w:i w:val="0"/>
          <w:sz w:val="22"/>
        </w:rPr>
        <w:t>doc</w:t>
      </w:r>
      <w:proofErr w:type="spellEnd"/>
      <w:r w:rsidRPr="000D7DF5">
        <w:rPr>
          <w:rFonts w:ascii="Arial Narrow" w:hAnsi="Arial Narrow" w:cs="Times New Roman"/>
          <w:i w:val="0"/>
          <w:sz w:val="22"/>
        </w:rPr>
        <w:t xml:space="preserve"> i PDF 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c) wersję elektroniczną sporządzoną w Edytorze Aktów Prawnych;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3)</w:t>
      </w:r>
      <w:r w:rsidRPr="000D7DF5">
        <w:rPr>
          <w:rFonts w:ascii="Arial Narrow" w:hAnsi="Arial Narrow" w:cs="Times New Roman"/>
          <w:i w:val="0"/>
          <w:sz w:val="22"/>
        </w:rPr>
        <w:tab/>
        <w:t xml:space="preserve">Prognozę oddziaływania na środowisko - w wersji papierowej i elektronicznej - po 4 szt.; formaty plików </w:t>
      </w:r>
      <w:proofErr w:type="spellStart"/>
      <w:r w:rsidRPr="000D7DF5">
        <w:rPr>
          <w:rFonts w:ascii="Arial Narrow" w:hAnsi="Arial Narrow" w:cs="Times New Roman"/>
          <w:i w:val="0"/>
          <w:sz w:val="22"/>
        </w:rPr>
        <w:t>j.w</w:t>
      </w:r>
      <w:proofErr w:type="spellEnd"/>
      <w:r w:rsidRPr="000D7DF5">
        <w:rPr>
          <w:rFonts w:ascii="Arial Narrow" w:hAnsi="Arial Narrow" w:cs="Times New Roman"/>
          <w:i w:val="0"/>
          <w:sz w:val="22"/>
        </w:rPr>
        <w:t>.</w:t>
      </w:r>
    </w:p>
    <w:p w:rsidR="004C480C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4)</w:t>
      </w:r>
      <w:r w:rsidRPr="000D7DF5">
        <w:rPr>
          <w:rFonts w:ascii="Arial Narrow" w:hAnsi="Arial Narrow" w:cs="Times New Roman"/>
          <w:i w:val="0"/>
          <w:sz w:val="22"/>
        </w:rPr>
        <w:tab/>
        <w:t>dokumentację formalno-prawną prac nad Studium w dwóch egzemplarzach (oryginał + kopia).</w:t>
      </w:r>
    </w:p>
    <w:p w:rsidR="00AD76DB" w:rsidRPr="000D7DF5" w:rsidRDefault="004C480C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5)</w:t>
      </w:r>
      <w:r w:rsidRPr="000D7DF5">
        <w:rPr>
          <w:rFonts w:ascii="Arial Narrow" w:hAnsi="Arial Narrow" w:cs="Times New Roman"/>
          <w:i w:val="0"/>
          <w:sz w:val="22"/>
        </w:rPr>
        <w:tab/>
        <w:t xml:space="preserve">Opracowanie </w:t>
      </w:r>
      <w:proofErr w:type="spellStart"/>
      <w:r w:rsidRPr="000D7DF5">
        <w:rPr>
          <w:rFonts w:ascii="Arial Narrow" w:hAnsi="Arial Narrow" w:cs="Times New Roman"/>
          <w:i w:val="0"/>
          <w:sz w:val="22"/>
        </w:rPr>
        <w:t>ekofizjograficzne</w:t>
      </w:r>
      <w:proofErr w:type="spellEnd"/>
      <w:r w:rsidRPr="000D7DF5">
        <w:rPr>
          <w:rFonts w:ascii="Arial Narrow" w:hAnsi="Arial Narrow" w:cs="Times New Roman"/>
          <w:i w:val="0"/>
          <w:sz w:val="22"/>
        </w:rPr>
        <w:t xml:space="preserve"> - w wersji papierowej i elektronicznej - po 4 szt.; formaty plików j.w.</w:t>
      </w:r>
    </w:p>
    <w:p w:rsidR="00AD76DB" w:rsidRPr="000D7DF5" w:rsidRDefault="00AD76DB" w:rsidP="00DC5BAF">
      <w:pPr>
        <w:spacing w:after="0" w:line="360" w:lineRule="auto"/>
        <w:ind w:left="426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6) Prognozę finansową skutków uchwalenia zmiany studium - w jednym egzemplarzu (wydruk) oraz w formie elektronicznej na płycie CD (tekst w programie Word).</w:t>
      </w:r>
    </w:p>
    <w:p w:rsidR="00AF1B7E" w:rsidRPr="000D7DF5" w:rsidRDefault="00AF1B7E" w:rsidP="00DC5BAF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 xml:space="preserve">Wszelkie materiały niezbędne na potrzeby opracowania </w:t>
      </w:r>
      <w:r w:rsidR="00AD76DB" w:rsidRPr="000D7DF5">
        <w:rPr>
          <w:rFonts w:ascii="Arial Narrow" w:hAnsi="Arial Narrow" w:cs="Times New Roman"/>
          <w:i w:val="0"/>
          <w:sz w:val="22"/>
        </w:rPr>
        <w:t xml:space="preserve">Wykonawca </w:t>
      </w:r>
      <w:r w:rsidRPr="000D7DF5">
        <w:rPr>
          <w:rFonts w:ascii="Arial Narrow" w:hAnsi="Arial Narrow" w:cs="Times New Roman"/>
          <w:i w:val="0"/>
          <w:sz w:val="22"/>
        </w:rPr>
        <w:t>pozyska na koszt własny.</w:t>
      </w:r>
    </w:p>
    <w:p w:rsidR="00AF1B7E" w:rsidRPr="000D7DF5" w:rsidRDefault="00AF1B7E" w:rsidP="00DC5BAF">
      <w:pPr>
        <w:spacing w:line="360" w:lineRule="auto"/>
        <w:jc w:val="center"/>
        <w:rPr>
          <w:rFonts w:ascii="Arial Narrow" w:hAnsi="Arial Narrow" w:cs="Times New Roman"/>
          <w:bCs/>
          <w:i w:val="0"/>
          <w:sz w:val="22"/>
        </w:rPr>
      </w:pPr>
    </w:p>
    <w:p w:rsidR="00AF1B7E" w:rsidRPr="000D7DF5" w:rsidRDefault="00AF1B7E" w:rsidP="00DC5BAF">
      <w:pPr>
        <w:spacing w:after="0" w:line="360" w:lineRule="auto"/>
        <w:jc w:val="center"/>
        <w:rPr>
          <w:rFonts w:ascii="Arial Narrow" w:hAnsi="Arial Narrow" w:cs="Times New Roman"/>
          <w:b/>
          <w:bCs/>
          <w:i w:val="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sz w:val="22"/>
        </w:rPr>
        <w:t>§ 2</w:t>
      </w:r>
    </w:p>
    <w:p w:rsidR="00D256F0" w:rsidRPr="000D7DF5" w:rsidRDefault="00AD76DB" w:rsidP="00DC5BAF">
      <w:pPr>
        <w:pStyle w:val="Teksttreci0"/>
        <w:shd w:val="clear" w:color="auto" w:fill="auto"/>
        <w:tabs>
          <w:tab w:val="left" w:pos="358"/>
        </w:tabs>
        <w:spacing w:line="360" w:lineRule="auto"/>
        <w:ind w:left="60" w:right="60" w:firstLine="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>Wykonawca</w:t>
      </w:r>
      <w:r w:rsidR="00AF1B7E" w:rsidRPr="000D7DF5">
        <w:rPr>
          <w:rFonts w:ascii="Arial Narrow" w:hAnsi="Arial Narrow" w:cs="Times New Roman"/>
        </w:rPr>
        <w:t xml:space="preserve"> zobowiązuje się do sporządzenia opracowania objętego przedmiotową umową wraz z niezbędną dokumentacją planistyczną, zgodnie z wymogami ustawy z dnia 27 marca 2003 r.  o planowaniu </w:t>
      </w:r>
      <w:r w:rsidR="00DC5BAF" w:rsidRPr="000D7DF5">
        <w:rPr>
          <w:rFonts w:ascii="Arial Narrow" w:hAnsi="Arial Narrow" w:cs="Times New Roman"/>
        </w:rPr>
        <w:br/>
      </w:r>
      <w:r w:rsidR="00AF1B7E" w:rsidRPr="000D7DF5">
        <w:rPr>
          <w:rFonts w:ascii="Arial Narrow" w:hAnsi="Arial Narrow" w:cs="Times New Roman"/>
        </w:rPr>
        <w:t>i zagosp</w:t>
      </w:r>
      <w:r w:rsidR="00D256F0" w:rsidRPr="000D7DF5">
        <w:rPr>
          <w:rFonts w:ascii="Arial Narrow" w:hAnsi="Arial Narrow" w:cs="Times New Roman"/>
        </w:rPr>
        <w:t>odarowaniu przestrzennym (</w:t>
      </w:r>
      <w:proofErr w:type="spellStart"/>
      <w:r w:rsidR="00D256F0" w:rsidRPr="000D7DF5">
        <w:rPr>
          <w:rFonts w:ascii="Arial Narrow" w:hAnsi="Arial Narrow" w:cs="Times New Roman"/>
        </w:rPr>
        <w:t>t.</w:t>
      </w:r>
      <w:r w:rsidR="00AF1B7E" w:rsidRPr="000D7DF5">
        <w:rPr>
          <w:rFonts w:ascii="Arial Narrow" w:hAnsi="Arial Narrow" w:cs="Times New Roman"/>
        </w:rPr>
        <w:t>j</w:t>
      </w:r>
      <w:proofErr w:type="spellEnd"/>
      <w:r w:rsidR="00D256F0" w:rsidRPr="000D7DF5">
        <w:rPr>
          <w:rFonts w:ascii="Arial Narrow" w:hAnsi="Arial Narrow" w:cs="Times New Roman"/>
        </w:rPr>
        <w:t>.</w:t>
      </w:r>
      <w:r w:rsidR="00AF1B7E" w:rsidRPr="000D7DF5">
        <w:rPr>
          <w:rFonts w:ascii="Arial Narrow" w:hAnsi="Arial Narrow" w:cs="Times New Roman"/>
        </w:rPr>
        <w:t xml:space="preserve"> Dz. U. z </w:t>
      </w:r>
      <w:r w:rsidR="00C57D14" w:rsidRPr="000D7DF5">
        <w:rPr>
          <w:rFonts w:ascii="Arial Narrow" w:hAnsi="Arial Narrow" w:cs="Times New Roman"/>
        </w:rPr>
        <w:t>2018</w:t>
      </w:r>
      <w:r w:rsidR="00AF1B7E" w:rsidRPr="000D7DF5">
        <w:rPr>
          <w:rFonts w:ascii="Arial Narrow" w:hAnsi="Arial Narrow" w:cs="Times New Roman"/>
        </w:rPr>
        <w:t xml:space="preserve"> roku, poz. </w:t>
      </w:r>
      <w:r w:rsidR="00C57D14" w:rsidRPr="000D7DF5">
        <w:rPr>
          <w:rFonts w:ascii="Arial Narrow" w:hAnsi="Arial Narrow" w:cs="Times New Roman"/>
        </w:rPr>
        <w:t>1945 ze zm.</w:t>
      </w:r>
      <w:r w:rsidR="00AF1B7E" w:rsidRPr="000D7DF5">
        <w:rPr>
          <w:rFonts w:ascii="Arial Narrow" w:hAnsi="Arial Narrow" w:cs="Times New Roman"/>
        </w:rPr>
        <w:t>) wraz z przepisami wykonawczymi do tej ustawy oraz przepisami odrębnymi.</w:t>
      </w:r>
    </w:p>
    <w:p w:rsidR="00DC5BAF" w:rsidRPr="000D7DF5" w:rsidRDefault="00DC5BAF" w:rsidP="00DC5BAF">
      <w:pPr>
        <w:pStyle w:val="Teksttreci0"/>
        <w:shd w:val="clear" w:color="auto" w:fill="auto"/>
        <w:tabs>
          <w:tab w:val="left" w:pos="358"/>
        </w:tabs>
        <w:spacing w:line="360" w:lineRule="auto"/>
        <w:ind w:left="60" w:right="60" w:firstLine="0"/>
        <w:jc w:val="both"/>
        <w:rPr>
          <w:rFonts w:ascii="Arial Narrow" w:hAnsi="Arial Narrow" w:cs="Times New Roman"/>
        </w:rPr>
      </w:pPr>
    </w:p>
    <w:p w:rsidR="00AF1B7E" w:rsidRPr="000D7DF5" w:rsidRDefault="00AF1B7E" w:rsidP="00DC5BAF">
      <w:pPr>
        <w:spacing w:after="0" w:line="360" w:lineRule="auto"/>
        <w:jc w:val="center"/>
        <w:rPr>
          <w:rFonts w:ascii="Arial Narrow" w:hAnsi="Arial Narrow" w:cs="Times New Roman"/>
          <w:b/>
          <w:bCs/>
          <w:i w:val="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sz w:val="22"/>
        </w:rPr>
        <w:t>§ 3</w:t>
      </w:r>
    </w:p>
    <w:p w:rsidR="00AF1B7E" w:rsidRPr="000D7DF5" w:rsidRDefault="00AF1B7E" w:rsidP="00DC5BAF">
      <w:pPr>
        <w:spacing w:line="360" w:lineRule="auto"/>
        <w:jc w:val="both"/>
        <w:rPr>
          <w:rFonts w:ascii="Arial Narrow" w:hAnsi="Arial Narrow"/>
          <w:b/>
          <w:i w:val="0"/>
          <w:sz w:val="22"/>
          <w:u w:val="single"/>
          <w:lang w:eastAsia="pl-PL"/>
        </w:rPr>
      </w:pPr>
      <w:r w:rsidRPr="000D7DF5">
        <w:rPr>
          <w:rFonts w:ascii="Arial Narrow" w:hAnsi="Arial Narrow" w:cs="Times New Roman"/>
          <w:i w:val="0"/>
          <w:sz w:val="22"/>
        </w:rPr>
        <w:t xml:space="preserve">Termin wykonania usługi określa się na dzień </w:t>
      </w:r>
      <w:r w:rsidR="00C57D14" w:rsidRPr="000D7DF5">
        <w:rPr>
          <w:rFonts w:ascii="Arial Narrow" w:hAnsi="Arial Narrow" w:cs="Times New Roman"/>
          <w:i w:val="0"/>
          <w:sz w:val="22"/>
        </w:rPr>
        <w:t>20</w:t>
      </w:r>
      <w:r w:rsidRPr="000D7DF5">
        <w:rPr>
          <w:rFonts w:ascii="Arial Narrow" w:hAnsi="Arial Narrow" w:cs="Times New Roman"/>
          <w:i w:val="0"/>
          <w:sz w:val="22"/>
        </w:rPr>
        <w:t xml:space="preserve"> </w:t>
      </w:r>
      <w:r w:rsidR="00C57D14" w:rsidRPr="000D7DF5">
        <w:rPr>
          <w:rFonts w:ascii="Arial Narrow" w:hAnsi="Arial Narrow" w:cs="Times New Roman"/>
          <w:i w:val="0"/>
          <w:sz w:val="22"/>
        </w:rPr>
        <w:t>grudnia</w:t>
      </w:r>
      <w:r w:rsidR="000A7373" w:rsidRPr="000D7DF5">
        <w:rPr>
          <w:rFonts w:ascii="Arial Narrow" w:hAnsi="Arial Narrow" w:cs="Times New Roman"/>
          <w:i w:val="0"/>
          <w:sz w:val="22"/>
        </w:rPr>
        <w:t xml:space="preserve"> </w:t>
      </w:r>
      <w:r w:rsidR="00C57D14" w:rsidRPr="000D7DF5">
        <w:rPr>
          <w:rFonts w:ascii="Arial Narrow" w:hAnsi="Arial Narrow" w:cs="Times New Roman"/>
          <w:i w:val="0"/>
          <w:sz w:val="22"/>
        </w:rPr>
        <w:t>2020</w:t>
      </w:r>
      <w:r w:rsidRPr="000D7DF5">
        <w:rPr>
          <w:rFonts w:ascii="Arial Narrow" w:hAnsi="Arial Narrow" w:cs="Times New Roman"/>
          <w:i w:val="0"/>
          <w:sz w:val="22"/>
        </w:rPr>
        <w:t xml:space="preserve"> r.</w:t>
      </w:r>
      <w:r w:rsidR="004D72B3" w:rsidRPr="000D7DF5">
        <w:rPr>
          <w:rFonts w:ascii="Arial Narrow" w:hAnsi="Arial Narrow" w:cs="Times New Roman"/>
          <w:i w:val="0"/>
          <w:sz w:val="22"/>
        </w:rPr>
        <w:t xml:space="preserve"> </w:t>
      </w:r>
      <w:r w:rsidR="004D72B3" w:rsidRPr="000D7DF5">
        <w:rPr>
          <w:rFonts w:ascii="Arial Narrow" w:hAnsi="Arial Narrow"/>
          <w:b/>
          <w:i w:val="0"/>
          <w:sz w:val="22"/>
          <w:u w:val="single"/>
          <w:lang w:eastAsia="pl-PL"/>
        </w:rPr>
        <w:t xml:space="preserve">Przedmiot zamówienia uznaje się za wykonany w momencie podjęcia uchwały Rady Miejskiej w sprawie uchwalenia zmiany Studium Uwarunkowań </w:t>
      </w:r>
      <w:r w:rsidR="00DC5BAF" w:rsidRPr="000D7DF5">
        <w:rPr>
          <w:rFonts w:ascii="Arial Narrow" w:hAnsi="Arial Narrow"/>
          <w:b/>
          <w:i w:val="0"/>
          <w:sz w:val="22"/>
          <w:u w:val="single"/>
          <w:lang w:eastAsia="pl-PL"/>
        </w:rPr>
        <w:br/>
      </w:r>
      <w:r w:rsidR="004D72B3" w:rsidRPr="000D7DF5">
        <w:rPr>
          <w:rFonts w:ascii="Arial Narrow" w:hAnsi="Arial Narrow"/>
          <w:b/>
          <w:i w:val="0"/>
          <w:sz w:val="22"/>
          <w:u w:val="single"/>
          <w:lang w:eastAsia="pl-PL"/>
        </w:rPr>
        <w:t xml:space="preserve">i Kierunków Zagospodarowania Przestrzennego Gminy Przecław i stwierdzenia zgodności Studium </w:t>
      </w:r>
      <w:r w:rsidR="00DC5BAF" w:rsidRPr="000D7DF5">
        <w:rPr>
          <w:rFonts w:ascii="Arial Narrow" w:hAnsi="Arial Narrow"/>
          <w:b/>
          <w:i w:val="0"/>
          <w:sz w:val="22"/>
          <w:u w:val="single"/>
          <w:lang w:eastAsia="pl-PL"/>
        </w:rPr>
        <w:br/>
      </w:r>
      <w:r w:rsidR="004D72B3" w:rsidRPr="000D7DF5">
        <w:rPr>
          <w:rFonts w:ascii="Arial Narrow" w:hAnsi="Arial Narrow"/>
          <w:b/>
          <w:i w:val="0"/>
          <w:sz w:val="22"/>
          <w:u w:val="single"/>
          <w:lang w:eastAsia="pl-PL"/>
        </w:rPr>
        <w:t>z przepisami prawa przez Wojewodę.</w:t>
      </w:r>
    </w:p>
    <w:p w:rsidR="003A1451" w:rsidRPr="000D7DF5" w:rsidRDefault="003A1451" w:rsidP="00DC5B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>Wykonawca sporządzi</w:t>
      </w:r>
      <w:r w:rsidR="005A0542" w:rsidRPr="000D7DF5">
        <w:rPr>
          <w:rFonts w:ascii="Arial Narrow" w:hAnsi="Arial Narrow" w:cs="Times New Roman"/>
          <w:i w:val="0"/>
          <w:sz w:val="22"/>
        </w:rPr>
        <w:t xml:space="preserve"> ogłoszenia i obwieszczenia oraz pisma do organów uzgadniających</w:t>
      </w:r>
      <w:r w:rsidR="00613ABD" w:rsidRPr="000D7DF5">
        <w:rPr>
          <w:rFonts w:ascii="Arial Narrow" w:hAnsi="Arial Narrow" w:cs="Times New Roman"/>
          <w:i w:val="0"/>
          <w:sz w:val="22"/>
        </w:rPr>
        <w:t xml:space="preserve"> i przekaże Zamawiającemu </w:t>
      </w:r>
      <w:r w:rsidR="000A7373" w:rsidRPr="000D7DF5">
        <w:rPr>
          <w:rFonts w:ascii="Arial Narrow" w:hAnsi="Arial Narrow" w:cs="Times New Roman"/>
          <w:i w:val="0"/>
          <w:sz w:val="22"/>
        </w:rPr>
        <w:t xml:space="preserve">w terminie </w:t>
      </w:r>
      <w:r w:rsidR="00613ABD" w:rsidRPr="000D7DF5">
        <w:rPr>
          <w:rFonts w:ascii="Arial Narrow" w:hAnsi="Arial Narrow" w:cs="Times New Roman"/>
          <w:i w:val="0"/>
          <w:sz w:val="22"/>
        </w:rPr>
        <w:t>do dnia 20 grudnia 2019</w:t>
      </w:r>
      <w:r w:rsidR="00AF1CF6" w:rsidRPr="000D7DF5">
        <w:rPr>
          <w:rFonts w:ascii="Arial Narrow" w:hAnsi="Arial Narrow" w:cs="Times New Roman"/>
          <w:i w:val="0"/>
          <w:sz w:val="22"/>
        </w:rPr>
        <w:t xml:space="preserve"> </w:t>
      </w:r>
      <w:r w:rsidR="00613ABD" w:rsidRPr="000D7DF5">
        <w:rPr>
          <w:rFonts w:ascii="Arial Narrow" w:hAnsi="Arial Narrow" w:cs="Times New Roman"/>
          <w:i w:val="0"/>
          <w:sz w:val="22"/>
        </w:rPr>
        <w:t>r.</w:t>
      </w:r>
    </w:p>
    <w:p w:rsidR="00613ABD" w:rsidRPr="000D7DF5" w:rsidRDefault="00613ABD" w:rsidP="00DC5B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t xml:space="preserve">Wykonawca </w:t>
      </w:r>
      <w:r w:rsidR="00DC5BAF" w:rsidRPr="000D7DF5">
        <w:rPr>
          <w:rFonts w:ascii="Arial Narrow" w:hAnsi="Arial Narrow" w:cs="Times New Roman"/>
          <w:i w:val="0"/>
          <w:sz w:val="22"/>
        </w:rPr>
        <w:t>opracuje</w:t>
      </w:r>
      <w:r w:rsidRPr="000D7DF5">
        <w:rPr>
          <w:rFonts w:ascii="Arial Narrow" w:hAnsi="Arial Narrow" w:cs="Times New Roman"/>
          <w:i w:val="0"/>
          <w:sz w:val="22"/>
        </w:rPr>
        <w:t xml:space="preserve"> zmiany Studium Uwarunkowań i Kierunków Zagospodarowania Przestrzennego Gminy Przecław, obejmujący obszary zgodnie z uchwalonymi Uchwałami Rady Miejskiej w Przecławiu</w:t>
      </w:r>
      <w:r w:rsidR="00DC5BAF" w:rsidRPr="000D7DF5">
        <w:rPr>
          <w:rFonts w:ascii="Arial Narrow" w:hAnsi="Arial Narrow" w:cs="Times New Roman"/>
          <w:i w:val="0"/>
          <w:sz w:val="22"/>
        </w:rPr>
        <w:t xml:space="preserve"> </w:t>
      </w:r>
      <w:r w:rsidR="000A7373" w:rsidRPr="000D7DF5">
        <w:rPr>
          <w:rFonts w:ascii="Arial Narrow" w:hAnsi="Arial Narrow" w:cs="Times New Roman"/>
          <w:i w:val="0"/>
          <w:sz w:val="22"/>
        </w:rPr>
        <w:t xml:space="preserve">w terminie </w:t>
      </w:r>
      <w:r w:rsidR="00AF1CF6" w:rsidRPr="000D7DF5">
        <w:rPr>
          <w:rFonts w:ascii="Arial Narrow" w:hAnsi="Arial Narrow" w:cs="Times New Roman"/>
          <w:i w:val="0"/>
          <w:sz w:val="22"/>
        </w:rPr>
        <w:t>do 20 grudnia 2020 r.</w:t>
      </w:r>
    </w:p>
    <w:p w:rsidR="00AF1B7E" w:rsidRPr="000D7DF5" w:rsidRDefault="00AF1B7E" w:rsidP="00DC5BAF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i w:val="0"/>
          <w:sz w:val="22"/>
        </w:rPr>
      </w:pPr>
      <w:r w:rsidRPr="000D7DF5">
        <w:rPr>
          <w:rFonts w:ascii="Arial Narrow" w:hAnsi="Arial Narrow" w:cs="Times New Roman"/>
          <w:i w:val="0"/>
          <w:sz w:val="22"/>
        </w:rPr>
        <w:lastRenderedPageBreak/>
        <w:t>Strony dopuszczają możliwość zmiany umowy - w formie aneksu podpisanego przez strony - w zakresie terminu, o którym mowa w ust. 1 niniejszego paragrafu, w uzasadnionych niżej wymienionych przypadkach, takich jak:</w:t>
      </w:r>
    </w:p>
    <w:p w:rsidR="00C57D14" w:rsidRPr="000D7DF5" w:rsidRDefault="00541987" w:rsidP="00DC5BAF">
      <w:pPr>
        <w:pStyle w:val="Teksttreci0"/>
        <w:numPr>
          <w:ilvl w:val="2"/>
          <w:numId w:val="3"/>
        </w:numPr>
        <w:tabs>
          <w:tab w:val="left" w:pos="426"/>
        </w:tabs>
        <w:spacing w:line="360" w:lineRule="auto"/>
        <w:ind w:left="426" w:right="40"/>
        <w:jc w:val="both"/>
        <w:rPr>
          <w:rFonts w:ascii="Arial Narrow" w:eastAsiaTheme="minorHAnsi" w:hAnsi="Arial Narrow" w:cs="Times New Roman"/>
        </w:rPr>
      </w:pPr>
      <w:r w:rsidRPr="000D7DF5">
        <w:rPr>
          <w:rFonts w:ascii="Arial Narrow" w:eastAsiaTheme="minorHAnsi" w:hAnsi="Arial Narrow" w:cs="Times New Roman"/>
        </w:rPr>
        <w:t>z</w:t>
      </w:r>
      <w:r w:rsidR="00C57D14" w:rsidRPr="000D7DF5">
        <w:rPr>
          <w:rFonts w:ascii="Arial Narrow" w:eastAsiaTheme="minorHAnsi" w:hAnsi="Arial Narrow" w:cs="Times New Roman"/>
        </w:rPr>
        <w:t xml:space="preserve">miany aktów prawnych oraz norm lub normatywów mających zastosowanie do przedmiotu umowy. </w:t>
      </w:r>
    </w:p>
    <w:p w:rsidR="00C57D14" w:rsidRPr="000D7DF5" w:rsidRDefault="00541987" w:rsidP="00DC5BAF">
      <w:pPr>
        <w:pStyle w:val="Teksttreci0"/>
        <w:numPr>
          <w:ilvl w:val="2"/>
          <w:numId w:val="3"/>
        </w:numPr>
        <w:tabs>
          <w:tab w:val="left" w:pos="567"/>
        </w:tabs>
        <w:spacing w:line="360" w:lineRule="auto"/>
        <w:ind w:left="426" w:right="40"/>
        <w:jc w:val="both"/>
        <w:rPr>
          <w:rFonts w:ascii="Arial Narrow" w:eastAsiaTheme="minorHAnsi" w:hAnsi="Arial Narrow" w:cs="Times New Roman"/>
        </w:rPr>
      </w:pPr>
      <w:r w:rsidRPr="000D7DF5">
        <w:rPr>
          <w:rFonts w:ascii="Arial Narrow" w:eastAsiaTheme="minorHAnsi" w:hAnsi="Arial Narrow" w:cs="Times New Roman"/>
        </w:rPr>
        <w:t>o</w:t>
      </w:r>
      <w:r w:rsidR="00C57D14" w:rsidRPr="000D7DF5">
        <w:rPr>
          <w:rFonts w:ascii="Arial Narrow" w:eastAsiaTheme="minorHAnsi" w:hAnsi="Arial Narrow" w:cs="Times New Roman"/>
        </w:rPr>
        <w:t xml:space="preserve">późnień w uzyskaniu materiałów źródłowych lub opinii i uzgodnień. </w:t>
      </w:r>
    </w:p>
    <w:p w:rsidR="00C57D14" w:rsidRPr="000D7DF5" w:rsidRDefault="00541987" w:rsidP="00DC5BAF">
      <w:pPr>
        <w:pStyle w:val="Teksttreci0"/>
        <w:numPr>
          <w:ilvl w:val="2"/>
          <w:numId w:val="3"/>
        </w:numPr>
        <w:tabs>
          <w:tab w:val="left" w:pos="567"/>
        </w:tabs>
        <w:spacing w:line="360" w:lineRule="auto"/>
        <w:ind w:left="426" w:right="40"/>
        <w:jc w:val="both"/>
        <w:rPr>
          <w:rFonts w:ascii="Arial Narrow" w:eastAsiaTheme="minorHAnsi" w:hAnsi="Arial Narrow" w:cs="Times New Roman"/>
        </w:rPr>
      </w:pPr>
      <w:r w:rsidRPr="000D7DF5">
        <w:rPr>
          <w:rFonts w:ascii="Arial Narrow" w:eastAsiaTheme="minorHAnsi" w:hAnsi="Arial Narrow" w:cs="Times New Roman"/>
        </w:rPr>
        <w:t>k</w:t>
      </w:r>
      <w:r w:rsidR="00C57D14" w:rsidRPr="000D7DF5">
        <w:rPr>
          <w:rFonts w:ascii="Arial Narrow" w:eastAsiaTheme="minorHAnsi" w:hAnsi="Arial Narrow" w:cs="Times New Roman"/>
        </w:rPr>
        <w:t xml:space="preserve">onieczność powtórzenia części procedury związanej z uchwaleniem studium. </w:t>
      </w:r>
    </w:p>
    <w:p w:rsidR="00C57D14" w:rsidRPr="000D7DF5" w:rsidRDefault="00541987" w:rsidP="00DC5BAF">
      <w:pPr>
        <w:pStyle w:val="Teksttreci0"/>
        <w:numPr>
          <w:ilvl w:val="2"/>
          <w:numId w:val="3"/>
        </w:numPr>
        <w:tabs>
          <w:tab w:val="left" w:pos="426"/>
        </w:tabs>
        <w:spacing w:line="360" w:lineRule="auto"/>
        <w:ind w:left="426" w:right="40"/>
        <w:jc w:val="both"/>
        <w:rPr>
          <w:rFonts w:ascii="Arial Narrow" w:eastAsiaTheme="minorHAnsi" w:hAnsi="Arial Narrow" w:cs="Times New Roman"/>
        </w:rPr>
      </w:pPr>
      <w:r w:rsidRPr="000D7DF5">
        <w:rPr>
          <w:rFonts w:ascii="Arial Narrow" w:eastAsiaTheme="minorHAnsi" w:hAnsi="Arial Narrow" w:cs="Times New Roman"/>
        </w:rPr>
        <w:t>k</w:t>
      </w:r>
      <w:r w:rsidR="00C57D14" w:rsidRPr="000D7DF5">
        <w:rPr>
          <w:rFonts w:ascii="Arial Narrow" w:eastAsiaTheme="minorHAnsi" w:hAnsi="Arial Narrow" w:cs="Times New Roman"/>
        </w:rPr>
        <w:t xml:space="preserve">onieczność przeprowadzenia ponownych wyłożeń studium w wyniku uchylenia uchwały przez organ nadzorczy lub sąd. </w:t>
      </w:r>
    </w:p>
    <w:p w:rsidR="00AF1B7E" w:rsidRPr="000D7DF5" w:rsidRDefault="00541987" w:rsidP="00DC5BAF">
      <w:pPr>
        <w:pStyle w:val="Teksttreci0"/>
        <w:numPr>
          <w:ilvl w:val="2"/>
          <w:numId w:val="3"/>
        </w:numPr>
        <w:shd w:val="clear" w:color="auto" w:fill="auto"/>
        <w:tabs>
          <w:tab w:val="left" w:pos="426"/>
        </w:tabs>
        <w:spacing w:line="360" w:lineRule="auto"/>
        <w:ind w:left="426" w:right="40"/>
        <w:jc w:val="both"/>
        <w:rPr>
          <w:rFonts w:ascii="Arial Narrow" w:hAnsi="Arial Narrow" w:cs="Times New Roman"/>
        </w:rPr>
      </w:pPr>
      <w:r w:rsidRPr="000D7DF5">
        <w:rPr>
          <w:rFonts w:ascii="Arial Narrow" w:eastAsiaTheme="minorHAnsi" w:hAnsi="Arial Narrow" w:cs="Times New Roman"/>
        </w:rPr>
        <w:t>k</w:t>
      </w:r>
      <w:r w:rsidR="00C57D14" w:rsidRPr="000D7DF5">
        <w:rPr>
          <w:rFonts w:ascii="Arial Narrow" w:eastAsiaTheme="minorHAnsi" w:hAnsi="Arial Narrow" w:cs="Times New Roman"/>
        </w:rPr>
        <w:t>onieczność uzyskania ponownych lub dodatkowych uzgodnień czy wyjaśnień.</w:t>
      </w:r>
    </w:p>
    <w:p w:rsidR="00541987" w:rsidRPr="000D7DF5" w:rsidRDefault="00541987" w:rsidP="00DC5BAF">
      <w:pPr>
        <w:pStyle w:val="Teksttreci0"/>
        <w:shd w:val="clear" w:color="auto" w:fill="auto"/>
        <w:tabs>
          <w:tab w:val="left" w:pos="318"/>
        </w:tabs>
        <w:spacing w:line="360" w:lineRule="auto"/>
        <w:ind w:left="709" w:right="40" w:firstLine="0"/>
        <w:jc w:val="both"/>
        <w:rPr>
          <w:rFonts w:ascii="Arial Narrow" w:hAnsi="Arial Narrow" w:cs="Times New Roman"/>
        </w:rPr>
      </w:pPr>
    </w:p>
    <w:p w:rsidR="00AF1B7E" w:rsidRPr="000D7DF5" w:rsidRDefault="004D72B3" w:rsidP="00DC5BAF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left="284" w:right="40" w:hanging="284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>Wykonawca</w:t>
      </w:r>
      <w:r w:rsidR="00AF1B7E" w:rsidRPr="000D7DF5">
        <w:rPr>
          <w:rFonts w:ascii="Arial Narrow" w:hAnsi="Arial Narrow" w:cs="Times New Roman"/>
        </w:rPr>
        <w:t xml:space="preserve"> nie może bez uprzedniej pisemnej zgody Zamawiającego przenieść praw i obowiązków wynikających z niniejszej umowy na osoby trzecie.</w:t>
      </w:r>
    </w:p>
    <w:p w:rsidR="00AF1B7E" w:rsidRPr="000D7DF5" w:rsidRDefault="00AF1B7E" w:rsidP="000D7DF5">
      <w:pPr>
        <w:spacing w:line="360" w:lineRule="auto"/>
        <w:rPr>
          <w:rFonts w:ascii="Arial Narrow" w:hAnsi="Arial Narrow" w:cs="Times New Roman"/>
          <w:bCs/>
          <w:i w:val="0"/>
          <w:sz w:val="22"/>
        </w:rPr>
      </w:pPr>
    </w:p>
    <w:p w:rsidR="00920DBD" w:rsidRPr="000D7DF5" w:rsidRDefault="00920DBD" w:rsidP="00DC5BAF">
      <w:pPr>
        <w:spacing w:line="360" w:lineRule="auto"/>
        <w:jc w:val="center"/>
        <w:rPr>
          <w:rFonts w:ascii="Arial Narrow" w:hAnsi="Arial Narrow" w:cs="Times New Roman"/>
          <w:b/>
          <w:bCs/>
          <w:i w:val="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sz w:val="22"/>
        </w:rPr>
        <w:t>§ 4</w:t>
      </w:r>
    </w:p>
    <w:p w:rsidR="00920DBD" w:rsidRPr="000D7DF5" w:rsidRDefault="00920DBD" w:rsidP="00DC5BAF">
      <w:pPr>
        <w:spacing w:line="360" w:lineRule="auto"/>
        <w:jc w:val="both"/>
        <w:rPr>
          <w:rFonts w:ascii="Arial Narrow" w:hAnsi="Arial Narrow" w:cs="Times New Roman"/>
          <w:bCs/>
          <w:i w:val="0"/>
          <w:sz w:val="22"/>
        </w:rPr>
      </w:pPr>
      <w:r w:rsidRPr="000D7DF5">
        <w:rPr>
          <w:rFonts w:ascii="Arial Narrow" w:hAnsi="Arial Narrow" w:cs="Times New Roman"/>
          <w:bCs/>
          <w:i w:val="0"/>
          <w:sz w:val="22"/>
        </w:rPr>
        <w:t>Wykonawca w trakcie realizacji przedmiotu Umowy zobowiązany jest do: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przygotowania projektu uchwały Rady Miejskiej w Przecławiu w sprawie przystąpienia do sporządzenia Studium uwarunkowań i kierunków zagospodarowania przestrzennego gminy Przecław,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dokumentacji formalno-prawnej prac nad Studium,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wszelkich koniecznych opracowań uzupełniających w szczególności prognozy oddziaływania na środowisko,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 xml:space="preserve">opracowania </w:t>
      </w:r>
      <w:proofErr w:type="spellStart"/>
      <w:r w:rsidRPr="000D7DF5">
        <w:rPr>
          <w:rFonts w:ascii="Arial Narrow" w:eastAsia="Times New Roman" w:hAnsi="Arial Narrow" w:cs="Times New Roman"/>
          <w:i w:val="0"/>
          <w:sz w:val="22"/>
        </w:rPr>
        <w:t>ekofizjograficznego</w:t>
      </w:r>
      <w:proofErr w:type="spellEnd"/>
      <w:r w:rsidRPr="000D7DF5">
        <w:rPr>
          <w:rFonts w:ascii="Arial Narrow" w:eastAsia="Times New Roman" w:hAnsi="Arial Narrow" w:cs="Times New Roman"/>
          <w:i w:val="0"/>
          <w:sz w:val="22"/>
        </w:rPr>
        <w:t xml:space="preserve"> Gminy Przecław,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opracowań graficznych informacji planistycznych stanowiących zasób materiałów wyjściowych i analiz,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oraz przekazania Zamawiającemu propozycji Studium oraz uzyskania akceptacji Zamawiającego,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analizy złożonych uwag i wniosków do Studium z przygotowaniem projektu rozstrzygnięcia Burmistrza o sposobie ich uwzględnienia,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analizy uwag dotyczących projektu Studium oraz przygotowanie stanowiska Burmistrza dotyczącego ich uwzględnienia lub nieuwzględnienia,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inwentaryzacji urbanistycznej – prace terenowe przeprowadzone w obecności pracownika Urzędu Miejskiego w Przecławiu, wizja terenowa zainwestowania i uzbrojenia terenu oraz elementów przyrodniczych,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współpracy przy prowadzeniu procedury oraz przygotowaniu dokumentacji prac planistycznych,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 xml:space="preserve">uczestniczenia w dyskusjach publicznych, o których mowa w art. 11 pkt 10 ustawy o planowaniu </w:t>
      </w:r>
      <w:r w:rsidR="00DC5BAF" w:rsidRPr="000D7DF5">
        <w:rPr>
          <w:rFonts w:ascii="Arial Narrow" w:eastAsia="Times New Roman" w:hAnsi="Arial Narrow" w:cs="Times New Roman"/>
          <w:i w:val="0"/>
          <w:sz w:val="22"/>
        </w:rPr>
        <w:br/>
      </w:r>
      <w:r w:rsidRPr="000D7DF5">
        <w:rPr>
          <w:rFonts w:ascii="Arial Narrow" w:eastAsia="Times New Roman" w:hAnsi="Arial Narrow" w:cs="Times New Roman"/>
          <w:i w:val="0"/>
          <w:sz w:val="22"/>
        </w:rPr>
        <w:t xml:space="preserve">i zagospodarowaniu przestrzennym, cyklicznych prezentacjach poszczególnych etapów, jak również </w:t>
      </w:r>
      <w:r w:rsidR="00DC5BAF" w:rsidRPr="000D7DF5">
        <w:rPr>
          <w:rFonts w:ascii="Arial Narrow" w:eastAsia="Times New Roman" w:hAnsi="Arial Narrow" w:cs="Times New Roman"/>
          <w:i w:val="0"/>
          <w:sz w:val="22"/>
        </w:rPr>
        <w:br/>
      </w:r>
      <w:r w:rsidRPr="000D7DF5">
        <w:rPr>
          <w:rFonts w:ascii="Arial Narrow" w:eastAsia="Times New Roman" w:hAnsi="Arial Narrow" w:cs="Times New Roman"/>
          <w:i w:val="0"/>
          <w:sz w:val="22"/>
        </w:rPr>
        <w:t xml:space="preserve">w innych spotkaniach organizowanych przez Zamawiającego związanych z przedmiotem zamówienia, </w:t>
      </w:r>
      <w:r w:rsidR="00DC5BAF" w:rsidRPr="000D7DF5">
        <w:rPr>
          <w:rFonts w:ascii="Arial Narrow" w:eastAsia="Times New Roman" w:hAnsi="Arial Narrow" w:cs="Times New Roman"/>
          <w:i w:val="0"/>
          <w:sz w:val="22"/>
        </w:rPr>
        <w:br/>
      </w:r>
      <w:r w:rsidRPr="000D7DF5">
        <w:rPr>
          <w:rFonts w:ascii="Arial Narrow" w:eastAsia="Times New Roman" w:hAnsi="Arial Narrow" w:cs="Times New Roman"/>
          <w:i w:val="0"/>
          <w:sz w:val="22"/>
        </w:rPr>
        <w:lastRenderedPageBreak/>
        <w:t xml:space="preserve">w tym na posiedzeniach Gminnej Komisji </w:t>
      </w:r>
      <w:proofErr w:type="spellStart"/>
      <w:r w:rsidRPr="000D7DF5">
        <w:rPr>
          <w:rFonts w:ascii="Arial Narrow" w:eastAsia="Times New Roman" w:hAnsi="Arial Narrow" w:cs="Times New Roman"/>
          <w:i w:val="0"/>
          <w:sz w:val="22"/>
        </w:rPr>
        <w:t>Urbanistyczno</w:t>
      </w:r>
      <w:proofErr w:type="spellEnd"/>
      <w:r w:rsidRPr="000D7DF5">
        <w:rPr>
          <w:rFonts w:ascii="Arial Narrow" w:eastAsia="Times New Roman" w:hAnsi="Arial Narrow" w:cs="Times New Roman"/>
          <w:i w:val="0"/>
          <w:sz w:val="22"/>
        </w:rPr>
        <w:t xml:space="preserve"> - Architektonicznej oraz Komisji i sesjach Rady Miejskiej w Przecławiu,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uzyskania akceptacji Zamawiającego dla przyjętych rozwiązań po zakończeniu każdego z etapów prac planistycznych,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uzyskania wymaganych przepisami prawa uzgodnień i opinii wraz z przygotowaniem projektów pism do instytucji i organów opiniujących i uzgadniających projekt Studium wraz z prognozą oddziaływania na środowisko,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analizy otrzymanych opinii i uzgodnień wraz z przygotowaniem wykazu opinii i uzgodnień oraz wprowadzenia zmian wynikających z uzyskanych opinii i uzgodnień, ewentualnego wdrożenia ponownej procedury opiniowania i uzgadniania,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 xml:space="preserve">przygotowania merytorycznego dokumentów formalno-prawnych, opracowania projektów pism zgodnie </w:t>
      </w:r>
      <w:r w:rsidR="00DC5BAF" w:rsidRPr="000D7DF5">
        <w:rPr>
          <w:rFonts w:ascii="Arial Narrow" w:eastAsia="Times New Roman" w:hAnsi="Arial Narrow" w:cs="Times New Roman"/>
          <w:i w:val="0"/>
          <w:sz w:val="22"/>
        </w:rPr>
        <w:br/>
      </w:r>
      <w:r w:rsidRPr="000D7DF5">
        <w:rPr>
          <w:rFonts w:ascii="Arial Narrow" w:eastAsia="Times New Roman" w:hAnsi="Arial Narrow" w:cs="Times New Roman"/>
          <w:i w:val="0"/>
          <w:sz w:val="22"/>
        </w:rPr>
        <w:t>z art. 11 ustawy o planowaniu i zagospodarowaniu przestrzennym,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przygotowania ogłoszeń, obwieszczeń, wykazów, zestawień, wystąpień oraz uchwały,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uczestniczenia w dyskusji publicznej i udzielania niezbędnych wyjaśnień nad przyjętymi w projekcie Studium rozwiązaniami oraz sporządzenie protokołu z tej dyskusji,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wykonania analizy złożonych uwag do wyłożonego do publicznego wglądu projektu Studium, sporządzenia wykazu wraz ze stanowiskiem dotyczącym ich uwzględnienia lub nieuwzględnienia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wprowadzenia zmian do projektu Studium wynikających z uwzględnienia wniesionych uwag, a następnie w niezbędnym zakresie ponowienie uzgodnień i opinii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 xml:space="preserve">przedłożenia Radzie Miejskiej w Przecławiu projektu Studium po zmianach wynikających </w:t>
      </w:r>
      <w:r w:rsidR="00DC5BAF" w:rsidRPr="000D7DF5">
        <w:rPr>
          <w:rFonts w:ascii="Arial Narrow" w:eastAsia="Times New Roman" w:hAnsi="Arial Narrow" w:cs="Times New Roman"/>
          <w:i w:val="0"/>
          <w:sz w:val="22"/>
        </w:rPr>
        <w:br/>
      </w:r>
      <w:r w:rsidRPr="000D7DF5">
        <w:rPr>
          <w:rFonts w:ascii="Arial Narrow" w:eastAsia="Times New Roman" w:hAnsi="Arial Narrow" w:cs="Times New Roman"/>
          <w:i w:val="0"/>
          <w:sz w:val="22"/>
        </w:rPr>
        <w:t>z uwzględnionych uwag – projekt uchwały wraz z załącznikami,</w:t>
      </w:r>
    </w:p>
    <w:p w:rsidR="004C480C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eastAsia="Times New Roman" w:hAnsi="Arial Narrow" w:cs="Times New Roman"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>przygotowania do przedstawienia Wojewodzie uchwały o uchwaleniu Studium wraz z załącznikami oraz dokumentacją prac planistycznych,</w:t>
      </w:r>
    </w:p>
    <w:p w:rsidR="00920DBD" w:rsidRPr="000D7DF5" w:rsidRDefault="004C480C" w:rsidP="00DC5B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bCs/>
          <w:i w:val="0"/>
          <w:sz w:val="22"/>
        </w:rPr>
      </w:pPr>
      <w:r w:rsidRPr="000D7DF5">
        <w:rPr>
          <w:rFonts w:ascii="Arial Narrow" w:eastAsia="Times New Roman" w:hAnsi="Arial Narrow" w:cs="Times New Roman"/>
          <w:i w:val="0"/>
          <w:sz w:val="22"/>
        </w:rPr>
        <w:t xml:space="preserve">udziału w czynnościach niezbędnych do ewentualnego doprowadzenia Studium do zgodności </w:t>
      </w:r>
      <w:r w:rsidR="00DC5BAF" w:rsidRPr="000D7DF5">
        <w:rPr>
          <w:rFonts w:ascii="Arial Narrow" w:eastAsia="Times New Roman" w:hAnsi="Arial Narrow" w:cs="Times New Roman"/>
          <w:i w:val="0"/>
          <w:sz w:val="22"/>
        </w:rPr>
        <w:br/>
      </w:r>
      <w:r w:rsidRPr="000D7DF5">
        <w:rPr>
          <w:rFonts w:ascii="Arial Narrow" w:eastAsia="Times New Roman" w:hAnsi="Arial Narrow" w:cs="Times New Roman"/>
          <w:i w:val="0"/>
          <w:sz w:val="22"/>
        </w:rPr>
        <w:t>z przepisami prawa, w sytuacji stwierdzenia nieważności uchwały przez Wojewodę.</w:t>
      </w:r>
    </w:p>
    <w:p w:rsidR="00AF1B7E" w:rsidRPr="000D7DF5" w:rsidRDefault="00AF1B7E" w:rsidP="00DC5BAF">
      <w:pPr>
        <w:spacing w:after="0" w:line="360" w:lineRule="auto"/>
        <w:jc w:val="center"/>
        <w:rPr>
          <w:rFonts w:ascii="Arial Narrow" w:hAnsi="Arial Narrow" w:cs="Times New Roman"/>
          <w:b/>
          <w:bCs/>
          <w:i w:val="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sz w:val="22"/>
        </w:rPr>
        <w:t xml:space="preserve">§ </w:t>
      </w:r>
      <w:r w:rsidR="00920DBD" w:rsidRPr="000D7DF5">
        <w:rPr>
          <w:rFonts w:ascii="Arial Narrow" w:hAnsi="Arial Narrow" w:cs="Times New Roman"/>
          <w:b/>
          <w:bCs/>
          <w:i w:val="0"/>
          <w:sz w:val="22"/>
        </w:rPr>
        <w:t>5</w:t>
      </w:r>
    </w:p>
    <w:p w:rsidR="00AF1B7E" w:rsidRPr="000D7DF5" w:rsidRDefault="00AF1B7E" w:rsidP="00DC5BAF">
      <w:pPr>
        <w:pStyle w:val="Tekstpodstawowywcity"/>
        <w:numPr>
          <w:ilvl w:val="0"/>
          <w:numId w:val="1"/>
        </w:numPr>
        <w:spacing w:before="0" w:after="0"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 xml:space="preserve">Za opracowanie przedmiotu umowy </w:t>
      </w:r>
      <w:r w:rsidR="000A7373" w:rsidRPr="000D7DF5">
        <w:rPr>
          <w:rFonts w:ascii="Arial Narrow" w:hAnsi="Arial Narrow"/>
          <w:sz w:val="22"/>
          <w:szCs w:val="22"/>
        </w:rPr>
        <w:t>Wykonawca</w:t>
      </w:r>
      <w:r w:rsidRPr="000D7DF5">
        <w:rPr>
          <w:rFonts w:ascii="Arial Narrow" w:hAnsi="Arial Narrow"/>
          <w:sz w:val="22"/>
          <w:szCs w:val="22"/>
        </w:rPr>
        <w:t xml:space="preserve"> otrzyma wynagrodzenie brutto w wysokości …………………… zł (słownie: …………………………………. złotych).</w:t>
      </w:r>
    </w:p>
    <w:p w:rsidR="00C21D4C" w:rsidRPr="000D7DF5" w:rsidRDefault="00C21D4C" w:rsidP="00DC5BAF">
      <w:pPr>
        <w:pStyle w:val="Tekstpodstawowywcity"/>
        <w:numPr>
          <w:ilvl w:val="0"/>
          <w:numId w:val="1"/>
        </w:numPr>
        <w:spacing w:before="0" w:after="0"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>Wynagro</w:t>
      </w:r>
      <w:r w:rsidR="00401B24" w:rsidRPr="000D7DF5">
        <w:rPr>
          <w:rFonts w:ascii="Arial Narrow" w:hAnsi="Arial Narrow"/>
          <w:sz w:val="22"/>
          <w:szCs w:val="22"/>
        </w:rPr>
        <w:t>dzenie o którym mowa w ust. 1 zostanie wypłacone w następujących ratach:</w:t>
      </w:r>
    </w:p>
    <w:p w:rsidR="005A0542" w:rsidRPr="000D7DF5" w:rsidRDefault="00401B24" w:rsidP="00DC5BAF">
      <w:pPr>
        <w:pStyle w:val="Tekstpodstawowywcity"/>
        <w:numPr>
          <w:ilvl w:val="0"/>
          <w:numId w:val="7"/>
        </w:numPr>
        <w:spacing w:before="0" w:after="0" w:line="360" w:lineRule="auto"/>
        <w:ind w:left="284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>I rata – w wysokości 20% kwoty wymienionej w ust. 1, po przekazaniu</w:t>
      </w:r>
      <w:r w:rsidR="00AC4F6C" w:rsidRPr="000D7DF5">
        <w:rPr>
          <w:rFonts w:ascii="Arial Narrow" w:hAnsi="Arial Narrow"/>
          <w:sz w:val="22"/>
          <w:szCs w:val="22"/>
        </w:rPr>
        <w:t xml:space="preserve"> </w:t>
      </w:r>
      <w:r w:rsidR="005A0542" w:rsidRPr="000D7DF5">
        <w:rPr>
          <w:rFonts w:ascii="Arial Narrow" w:hAnsi="Arial Narrow"/>
          <w:sz w:val="22"/>
          <w:szCs w:val="22"/>
        </w:rPr>
        <w:t>ogłoszeń, obwieszczeń oraz pism do organów uzgadniających</w:t>
      </w:r>
      <w:r w:rsidR="00806C97" w:rsidRPr="000D7DF5">
        <w:rPr>
          <w:rFonts w:ascii="Arial Narrow" w:hAnsi="Arial Narrow"/>
          <w:sz w:val="22"/>
          <w:szCs w:val="22"/>
        </w:rPr>
        <w:t>;</w:t>
      </w:r>
    </w:p>
    <w:p w:rsidR="00401B24" w:rsidRPr="000D7DF5" w:rsidRDefault="005A0542" w:rsidP="00DC5BAF">
      <w:pPr>
        <w:pStyle w:val="Tekstpodstawowywcity"/>
        <w:numPr>
          <w:ilvl w:val="0"/>
          <w:numId w:val="7"/>
        </w:numPr>
        <w:spacing w:before="0" w:after="0" w:line="360" w:lineRule="auto"/>
        <w:ind w:left="284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 xml:space="preserve">II rata – w wysokości 20% kwoty wymienionej w ust. 1 po przekazaniu prognozy oddziaływania na środowisko oraz opracowania </w:t>
      </w:r>
      <w:proofErr w:type="spellStart"/>
      <w:r w:rsidRPr="000D7DF5">
        <w:rPr>
          <w:rFonts w:ascii="Arial Narrow" w:hAnsi="Arial Narrow"/>
          <w:sz w:val="22"/>
          <w:szCs w:val="22"/>
        </w:rPr>
        <w:t>ekofizjograficznego</w:t>
      </w:r>
      <w:proofErr w:type="spellEnd"/>
      <w:r w:rsidR="003A1451" w:rsidRPr="000D7DF5">
        <w:rPr>
          <w:rFonts w:ascii="Arial Narrow" w:hAnsi="Arial Narrow"/>
          <w:sz w:val="22"/>
          <w:szCs w:val="22"/>
        </w:rPr>
        <w:t>;</w:t>
      </w:r>
    </w:p>
    <w:p w:rsidR="003A1451" w:rsidRPr="000D7DF5" w:rsidRDefault="00806C97" w:rsidP="00DC5BAF">
      <w:pPr>
        <w:pStyle w:val="Tekstpodstawowywcity"/>
        <w:numPr>
          <w:ilvl w:val="0"/>
          <w:numId w:val="7"/>
        </w:numPr>
        <w:spacing w:before="0" w:after="0" w:line="360" w:lineRule="auto"/>
        <w:ind w:left="284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>III</w:t>
      </w:r>
      <w:r w:rsidR="003A1451" w:rsidRPr="000D7DF5">
        <w:rPr>
          <w:rFonts w:ascii="Arial Narrow" w:hAnsi="Arial Narrow"/>
          <w:sz w:val="22"/>
          <w:szCs w:val="22"/>
        </w:rPr>
        <w:t xml:space="preserve"> rata – w wysokości </w:t>
      </w:r>
      <w:r w:rsidR="005A0542" w:rsidRPr="000D7DF5">
        <w:rPr>
          <w:rFonts w:ascii="Arial Narrow" w:hAnsi="Arial Narrow"/>
          <w:sz w:val="22"/>
          <w:szCs w:val="22"/>
        </w:rPr>
        <w:t>60</w:t>
      </w:r>
      <w:r w:rsidR="003A1451" w:rsidRPr="000D7DF5">
        <w:rPr>
          <w:rFonts w:ascii="Arial Narrow" w:hAnsi="Arial Narrow"/>
          <w:sz w:val="22"/>
          <w:szCs w:val="22"/>
        </w:rPr>
        <w:t xml:space="preserve">% kwoty wymienionej w ust. 1, </w:t>
      </w:r>
      <w:r w:rsidR="000A7373" w:rsidRPr="000D7DF5">
        <w:rPr>
          <w:rFonts w:ascii="Arial Narrow" w:hAnsi="Arial Narrow"/>
          <w:sz w:val="22"/>
          <w:szCs w:val="22"/>
        </w:rPr>
        <w:t>po stwierdzeniu p</w:t>
      </w:r>
      <w:r w:rsidR="003A1451" w:rsidRPr="000D7DF5">
        <w:rPr>
          <w:rFonts w:ascii="Arial Narrow" w:hAnsi="Arial Narrow"/>
          <w:sz w:val="22"/>
          <w:szCs w:val="22"/>
        </w:rPr>
        <w:t>rzez Wojewodę zgodności opracowania z przepisami prawa.</w:t>
      </w:r>
    </w:p>
    <w:p w:rsidR="00AF1B7E" w:rsidRPr="000D7DF5" w:rsidRDefault="00AF1B7E" w:rsidP="00DC5BAF">
      <w:pPr>
        <w:pStyle w:val="Tekstpodstawowy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lastRenderedPageBreak/>
        <w:t xml:space="preserve">Wynagrodzenie obejmuje wszystkie koszty Wykonawcy związane z opracowaniem zmiany Studium Uwarunkowań i Kierunków Zagospodarowania Przestrzennego Gminy </w:t>
      </w:r>
      <w:r w:rsidR="00C57D14" w:rsidRPr="000D7DF5">
        <w:rPr>
          <w:rFonts w:ascii="Arial Narrow" w:hAnsi="Arial Narrow"/>
          <w:sz w:val="22"/>
          <w:szCs w:val="22"/>
        </w:rPr>
        <w:t>Przecław</w:t>
      </w:r>
      <w:r w:rsidR="000A7373" w:rsidRPr="000D7DF5">
        <w:rPr>
          <w:rFonts w:ascii="Arial Narrow" w:hAnsi="Arial Narrow"/>
          <w:sz w:val="22"/>
          <w:szCs w:val="22"/>
        </w:rPr>
        <w:t>, obejmuj</w:t>
      </w:r>
      <w:r w:rsidR="00644D9E" w:rsidRPr="000D7DF5">
        <w:rPr>
          <w:rFonts w:ascii="Arial Narrow" w:hAnsi="Arial Narrow"/>
          <w:sz w:val="22"/>
          <w:szCs w:val="22"/>
        </w:rPr>
        <w:t>ącej miejscowości Przecław, Kieł</w:t>
      </w:r>
      <w:r w:rsidR="000A7373" w:rsidRPr="000D7DF5">
        <w:rPr>
          <w:rFonts w:ascii="Arial Narrow" w:hAnsi="Arial Narrow"/>
          <w:sz w:val="22"/>
          <w:szCs w:val="22"/>
        </w:rPr>
        <w:t>ków i Biały Bór</w:t>
      </w:r>
      <w:r w:rsidRPr="000D7DF5">
        <w:rPr>
          <w:rFonts w:ascii="Arial Narrow" w:hAnsi="Arial Narrow"/>
          <w:sz w:val="22"/>
          <w:szCs w:val="22"/>
        </w:rPr>
        <w:t>.</w:t>
      </w:r>
    </w:p>
    <w:p w:rsidR="00AF1B7E" w:rsidRPr="000D7DF5" w:rsidRDefault="00AF1B7E" w:rsidP="00DC5BAF">
      <w:pPr>
        <w:pStyle w:val="Tekstpodstawowy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D7DF5">
        <w:rPr>
          <w:rFonts w:ascii="Arial Narrow" w:hAnsi="Arial Narrow"/>
          <w:sz w:val="22"/>
          <w:szCs w:val="22"/>
        </w:rPr>
        <w:t xml:space="preserve">Zamawiający ureguluje należność za wykonanie przedmiotu umowy po otrzymaniu </w:t>
      </w:r>
      <w:r w:rsidR="00655A80" w:rsidRPr="000D7DF5">
        <w:rPr>
          <w:rFonts w:ascii="Arial Narrow" w:hAnsi="Arial Narrow"/>
          <w:sz w:val="22"/>
          <w:szCs w:val="22"/>
        </w:rPr>
        <w:br/>
      </w:r>
      <w:r w:rsidRPr="000D7DF5">
        <w:rPr>
          <w:rFonts w:ascii="Arial Narrow" w:hAnsi="Arial Narrow"/>
          <w:sz w:val="22"/>
          <w:szCs w:val="22"/>
        </w:rPr>
        <w:t xml:space="preserve">od </w:t>
      </w:r>
      <w:r w:rsidR="009E1176" w:rsidRPr="000D7DF5">
        <w:rPr>
          <w:rFonts w:ascii="Arial Narrow" w:hAnsi="Arial Narrow"/>
          <w:sz w:val="22"/>
          <w:szCs w:val="22"/>
        </w:rPr>
        <w:t>Wykonawcy</w:t>
      </w:r>
      <w:r w:rsidRPr="000D7DF5">
        <w:rPr>
          <w:rFonts w:ascii="Arial Narrow" w:hAnsi="Arial Narrow"/>
          <w:sz w:val="22"/>
          <w:szCs w:val="22"/>
        </w:rPr>
        <w:t xml:space="preserve"> faktury lub rachunku wraz z protokołem odbioru, przelewem na wskazan</w:t>
      </w:r>
      <w:r w:rsidR="009E1176" w:rsidRPr="000D7DF5">
        <w:rPr>
          <w:rFonts w:ascii="Arial Narrow" w:hAnsi="Arial Narrow"/>
          <w:sz w:val="22"/>
          <w:szCs w:val="22"/>
        </w:rPr>
        <w:t xml:space="preserve">e przez niego konto </w:t>
      </w:r>
      <w:r w:rsidR="00DC5BAF" w:rsidRPr="000D7DF5">
        <w:rPr>
          <w:rFonts w:ascii="Arial Narrow" w:hAnsi="Arial Narrow"/>
          <w:sz w:val="22"/>
          <w:szCs w:val="22"/>
        </w:rPr>
        <w:br/>
      </w:r>
      <w:r w:rsidR="009E1176" w:rsidRPr="000D7DF5">
        <w:rPr>
          <w:rFonts w:ascii="Arial Narrow" w:hAnsi="Arial Narrow"/>
          <w:sz w:val="22"/>
          <w:szCs w:val="22"/>
        </w:rPr>
        <w:t>w terminie 14</w:t>
      </w:r>
      <w:r w:rsidRPr="000D7DF5">
        <w:rPr>
          <w:rFonts w:ascii="Arial Narrow" w:hAnsi="Arial Narrow"/>
          <w:sz w:val="22"/>
          <w:szCs w:val="22"/>
        </w:rPr>
        <w:t xml:space="preserve"> dni od daty ich otrzymania.</w:t>
      </w:r>
    </w:p>
    <w:p w:rsidR="00AF1B7E" w:rsidRPr="000D7DF5" w:rsidRDefault="00AF1B7E" w:rsidP="00DC5BAF">
      <w:pPr>
        <w:spacing w:line="360" w:lineRule="auto"/>
        <w:jc w:val="center"/>
        <w:rPr>
          <w:rFonts w:ascii="Arial Narrow" w:hAnsi="Arial Narrow" w:cs="Times New Roman"/>
          <w:b/>
          <w:bCs/>
          <w:i w:val="0"/>
          <w:sz w:val="22"/>
        </w:rPr>
      </w:pPr>
      <w:r w:rsidRPr="000D7DF5">
        <w:rPr>
          <w:rFonts w:ascii="Arial Narrow" w:hAnsi="Arial Narrow" w:cs="Times New Roman"/>
          <w:b/>
          <w:bCs/>
          <w:i w:val="0"/>
          <w:sz w:val="22"/>
        </w:rPr>
        <w:t xml:space="preserve">§ </w:t>
      </w:r>
      <w:r w:rsidR="00920DBD" w:rsidRPr="000D7DF5">
        <w:rPr>
          <w:rFonts w:ascii="Arial Narrow" w:hAnsi="Arial Narrow" w:cs="Times New Roman"/>
          <w:b/>
          <w:bCs/>
          <w:i w:val="0"/>
          <w:sz w:val="22"/>
        </w:rPr>
        <w:t>6</w:t>
      </w:r>
    </w:p>
    <w:p w:rsidR="00AF1B7E" w:rsidRPr="000D7DF5" w:rsidRDefault="00AF1B7E" w:rsidP="00DC5BAF">
      <w:pPr>
        <w:pStyle w:val="Teksttreci0"/>
        <w:shd w:val="clear" w:color="auto" w:fill="auto"/>
        <w:spacing w:line="360" w:lineRule="auto"/>
        <w:ind w:left="720" w:hanging="68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 xml:space="preserve">1. </w:t>
      </w:r>
      <w:r w:rsidR="009E1176" w:rsidRPr="000D7DF5">
        <w:rPr>
          <w:rFonts w:ascii="Arial Narrow" w:hAnsi="Arial Narrow" w:cs="Times New Roman"/>
        </w:rPr>
        <w:t>Wykonawca</w:t>
      </w:r>
      <w:r w:rsidRPr="000D7DF5">
        <w:rPr>
          <w:rFonts w:ascii="Arial Narrow" w:hAnsi="Arial Narrow" w:cs="Times New Roman"/>
        </w:rPr>
        <w:t xml:space="preserve"> zapłaci Zamawiającemu kary umowne:</w:t>
      </w:r>
    </w:p>
    <w:p w:rsidR="00AF1B7E" w:rsidRPr="000D7DF5" w:rsidRDefault="00AF1B7E" w:rsidP="00DC5BAF">
      <w:pPr>
        <w:pStyle w:val="Teksttreci0"/>
        <w:numPr>
          <w:ilvl w:val="2"/>
          <w:numId w:val="4"/>
        </w:numPr>
        <w:shd w:val="clear" w:color="auto" w:fill="auto"/>
        <w:tabs>
          <w:tab w:val="left" w:pos="1418"/>
        </w:tabs>
        <w:spacing w:line="360" w:lineRule="auto"/>
        <w:ind w:left="426" w:right="40" w:hanging="425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 xml:space="preserve">za nieterminowe wykonanie przedmiotu umowy, w tym poszczególnego etapu prac projektowych </w:t>
      </w:r>
      <w:r w:rsidR="00DC5BAF" w:rsidRPr="000D7DF5">
        <w:rPr>
          <w:rFonts w:ascii="Arial Narrow" w:hAnsi="Arial Narrow" w:cs="Times New Roman"/>
        </w:rPr>
        <w:br/>
      </w:r>
      <w:r w:rsidRPr="000D7DF5">
        <w:rPr>
          <w:rFonts w:ascii="Arial Narrow" w:hAnsi="Arial Narrow" w:cs="Times New Roman"/>
        </w:rPr>
        <w:t>w wysokości 0,5 % wartości wynagrodzenia umownego brutto za każdy dzień zwłoki,</w:t>
      </w:r>
    </w:p>
    <w:p w:rsidR="00AF1B7E" w:rsidRPr="000D7DF5" w:rsidRDefault="00AF1B7E" w:rsidP="00DC5BAF">
      <w:pPr>
        <w:pStyle w:val="Teksttreci0"/>
        <w:numPr>
          <w:ilvl w:val="2"/>
          <w:numId w:val="4"/>
        </w:numPr>
        <w:shd w:val="clear" w:color="auto" w:fill="auto"/>
        <w:tabs>
          <w:tab w:val="left" w:pos="1418"/>
        </w:tabs>
        <w:spacing w:line="360" w:lineRule="auto"/>
        <w:ind w:left="426" w:right="40" w:hanging="425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 xml:space="preserve">za rozwiązanie lub odstąpienie od umowy z przyczyn leżących po stronie </w:t>
      </w:r>
      <w:r w:rsidR="009E1176" w:rsidRPr="000D7DF5">
        <w:rPr>
          <w:rFonts w:ascii="Arial Narrow" w:hAnsi="Arial Narrow" w:cs="Times New Roman"/>
        </w:rPr>
        <w:t>Wykonawcy</w:t>
      </w:r>
      <w:r w:rsidRPr="000D7DF5">
        <w:rPr>
          <w:rFonts w:ascii="Arial Narrow" w:hAnsi="Arial Narrow" w:cs="Times New Roman"/>
        </w:rPr>
        <w:t xml:space="preserve"> </w:t>
      </w:r>
      <w:r w:rsidR="00FC36EC" w:rsidRPr="000D7DF5">
        <w:rPr>
          <w:rFonts w:ascii="Arial Narrow" w:hAnsi="Arial Narrow" w:cs="Times New Roman"/>
        </w:rPr>
        <w:br/>
      </w:r>
      <w:r w:rsidRPr="000D7DF5">
        <w:rPr>
          <w:rFonts w:ascii="Arial Narrow" w:hAnsi="Arial Narrow" w:cs="Times New Roman"/>
        </w:rPr>
        <w:t>w wysokości 10 % wynagrodzenia umownego brutto.</w:t>
      </w:r>
    </w:p>
    <w:p w:rsidR="00AF1B7E" w:rsidRPr="000D7DF5" w:rsidRDefault="00AF1B7E" w:rsidP="00DC5BAF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left="284" w:right="40" w:hanging="284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 xml:space="preserve">Potrącenie należnych Zamawiającemu kar umownych za nieterminowe wykonanie przedmiotu umowy nastąpi z wynagrodzenia brutto przysługującego </w:t>
      </w:r>
      <w:r w:rsidR="009F0071" w:rsidRPr="000D7DF5">
        <w:rPr>
          <w:rFonts w:ascii="Arial Narrow" w:hAnsi="Arial Narrow" w:cs="Times New Roman"/>
        </w:rPr>
        <w:t>Wykonawcy</w:t>
      </w:r>
      <w:r w:rsidRPr="000D7DF5">
        <w:rPr>
          <w:rFonts w:ascii="Arial Narrow" w:hAnsi="Arial Narrow" w:cs="Times New Roman"/>
        </w:rPr>
        <w:t xml:space="preserve"> za wykonanie</w:t>
      </w:r>
      <w:r w:rsidR="009F0071" w:rsidRPr="000D7DF5">
        <w:rPr>
          <w:rFonts w:ascii="Arial Narrow" w:hAnsi="Arial Narrow" w:cs="Times New Roman"/>
        </w:rPr>
        <w:t xml:space="preserve"> przedmiotu umowy</w:t>
      </w:r>
      <w:r w:rsidRPr="000D7DF5">
        <w:rPr>
          <w:rFonts w:ascii="Arial Narrow" w:hAnsi="Arial Narrow" w:cs="Times New Roman"/>
        </w:rPr>
        <w:t>.</w:t>
      </w:r>
    </w:p>
    <w:p w:rsidR="00AF1B7E" w:rsidRPr="000D7DF5" w:rsidRDefault="00AF1B7E" w:rsidP="00DC5BAF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360" w:lineRule="auto"/>
        <w:ind w:left="284" w:right="40" w:hanging="284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 xml:space="preserve">Zamawiający zapłaci </w:t>
      </w:r>
      <w:r w:rsidR="009F0071" w:rsidRPr="000D7DF5">
        <w:rPr>
          <w:rFonts w:ascii="Arial Narrow" w:hAnsi="Arial Narrow" w:cs="Times New Roman"/>
        </w:rPr>
        <w:t>Wykonawcy</w:t>
      </w:r>
      <w:r w:rsidRPr="000D7DF5">
        <w:rPr>
          <w:rFonts w:ascii="Arial Narrow" w:hAnsi="Arial Narrow" w:cs="Times New Roman"/>
        </w:rPr>
        <w:t xml:space="preserve"> kary umowne za rozwiązanie lub odstąpienie </w:t>
      </w:r>
      <w:r w:rsidR="00655A80" w:rsidRPr="000D7DF5">
        <w:rPr>
          <w:rFonts w:ascii="Arial Narrow" w:hAnsi="Arial Narrow" w:cs="Times New Roman"/>
        </w:rPr>
        <w:br/>
      </w:r>
      <w:r w:rsidRPr="000D7DF5">
        <w:rPr>
          <w:rFonts w:ascii="Arial Narrow" w:hAnsi="Arial Narrow" w:cs="Times New Roman"/>
        </w:rPr>
        <w:t>od umowy z przyczyn leżących po stronie Zamawiającego, w wysokości 10 % wynagrodzenia umownego brutto, za wyjątkiem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F1B7E" w:rsidRPr="000D7DF5" w:rsidRDefault="00AF1B7E" w:rsidP="00DC5BAF">
      <w:pPr>
        <w:pStyle w:val="Teksttreci40"/>
        <w:shd w:val="clear" w:color="auto" w:fill="auto"/>
        <w:spacing w:line="360" w:lineRule="auto"/>
        <w:ind w:left="4360" w:firstLine="0"/>
        <w:jc w:val="left"/>
        <w:rPr>
          <w:rFonts w:ascii="Arial Narrow" w:hAnsi="Arial Narrow" w:cs="Times New Roman"/>
        </w:rPr>
      </w:pPr>
    </w:p>
    <w:p w:rsidR="00AF1B7E" w:rsidRPr="000D7DF5" w:rsidRDefault="00AF1B7E" w:rsidP="00DC5BAF">
      <w:pPr>
        <w:pStyle w:val="Teksttreci40"/>
        <w:shd w:val="clear" w:color="auto" w:fill="auto"/>
        <w:spacing w:line="360" w:lineRule="auto"/>
        <w:ind w:left="4360" w:firstLine="0"/>
        <w:jc w:val="left"/>
        <w:rPr>
          <w:rFonts w:ascii="Arial Narrow" w:hAnsi="Arial Narrow" w:cs="Times New Roman"/>
          <w:b/>
        </w:rPr>
      </w:pPr>
      <w:r w:rsidRPr="000D7DF5">
        <w:rPr>
          <w:rFonts w:ascii="Arial Narrow" w:hAnsi="Arial Narrow" w:cs="Times New Roman"/>
          <w:b/>
        </w:rPr>
        <w:t xml:space="preserve">§ </w:t>
      </w:r>
      <w:r w:rsidR="00920DBD" w:rsidRPr="000D7DF5">
        <w:rPr>
          <w:rFonts w:ascii="Arial Narrow" w:hAnsi="Arial Narrow" w:cs="Times New Roman"/>
          <w:b/>
        </w:rPr>
        <w:t>7</w:t>
      </w:r>
    </w:p>
    <w:p w:rsidR="00AF1B7E" w:rsidRPr="000D7DF5" w:rsidRDefault="00C57D14" w:rsidP="00DC5BAF">
      <w:pPr>
        <w:pStyle w:val="Teksttreci0"/>
        <w:shd w:val="clear" w:color="auto" w:fill="auto"/>
        <w:spacing w:line="360" w:lineRule="auto"/>
        <w:ind w:left="40" w:right="40" w:firstLine="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 xml:space="preserve">W przypadku przerwania rozpoczętej procedury sporządzenia zmiany Studium, z przyczyn niezależnych od Zamawiającego i </w:t>
      </w:r>
      <w:r w:rsidR="009F0071" w:rsidRPr="000D7DF5">
        <w:rPr>
          <w:rFonts w:ascii="Arial Narrow" w:hAnsi="Arial Narrow" w:cs="Times New Roman"/>
        </w:rPr>
        <w:t>Wykonawcy</w:t>
      </w:r>
      <w:r w:rsidRPr="000D7DF5">
        <w:rPr>
          <w:rFonts w:ascii="Arial Narrow" w:hAnsi="Arial Narrow" w:cs="Times New Roman"/>
        </w:rPr>
        <w:t xml:space="preserve">, przewiduje się możliwość odstąpienia przez Zamawiającego od umowy. Wówczas </w:t>
      </w:r>
      <w:r w:rsidR="009F0071" w:rsidRPr="000D7DF5">
        <w:rPr>
          <w:rFonts w:ascii="Arial Narrow" w:hAnsi="Arial Narrow" w:cs="Times New Roman"/>
        </w:rPr>
        <w:t>Wykonawcy</w:t>
      </w:r>
      <w:r w:rsidRPr="000D7DF5">
        <w:rPr>
          <w:rFonts w:ascii="Arial Narrow" w:hAnsi="Arial Narrow" w:cs="Times New Roman"/>
        </w:rPr>
        <w:t xml:space="preserve"> będzie przysługiwać wynagrodzenie za faktycznie</w:t>
      </w:r>
      <w:r w:rsidR="00243B98" w:rsidRPr="000D7DF5">
        <w:rPr>
          <w:rFonts w:ascii="Arial Narrow" w:hAnsi="Arial Narrow" w:cs="Times New Roman"/>
        </w:rPr>
        <w:t>, poprawnie</w:t>
      </w:r>
      <w:r w:rsidRPr="000D7DF5">
        <w:rPr>
          <w:rFonts w:ascii="Arial Narrow" w:hAnsi="Arial Narrow" w:cs="Times New Roman"/>
        </w:rPr>
        <w:t xml:space="preserve"> wykonany zakres prac projektowych, w wysokości odpowiadającej odpowiednio proporcjonalnie (%) do wynagrodzenia umownego</w:t>
      </w:r>
      <w:r w:rsidR="00AF1B7E" w:rsidRPr="000D7DF5">
        <w:rPr>
          <w:rFonts w:ascii="Arial Narrow" w:hAnsi="Arial Narrow" w:cs="Times New Roman"/>
        </w:rPr>
        <w:t xml:space="preserve">, stosownie do zapisów zawartych w § </w:t>
      </w:r>
      <w:r w:rsidR="00BA6956" w:rsidRPr="000D7DF5">
        <w:rPr>
          <w:rFonts w:ascii="Arial Narrow" w:hAnsi="Arial Narrow" w:cs="Times New Roman"/>
        </w:rPr>
        <w:t>5</w:t>
      </w:r>
      <w:r w:rsidR="00AF1B7E" w:rsidRPr="000D7DF5">
        <w:rPr>
          <w:rFonts w:ascii="Arial Narrow" w:hAnsi="Arial Narrow" w:cs="Times New Roman"/>
        </w:rPr>
        <w:t xml:space="preserve"> ust 1 umowy.</w:t>
      </w:r>
    </w:p>
    <w:p w:rsidR="00AF1B7E" w:rsidRPr="000D7DF5" w:rsidRDefault="00AF1B7E" w:rsidP="00DC5BAF">
      <w:pPr>
        <w:pStyle w:val="Teksttreci160"/>
        <w:shd w:val="clear" w:color="auto" w:fill="auto"/>
        <w:spacing w:line="360" w:lineRule="auto"/>
        <w:ind w:left="4360"/>
        <w:rPr>
          <w:rFonts w:ascii="Arial Narrow" w:hAnsi="Arial Narrow" w:cs="Times New Roman"/>
          <w:b/>
        </w:rPr>
      </w:pPr>
      <w:r w:rsidRPr="000D7DF5">
        <w:rPr>
          <w:rFonts w:ascii="Arial Narrow" w:hAnsi="Arial Narrow" w:cs="Times New Roman"/>
          <w:b/>
        </w:rPr>
        <w:t>§</w:t>
      </w:r>
      <w:r w:rsidR="00920DBD" w:rsidRPr="000D7DF5">
        <w:rPr>
          <w:rFonts w:ascii="Arial Narrow" w:hAnsi="Arial Narrow" w:cs="Times New Roman"/>
          <w:b/>
        </w:rPr>
        <w:t>8</w:t>
      </w:r>
    </w:p>
    <w:p w:rsidR="00AF1B7E" w:rsidRPr="000D7DF5" w:rsidRDefault="00AF1B7E" w:rsidP="00DC5BAF">
      <w:pPr>
        <w:pStyle w:val="Teksttreci0"/>
        <w:shd w:val="clear" w:color="auto" w:fill="auto"/>
        <w:spacing w:line="360" w:lineRule="auto"/>
        <w:ind w:left="40" w:right="40" w:firstLine="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>Niezależnie od kar umownych strony mogą dochodzić odszkodowania uzupełniającego na zasadach ogólnych.</w:t>
      </w:r>
    </w:p>
    <w:p w:rsidR="00AF1B7E" w:rsidRPr="000D7DF5" w:rsidRDefault="00AF1B7E" w:rsidP="00DC5BAF">
      <w:pPr>
        <w:pStyle w:val="Teksttreci40"/>
        <w:shd w:val="clear" w:color="auto" w:fill="auto"/>
        <w:spacing w:line="360" w:lineRule="auto"/>
        <w:ind w:left="4360" w:firstLine="0"/>
        <w:jc w:val="left"/>
        <w:rPr>
          <w:rFonts w:ascii="Arial Narrow" w:hAnsi="Arial Narrow" w:cs="Times New Roman"/>
        </w:rPr>
      </w:pPr>
    </w:p>
    <w:p w:rsidR="00AF1B7E" w:rsidRPr="000D7DF5" w:rsidRDefault="00AF1B7E" w:rsidP="00DC5BAF">
      <w:pPr>
        <w:pStyle w:val="Teksttreci40"/>
        <w:shd w:val="clear" w:color="auto" w:fill="auto"/>
        <w:spacing w:line="360" w:lineRule="auto"/>
        <w:ind w:left="4360" w:firstLine="0"/>
        <w:jc w:val="left"/>
        <w:rPr>
          <w:rFonts w:ascii="Arial Narrow" w:hAnsi="Arial Narrow" w:cs="Times New Roman"/>
          <w:b/>
        </w:rPr>
      </w:pPr>
      <w:r w:rsidRPr="000D7DF5">
        <w:rPr>
          <w:rFonts w:ascii="Arial Narrow" w:hAnsi="Arial Narrow" w:cs="Times New Roman"/>
          <w:b/>
        </w:rPr>
        <w:t xml:space="preserve">§ </w:t>
      </w:r>
      <w:r w:rsidR="00920DBD" w:rsidRPr="000D7DF5">
        <w:rPr>
          <w:rFonts w:ascii="Arial Narrow" w:hAnsi="Arial Narrow" w:cs="Times New Roman"/>
          <w:b/>
        </w:rPr>
        <w:t>9</w:t>
      </w:r>
    </w:p>
    <w:p w:rsidR="00AF1B7E" w:rsidRPr="000D7DF5" w:rsidRDefault="00AF1B7E" w:rsidP="00DC5BAF">
      <w:pPr>
        <w:pStyle w:val="Teksttreci0"/>
        <w:shd w:val="clear" w:color="auto" w:fill="auto"/>
        <w:tabs>
          <w:tab w:val="left" w:pos="386"/>
          <w:tab w:val="left" w:leader="dot" w:pos="3261"/>
          <w:tab w:val="left" w:leader="dot" w:pos="7254"/>
        </w:tabs>
        <w:spacing w:line="360" w:lineRule="auto"/>
        <w:ind w:right="40" w:firstLine="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>Do kierowania pracami stanowiącymi przedmiot umowy - jako generalnego projektanta wyznacza się Pana/Panią, członka Okręgowej Izby Urbanistów</w:t>
      </w:r>
      <w:r w:rsidRPr="000D7DF5">
        <w:rPr>
          <w:rFonts w:ascii="Arial Narrow" w:hAnsi="Arial Narrow" w:cs="Times New Roman"/>
        </w:rPr>
        <w:tab/>
      </w:r>
    </w:p>
    <w:p w:rsidR="00DC5BAF" w:rsidRPr="000D7DF5" w:rsidRDefault="00DC5BAF" w:rsidP="00DC5BAF">
      <w:pPr>
        <w:pStyle w:val="Teksttreci170"/>
        <w:shd w:val="clear" w:color="auto" w:fill="auto"/>
        <w:spacing w:line="360" w:lineRule="auto"/>
        <w:ind w:left="4360"/>
        <w:rPr>
          <w:rFonts w:ascii="Arial Narrow" w:hAnsi="Arial Narrow" w:cs="Times New Roman"/>
        </w:rPr>
      </w:pPr>
      <w:bookmarkStart w:id="1" w:name="bookmark13"/>
    </w:p>
    <w:p w:rsidR="00AF1B7E" w:rsidRPr="000D7DF5" w:rsidRDefault="00AF1B7E" w:rsidP="00DC5BAF">
      <w:pPr>
        <w:pStyle w:val="Teksttreci170"/>
        <w:shd w:val="clear" w:color="auto" w:fill="auto"/>
        <w:spacing w:line="360" w:lineRule="auto"/>
        <w:ind w:left="4360"/>
        <w:rPr>
          <w:rFonts w:ascii="Arial Narrow" w:hAnsi="Arial Narrow" w:cs="Times New Roman"/>
          <w:b/>
        </w:rPr>
      </w:pPr>
      <w:r w:rsidRPr="000D7DF5">
        <w:rPr>
          <w:rFonts w:ascii="Arial Narrow" w:hAnsi="Arial Narrow" w:cs="Times New Roman"/>
          <w:b/>
        </w:rPr>
        <w:t>§</w:t>
      </w:r>
      <w:bookmarkEnd w:id="1"/>
      <w:r w:rsidR="00920DBD" w:rsidRPr="000D7DF5">
        <w:rPr>
          <w:rFonts w:ascii="Arial Narrow" w:hAnsi="Arial Narrow" w:cs="Times New Roman"/>
          <w:b/>
        </w:rPr>
        <w:t>10</w:t>
      </w:r>
    </w:p>
    <w:p w:rsidR="00AF1B7E" w:rsidRPr="000D7DF5" w:rsidRDefault="00DC5BAF" w:rsidP="00DC5BAF">
      <w:pPr>
        <w:pStyle w:val="Teksttreci0"/>
        <w:shd w:val="clear" w:color="auto" w:fill="auto"/>
        <w:spacing w:after="236" w:line="360" w:lineRule="auto"/>
        <w:ind w:left="40" w:right="40" w:firstLine="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>Wykonawca</w:t>
      </w:r>
      <w:r w:rsidR="00AF1B7E" w:rsidRPr="000D7DF5">
        <w:rPr>
          <w:rFonts w:ascii="Arial Narrow" w:hAnsi="Arial Narrow" w:cs="Times New Roman"/>
        </w:rPr>
        <w:t xml:space="preserve"> w ramach wynagrodzenia przewidzianego niniejszą umową przenosi na Zamawiającego autorskie prawa majątkowe do opracowanej zmiany Studium Uwarunkowań i Kierunków Zagospodarowania Przestrzennego Gminy </w:t>
      </w:r>
      <w:r w:rsidR="00C57D14" w:rsidRPr="000D7DF5">
        <w:rPr>
          <w:rFonts w:ascii="Arial Narrow" w:hAnsi="Arial Narrow" w:cs="Times New Roman"/>
        </w:rPr>
        <w:t>Przecław</w:t>
      </w:r>
      <w:r w:rsidR="00AF1B7E" w:rsidRPr="000D7DF5">
        <w:rPr>
          <w:rFonts w:ascii="Arial Narrow" w:hAnsi="Arial Narrow" w:cs="Times New Roman"/>
        </w:rPr>
        <w:t xml:space="preserve">, stanowiącej przedmiot umowy, na wszystkich polach eksploatacji, </w:t>
      </w:r>
      <w:r w:rsidRPr="000D7DF5">
        <w:rPr>
          <w:rFonts w:ascii="Arial Narrow" w:hAnsi="Arial Narrow" w:cs="Times New Roman"/>
        </w:rPr>
        <w:br/>
      </w:r>
      <w:r w:rsidR="00AF1B7E" w:rsidRPr="000D7DF5">
        <w:rPr>
          <w:rFonts w:ascii="Arial Narrow" w:hAnsi="Arial Narrow" w:cs="Times New Roman"/>
        </w:rPr>
        <w:lastRenderedPageBreak/>
        <w:t xml:space="preserve">w szczególności do wykorzystywania w części lub całości, w tym </w:t>
      </w:r>
      <w:r w:rsidRPr="000D7DF5">
        <w:rPr>
          <w:rFonts w:ascii="Arial Narrow" w:hAnsi="Arial Narrow" w:cs="Times New Roman"/>
        </w:rPr>
        <w:t>zmian i modyfikacji, utrwalania</w:t>
      </w:r>
      <w:r w:rsidR="00466245" w:rsidRPr="000D7DF5">
        <w:rPr>
          <w:rFonts w:ascii="Arial Narrow" w:hAnsi="Arial Narrow" w:cs="Times New Roman"/>
        </w:rPr>
        <w:t xml:space="preserve"> </w:t>
      </w:r>
      <w:r w:rsidR="00AF1B7E" w:rsidRPr="000D7DF5">
        <w:rPr>
          <w:rFonts w:ascii="Arial Narrow" w:hAnsi="Arial Narrow" w:cs="Times New Roman"/>
        </w:rPr>
        <w:t>i zwielokrotniania dowolną techniką publicznego rozpowszechniania</w:t>
      </w:r>
    </w:p>
    <w:p w:rsidR="00AF1B7E" w:rsidRPr="000D7DF5" w:rsidRDefault="00AF1B7E" w:rsidP="00DC5BAF">
      <w:pPr>
        <w:pStyle w:val="Teksttreci180"/>
        <w:shd w:val="clear" w:color="auto" w:fill="auto"/>
        <w:spacing w:before="0" w:line="360" w:lineRule="auto"/>
        <w:ind w:left="4360"/>
        <w:rPr>
          <w:rFonts w:ascii="Arial Narrow" w:hAnsi="Arial Narrow" w:cs="Times New Roman"/>
          <w:b/>
        </w:rPr>
      </w:pPr>
      <w:bookmarkStart w:id="2" w:name="bookmark14"/>
      <w:r w:rsidRPr="000D7DF5">
        <w:rPr>
          <w:rFonts w:ascii="Arial Narrow" w:hAnsi="Arial Narrow" w:cs="Times New Roman"/>
          <w:b/>
        </w:rPr>
        <w:t>§</w:t>
      </w:r>
      <w:bookmarkEnd w:id="2"/>
      <w:r w:rsidR="00175BE2" w:rsidRPr="000D7DF5">
        <w:rPr>
          <w:rFonts w:ascii="Arial Narrow" w:hAnsi="Arial Narrow" w:cs="Times New Roman"/>
          <w:b/>
        </w:rPr>
        <w:t>11</w:t>
      </w:r>
    </w:p>
    <w:p w:rsidR="00AF1B7E" w:rsidRPr="000D7DF5" w:rsidRDefault="00AF1B7E" w:rsidP="00DC5BAF">
      <w:pPr>
        <w:pStyle w:val="Teksttreci0"/>
        <w:shd w:val="clear" w:color="auto" w:fill="auto"/>
        <w:spacing w:line="360" w:lineRule="auto"/>
        <w:ind w:left="40" w:right="40" w:firstLine="0"/>
        <w:jc w:val="both"/>
        <w:rPr>
          <w:rFonts w:ascii="Arial Narrow" w:hAnsi="Arial Narrow" w:cs="Times New Roman"/>
        </w:rPr>
      </w:pPr>
      <w:r w:rsidRPr="000D7DF5">
        <w:rPr>
          <w:rFonts w:ascii="Arial Narrow" w:hAnsi="Arial Narrow" w:cs="Times New Roman"/>
        </w:rPr>
        <w:t>Każda zmiana postanowień niniejszej umowy wymaga formy pisemnej w postaci aneksu pod rygorem nieważności.</w:t>
      </w:r>
    </w:p>
    <w:p w:rsidR="000D7DF5" w:rsidRPr="00E65F6C" w:rsidRDefault="000D7DF5" w:rsidP="000D7DF5">
      <w:pPr>
        <w:ind w:right="16"/>
        <w:jc w:val="center"/>
        <w:rPr>
          <w:rFonts w:ascii="Arial Narrow" w:eastAsia="Times New Roman" w:hAnsi="Arial Narrow"/>
          <w:b/>
          <w:i w:val="0"/>
          <w:sz w:val="22"/>
        </w:rPr>
      </w:pPr>
      <w:r w:rsidRPr="00E65F6C">
        <w:rPr>
          <w:rFonts w:ascii="Arial Narrow" w:eastAsia="Times New Roman" w:hAnsi="Arial Narrow"/>
          <w:b/>
          <w:i w:val="0"/>
          <w:sz w:val="22"/>
        </w:rPr>
        <w:t>§ 12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 8 tego przepisu.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Zamawiający powierza Wykonawcy, w trybie art. 28 Rozporządzenia dane osobowe do przetwarzania, wyłącznie w celu wykonania przedmiotu niniejszej umowy.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Wykonawca zobowiązuje się:</w:t>
      </w:r>
    </w:p>
    <w:p w:rsidR="000D7DF5" w:rsidRPr="00E65F6C" w:rsidRDefault="000D7DF5" w:rsidP="000D7D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0D7DF5" w:rsidRPr="00E65F6C" w:rsidRDefault="000D7DF5" w:rsidP="000D7D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0D7DF5" w:rsidRPr="00E65F6C" w:rsidRDefault="000D7DF5" w:rsidP="000D7D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dołożyć należytej staranności przy przetwarzaniu powierzonych danych osobowych,</w:t>
      </w:r>
    </w:p>
    <w:p w:rsidR="000D7DF5" w:rsidRPr="00E65F6C" w:rsidRDefault="000D7DF5" w:rsidP="000D7D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do nadania upoważnień do przetwarzania danych osobowych wszystkim osobom, które będą przetwarzały powierzone dane w celu realizacji niniejszej umowy,</w:t>
      </w:r>
    </w:p>
    <w:p w:rsidR="000D7DF5" w:rsidRPr="00E65F6C" w:rsidRDefault="000D7DF5" w:rsidP="000D7DF5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Wykonawca, po stwierdzeniu naruszenia ochrony danych osobowych bez zbędnej zwłoki zgłasza je administratorowi, nie później niż w ciągu 72 godzin od stwierdzenia naruszenia.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 xml:space="preserve">Inspektorem Ochrony Danych Osobowych jest: </w:t>
      </w:r>
      <w:hyperlink r:id="rId5" w:history="1">
        <w:r w:rsidRPr="00E65F6C">
          <w:rPr>
            <w:rStyle w:val="Hipercze"/>
            <w:rFonts w:ascii="Arial Narrow" w:hAnsi="Arial Narrow" w:cs="Times New Roman"/>
            <w:i w:val="0"/>
            <w:sz w:val="22"/>
          </w:rPr>
          <w:t>spiecuch@przeclaw.org</w:t>
        </w:r>
      </w:hyperlink>
      <w:r w:rsidRPr="00E65F6C">
        <w:rPr>
          <w:rFonts w:ascii="Arial Narrow" w:hAnsi="Arial Narrow" w:cs="Times New Roman"/>
          <w:i w:val="0"/>
          <w:sz w:val="22"/>
        </w:rPr>
        <w:t>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Zamawiający realizować będzie prawo kontroli w godzinach pracy Wykonawcy informując o kontroli minimum 3 dni przed planowanym jej przeprowadzeniem.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 xml:space="preserve">Wykonawca zobowiązuje się do usunięcia uchybień stwierdzonych podczas kontroli w terminie nie dłuższym niż 7 dni 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Wykonawca udostępnia Zamawiającemu wszelkie informacje niezbędne do wykazania spełnienia obowiązków określonych w art. 28 Rozporządzenia.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 xml:space="preserve">Podwykonawca, winien spełniać te same gwarancje i obowiązki jakie zostały nałożone na Wykonawcę. 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Wykonawca ponosi pełną odpowiedzialność wobec Zamawiającego za działanie podwykonawcy w zakresie obowiązku ochrony danych.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lastRenderedPageBreak/>
        <w:t xml:space="preserve"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Podmiot przetwarzający oświadcza, że w związku ze zobowiązaniem do zachowania w 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0D7DF5" w:rsidRPr="00E65F6C" w:rsidRDefault="000D7DF5" w:rsidP="000D7DF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b/>
          <w:i w:val="0"/>
          <w:sz w:val="22"/>
        </w:rPr>
      </w:pPr>
      <w:r w:rsidRPr="00E65F6C">
        <w:rPr>
          <w:rFonts w:ascii="Arial Narrow" w:hAnsi="Arial Narrow" w:cs="Times New Roman"/>
          <w:i w:val="0"/>
          <w:sz w:val="22"/>
        </w:rPr>
        <w:t>W sprawach nieuregulowanych niniejszym paragrafem, zastosowanie będą miały przepisy Kodeksu cywilnego oraz Rozporządzenia.</w:t>
      </w:r>
    </w:p>
    <w:p w:rsidR="000D7DF5" w:rsidRPr="00E65F6C" w:rsidRDefault="000D7DF5" w:rsidP="000D7DF5">
      <w:pPr>
        <w:ind w:right="16"/>
        <w:jc w:val="both"/>
        <w:rPr>
          <w:rFonts w:ascii="Arial Narrow" w:eastAsia="Times New Roman" w:hAnsi="Arial Narrow"/>
          <w:b/>
          <w:i w:val="0"/>
          <w:sz w:val="22"/>
        </w:rPr>
      </w:pPr>
    </w:p>
    <w:p w:rsidR="000D7DF5" w:rsidRPr="00E65F6C" w:rsidRDefault="000D7DF5" w:rsidP="000D7DF5">
      <w:pPr>
        <w:ind w:right="16"/>
        <w:jc w:val="center"/>
        <w:rPr>
          <w:rFonts w:ascii="Arial Narrow" w:eastAsia="Times New Roman" w:hAnsi="Arial Narrow"/>
          <w:b/>
          <w:i w:val="0"/>
          <w:sz w:val="22"/>
        </w:rPr>
      </w:pPr>
      <w:r w:rsidRPr="00E65F6C">
        <w:rPr>
          <w:rFonts w:ascii="Arial Narrow" w:eastAsia="Times New Roman" w:hAnsi="Arial Narrow"/>
          <w:b/>
          <w:i w:val="0"/>
          <w:sz w:val="22"/>
        </w:rPr>
        <w:t>§ 13</w:t>
      </w:r>
    </w:p>
    <w:p w:rsidR="000D7DF5" w:rsidRPr="00E65F6C" w:rsidRDefault="000D7DF5" w:rsidP="000D7DF5">
      <w:pPr>
        <w:ind w:left="4" w:right="20"/>
        <w:jc w:val="both"/>
        <w:rPr>
          <w:rFonts w:ascii="Arial Narrow" w:eastAsia="Times New Roman" w:hAnsi="Arial Narrow"/>
          <w:i w:val="0"/>
          <w:sz w:val="22"/>
        </w:rPr>
      </w:pPr>
      <w:r w:rsidRPr="00E65F6C">
        <w:rPr>
          <w:rFonts w:ascii="Arial Narrow" w:eastAsia="Times New Roman" w:hAnsi="Arial Narrow"/>
          <w:i w:val="0"/>
          <w:sz w:val="22"/>
        </w:rPr>
        <w:t>1. W sprawach nieuregulowanych niniejszą umową mają zastosowanie przepisy Kodeksu Cywilnego.</w:t>
      </w:r>
    </w:p>
    <w:p w:rsidR="000D7DF5" w:rsidRPr="00E65F6C" w:rsidRDefault="000D7DF5" w:rsidP="000D7DF5">
      <w:pPr>
        <w:numPr>
          <w:ilvl w:val="0"/>
          <w:numId w:val="9"/>
        </w:numPr>
        <w:tabs>
          <w:tab w:val="left" w:pos="270"/>
        </w:tabs>
        <w:spacing w:after="0" w:line="240" w:lineRule="auto"/>
        <w:ind w:left="4" w:right="20" w:hanging="4"/>
        <w:jc w:val="both"/>
        <w:rPr>
          <w:rFonts w:ascii="Arial Narrow" w:eastAsia="Times New Roman" w:hAnsi="Arial Narrow"/>
          <w:i w:val="0"/>
          <w:sz w:val="22"/>
        </w:rPr>
      </w:pPr>
      <w:r w:rsidRPr="00E65F6C">
        <w:rPr>
          <w:rFonts w:ascii="Arial Narrow" w:eastAsia="Times New Roman" w:hAnsi="Arial Narrow"/>
          <w:i w:val="0"/>
          <w:sz w:val="22"/>
        </w:rPr>
        <w:t>Do rozstrzygania sporów między stronami wynikającymi z realizacji postanowień niniejszej umowy właściwy jest sąd siedziby Zamawiającego.</w:t>
      </w:r>
    </w:p>
    <w:p w:rsidR="000D7DF5" w:rsidRPr="00E65F6C" w:rsidRDefault="000D7DF5" w:rsidP="000D7DF5">
      <w:pPr>
        <w:jc w:val="both"/>
        <w:rPr>
          <w:rFonts w:ascii="Arial Narrow" w:eastAsia="Times New Roman" w:hAnsi="Arial Narrow"/>
          <w:i w:val="0"/>
          <w:sz w:val="22"/>
        </w:rPr>
      </w:pPr>
    </w:p>
    <w:p w:rsidR="000D7DF5" w:rsidRPr="00E65F6C" w:rsidRDefault="000D7DF5" w:rsidP="000D7DF5">
      <w:pPr>
        <w:ind w:right="16"/>
        <w:jc w:val="center"/>
        <w:rPr>
          <w:rFonts w:ascii="Arial Narrow" w:eastAsia="Times New Roman" w:hAnsi="Arial Narrow"/>
          <w:b/>
          <w:i w:val="0"/>
          <w:sz w:val="22"/>
        </w:rPr>
      </w:pPr>
      <w:r w:rsidRPr="00E65F6C">
        <w:rPr>
          <w:rFonts w:ascii="Arial Narrow" w:eastAsia="Times New Roman" w:hAnsi="Arial Narrow"/>
          <w:b/>
          <w:i w:val="0"/>
          <w:sz w:val="22"/>
        </w:rPr>
        <w:t>§ 14</w:t>
      </w:r>
    </w:p>
    <w:p w:rsidR="000D7DF5" w:rsidRPr="00E65F6C" w:rsidRDefault="000D7DF5" w:rsidP="000D7DF5">
      <w:pPr>
        <w:ind w:left="4" w:right="20"/>
        <w:jc w:val="both"/>
        <w:rPr>
          <w:rFonts w:ascii="Arial Narrow" w:eastAsia="Times New Roman" w:hAnsi="Arial Narrow"/>
          <w:i w:val="0"/>
          <w:sz w:val="22"/>
        </w:rPr>
      </w:pPr>
      <w:r w:rsidRPr="00E65F6C">
        <w:rPr>
          <w:rFonts w:ascii="Arial Narrow" w:eastAsia="Times New Roman" w:hAnsi="Arial Narrow"/>
          <w:i w:val="0"/>
          <w:sz w:val="22"/>
        </w:rPr>
        <w:t>Umowę sporządzono w trzech jednobrzmiących egzemplarzach, dwa dla Zamawiającego i jeden dla Wykonawcy.</w:t>
      </w:r>
    </w:p>
    <w:p w:rsidR="00AF1B7E" w:rsidRPr="00E65F6C" w:rsidRDefault="00AF1B7E" w:rsidP="00DC5BAF">
      <w:pPr>
        <w:spacing w:line="360" w:lineRule="auto"/>
        <w:jc w:val="both"/>
        <w:rPr>
          <w:rFonts w:ascii="Arial Narrow" w:hAnsi="Arial Narrow" w:cs="Times New Roman"/>
          <w:i w:val="0"/>
          <w:iCs/>
          <w:sz w:val="22"/>
        </w:rPr>
      </w:pPr>
    </w:p>
    <w:p w:rsidR="00AF1B7E" w:rsidRPr="00E65F6C" w:rsidRDefault="00AF1B7E" w:rsidP="00DC5BAF">
      <w:pPr>
        <w:spacing w:line="360" w:lineRule="auto"/>
        <w:jc w:val="both"/>
        <w:rPr>
          <w:rFonts w:ascii="Arial Narrow" w:hAnsi="Arial Narrow" w:cs="Times New Roman"/>
          <w:i w:val="0"/>
          <w:iCs/>
          <w:sz w:val="22"/>
        </w:rPr>
      </w:pPr>
    </w:p>
    <w:p w:rsidR="00AF1B7E" w:rsidRPr="00E65F6C" w:rsidRDefault="00AF1B7E" w:rsidP="00DC5BAF">
      <w:pPr>
        <w:spacing w:line="360" w:lineRule="auto"/>
        <w:jc w:val="center"/>
        <w:rPr>
          <w:rFonts w:ascii="Arial Narrow" w:hAnsi="Arial Narrow" w:cs="Times New Roman"/>
          <w:b/>
          <w:i w:val="0"/>
          <w:iCs/>
          <w:sz w:val="22"/>
        </w:rPr>
      </w:pP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 xml:space="preserve">Zamawiający </w:t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ab/>
      </w:r>
      <w:r w:rsidR="000D7DF5" w:rsidRPr="00E65F6C">
        <w:rPr>
          <w:rStyle w:val="Teksttreci4Odstpy1pt"/>
          <w:rFonts w:ascii="Arial Narrow" w:hAnsi="Arial Narrow" w:cs="Times New Roman"/>
          <w:b/>
          <w:i w:val="0"/>
          <w:spacing w:val="0"/>
          <w:sz w:val="22"/>
        </w:rPr>
        <w:t>Wykonawca</w:t>
      </w:r>
    </w:p>
    <w:p w:rsidR="00B77281" w:rsidRPr="000D7DF5" w:rsidRDefault="00B77281" w:rsidP="00DC5BAF">
      <w:pPr>
        <w:spacing w:line="360" w:lineRule="auto"/>
        <w:rPr>
          <w:rFonts w:ascii="Arial Narrow" w:hAnsi="Arial Narrow" w:cs="Times New Roman"/>
          <w:i w:val="0"/>
          <w:sz w:val="22"/>
        </w:rPr>
      </w:pPr>
    </w:p>
    <w:sectPr w:rsidR="00B77281" w:rsidRPr="000D7DF5" w:rsidSect="005E1871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BE7801"/>
    <w:multiLevelType w:val="hybridMultilevel"/>
    <w:tmpl w:val="4ABEF3BC"/>
    <w:lvl w:ilvl="0" w:tplc="3958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E4254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7369"/>
    <w:multiLevelType w:val="hybridMultilevel"/>
    <w:tmpl w:val="ECA6556C"/>
    <w:lvl w:ilvl="0" w:tplc="5D343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8639BC"/>
    <w:multiLevelType w:val="hybridMultilevel"/>
    <w:tmpl w:val="CE787E2A"/>
    <w:lvl w:ilvl="0" w:tplc="978C4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37B0D"/>
    <w:multiLevelType w:val="multilevel"/>
    <w:tmpl w:val="3D0C74F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166DB"/>
    <w:multiLevelType w:val="hybridMultilevel"/>
    <w:tmpl w:val="42ECA748"/>
    <w:lvl w:ilvl="0" w:tplc="217A8F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A63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C72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97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499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8FA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45B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E7A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A92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94642"/>
    <w:multiLevelType w:val="hybridMultilevel"/>
    <w:tmpl w:val="FF040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5D5F"/>
    <w:multiLevelType w:val="hybridMultilevel"/>
    <w:tmpl w:val="9ABE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602E"/>
    <w:multiLevelType w:val="hybridMultilevel"/>
    <w:tmpl w:val="1330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F8869A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E1038"/>
    <w:multiLevelType w:val="hybridMultilevel"/>
    <w:tmpl w:val="ACA267B8"/>
    <w:lvl w:ilvl="0" w:tplc="E4CCFB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E"/>
    <w:rsid w:val="000A7373"/>
    <w:rsid w:val="000D7DF5"/>
    <w:rsid w:val="00175BE2"/>
    <w:rsid w:val="00243B98"/>
    <w:rsid w:val="0027247B"/>
    <w:rsid w:val="003624E4"/>
    <w:rsid w:val="003759EC"/>
    <w:rsid w:val="003A1451"/>
    <w:rsid w:val="003E03B5"/>
    <w:rsid w:val="003F0C71"/>
    <w:rsid w:val="00401B24"/>
    <w:rsid w:val="0044148A"/>
    <w:rsid w:val="00466245"/>
    <w:rsid w:val="004A4E82"/>
    <w:rsid w:val="004C480C"/>
    <w:rsid w:val="004D72B3"/>
    <w:rsid w:val="00541987"/>
    <w:rsid w:val="005A0542"/>
    <w:rsid w:val="005E1871"/>
    <w:rsid w:val="00613ABD"/>
    <w:rsid w:val="00644D9E"/>
    <w:rsid w:val="006510C0"/>
    <w:rsid w:val="00655A80"/>
    <w:rsid w:val="00805B05"/>
    <w:rsid w:val="00806C97"/>
    <w:rsid w:val="008417C6"/>
    <w:rsid w:val="008E7A89"/>
    <w:rsid w:val="008F15FE"/>
    <w:rsid w:val="00920DBD"/>
    <w:rsid w:val="009E1176"/>
    <w:rsid w:val="009F0071"/>
    <w:rsid w:val="00A7118E"/>
    <w:rsid w:val="00AC4F6C"/>
    <w:rsid w:val="00AD76DB"/>
    <w:rsid w:val="00AF1B7E"/>
    <w:rsid w:val="00AF1CF6"/>
    <w:rsid w:val="00B77281"/>
    <w:rsid w:val="00B967CC"/>
    <w:rsid w:val="00BA6956"/>
    <w:rsid w:val="00C21D4C"/>
    <w:rsid w:val="00C57D14"/>
    <w:rsid w:val="00D06AFD"/>
    <w:rsid w:val="00D256F0"/>
    <w:rsid w:val="00DC5BAF"/>
    <w:rsid w:val="00E46F8C"/>
    <w:rsid w:val="00E5587B"/>
    <w:rsid w:val="00E65F6C"/>
    <w:rsid w:val="00E844AC"/>
    <w:rsid w:val="00EA450E"/>
    <w:rsid w:val="00F656A4"/>
    <w:rsid w:val="00FC36EC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DDB0-5551-4A7A-A609-BA13CC0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7E"/>
    <w:rPr>
      <w:rFonts w:ascii="Tw Cen MT" w:hAnsi="Tw Cen MT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F1B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F1B7E"/>
    <w:pPr>
      <w:spacing w:before="120" w:after="120" w:line="240" w:lineRule="auto"/>
      <w:ind w:left="360" w:hanging="426"/>
      <w:jc w:val="both"/>
    </w:pPr>
    <w:rPr>
      <w:rFonts w:ascii="Times New Roman" w:eastAsia="Times New Roman" w:hAnsi="Times New Roman" w:cs="Times New Roman"/>
      <w:i w:val="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1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B7E"/>
    <w:pPr>
      <w:spacing w:after="120" w:line="240" w:lineRule="auto"/>
    </w:pPr>
    <w:rPr>
      <w:rFonts w:ascii="Times New Roman" w:eastAsia="Times New Roman" w:hAnsi="Times New Roman" w:cs="Times New Roman"/>
      <w:i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F1B7E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1B7E"/>
    <w:pPr>
      <w:shd w:val="clear" w:color="auto" w:fill="FFFFFF"/>
      <w:spacing w:after="0" w:line="0" w:lineRule="atLeast"/>
      <w:ind w:hanging="1400"/>
    </w:pPr>
    <w:rPr>
      <w:rFonts w:ascii="Arial" w:eastAsia="Arial" w:hAnsi="Arial" w:cs="Arial"/>
      <w:i w:val="0"/>
      <w:sz w:val="22"/>
    </w:rPr>
  </w:style>
  <w:style w:type="character" w:customStyle="1" w:styleId="Teksttreci4">
    <w:name w:val="Tekst treści (4)_"/>
    <w:basedOn w:val="Domylnaczcionkaakapitu"/>
    <w:link w:val="Teksttreci40"/>
    <w:rsid w:val="00AF1B7E"/>
    <w:rPr>
      <w:rFonts w:ascii="Arial" w:eastAsia="Arial" w:hAnsi="Arial" w:cs="Arial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AF1B7E"/>
    <w:rPr>
      <w:rFonts w:ascii="Arial" w:eastAsia="Arial" w:hAnsi="Arial" w:cs="Arial"/>
      <w:spacing w:val="60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AF1B7E"/>
    <w:rPr>
      <w:rFonts w:ascii="Arial" w:eastAsia="Arial" w:hAnsi="Arial" w:cs="Arial"/>
      <w:spacing w:val="30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rsid w:val="00AF1B7E"/>
    <w:rPr>
      <w:rFonts w:ascii="Arial" w:eastAsia="Arial" w:hAnsi="Arial" w:cs="Arial"/>
      <w:spacing w:val="3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AF1B7E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Teksttreci4Odstpy1pt">
    <w:name w:val="Tekst treści (4) + Odstępy 1 pt"/>
    <w:basedOn w:val="Teksttreci4"/>
    <w:rsid w:val="00AF1B7E"/>
    <w:rPr>
      <w:rFonts w:ascii="Arial" w:eastAsia="Arial" w:hAnsi="Arial" w:cs="Arial"/>
      <w:spacing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F1B7E"/>
    <w:pPr>
      <w:shd w:val="clear" w:color="auto" w:fill="FFFFFF"/>
      <w:spacing w:after="0" w:line="250" w:lineRule="exact"/>
      <w:ind w:hanging="300"/>
      <w:jc w:val="both"/>
    </w:pPr>
    <w:rPr>
      <w:rFonts w:ascii="Arial" w:eastAsia="Arial" w:hAnsi="Arial" w:cs="Arial"/>
      <w:i w:val="0"/>
      <w:sz w:val="22"/>
    </w:rPr>
  </w:style>
  <w:style w:type="paragraph" w:customStyle="1" w:styleId="Teksttreci160">
    <w:name w:val="Tekst treści (16)"/>
    <w:basedOn w:val="Normalny"/>
    <w:link w:val="Teksttreci16"/>
    <w:rsid w:val="00AF1B7E"/>
    <w:pPr>
      <w:shd w:val="clear" w:color="auto" w:fill="FFFFFF"/>
      <w:spacing w:after="0" w:line="235" w:lineRule="exact"/>
    </w:pPr>
    <w:rPr>
      <w:rFonts w:ascii="Arial" w:eastAsia="Arial" w:hAnsi="Arial" w:cs="Arial"/>
      <w:i w:val="0"/>
      <w:spacing w:val="60"/>
      <w:sz w:val="22"/>
    </w:rPr>
  </w:style>
  <w:style w:type="paragraph" w:customStyle="1" w:styleId="Teksttreci170">
    <w:name w:val="Tekst treści (17)"/>
    <w:basedOn w:val="Normalny"/>
    <w:link w:val="Teksttreci17"/>
    <w:rsid w:val="00AF1B7E"/>
    <w:pPr>
      <w:shd w:val="clear" w:color="auto" w:fill="FFFFFF"/>
      <w:spacing w:after="0" w:line="245" w:lineRule="exact"/>
    </w:pPr>
    <w:rPr>
      <w:rFonts w:ascii="Arial" w:eastAsia="Arial" w:hAnsi="Arial" w:cs="Arial"/>
      <w:i w:val="0"/>
      <w:spacing w:val="30"/>
      <w:sz w:val="22"/>
    </w:rPr>
  </w:style>
  <w:style w:type="paragraph" w:customStyle="1" w:styleId="Teksttreci180">
    <w:name w:val="Tekst treści (18)"/>
    <w:basedOn w:val="Normalny"/>
    <w:link w:val="Teksttreci18"/>
    <w:rsid w:val="00AF1B7E"/>
    <w:pPr>
      <w:shd w:val="clear" w:color="auto" w:fill="FFFFFF"/>
      <w:spacing w:before="240" w:after="0" w:line="250" w:lineRule="exact"/>
    </w:pPr>
    <w:rPr>
      <w:rFonts w:ascii="Arial" w:eastAsia="Arial" w:hAnsi="Arial" w:cs="Arial"/>
      <w:i w:val="0"/>
      <w:spacing w:val="3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87"/>
    <w:rPr>
      <w:rFonts w:ascii="Segoe UI" w:hAnsi="Segoe UI" w:cs="Segoe UI"/>
      <w:i/>
      <w:sz w:val="18"/>
      <w:szCs w:val="18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0D7DF5"/>
    <w:rPr>
      <w:rFonts w:ascii="Tw Cen MT" w:hAnsi="Tw Cen MT"/>
      <w:i/>
      <w:sz w:val="24"/>
    </w:rPr>
  </w:style>
  <w:style w:type="character" w:styleId="Hipercze">
    <w:name w:val="Hyperlink"/>
    <w:basedOn w:val="Domylnaczcionkaakapitu"/>
    <w:uiPriority w:val="99"/>
    <w:unhideWhenUsed/>
    <w:rsid w:val="000D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ecuch@przecla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Barnaś</dc:creator>
  <cp:keywords/>
  <dc:description/>
  <cp:lastModifiedBy>Dorota Strzelczyk</cp:lastModifiedBy>
  <cp:revision>24</cp:revision>
  <cp:lastPrinted>2019-09-03T10:36:00Z</cp:lastPrinted>
  <dcterms:created xsi:type="dcterms:W3CDTF">2019-08-30T08:07:00Z</dcterms:created>
  <dcterms:modified xsi:type="dcterms:W3CDTF">2019-09-04T12:15:00Z</dcterms:modified>
</cp:coreProperties>
</file>