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BA" w:rsidRPr="007A3DD0" w:rsidRDefault="00466352" w:rsidP="006C3822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5</w:t>
      </w:r>
      <w:r w:rsidR="000E03BA" w:rsidRPr="007A3DD0">
        <w:rPr>
          <w:rFonts w:ascii="Arial Narrow" w:hAnsi="Arial Narrow"/>
        </w:rPr>
        <w:t xml:space="preserve"> do zapytania ofertowego</w:t>
      </w:r>
    </w:p>
    <w:p w:rsidR="000E03BA" w:rsidRPr="007A3DD0" w:rsidRDefault="00466352" w:rsidP="006C3822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Nr IR.271.14</w:t>
      </w:r>
      <w:r w:rsidR="000E03BA" w:rsidRPr="007A3DD0">
        <w:rPr>
          <w:rFonts w:ascii="Arial Narrow" w:hAnsi="Arial Narrow"/>
        </w:rPr>
        <w:t>.202</w:t>
      </w:r>
      <w:r>
        <w:rPr>
          <w:rFonts w:ascii="Arial Narrow" w:hAnsi="Arial Narrow"/>
        </w:rPr>
        <w:t>1</w:t>
      </w:r>
    </w:p>
    <w:p w:rsidR="000E03BA" w:rsidRPr="007A3DD0" w:rsidRDefault="00466352" w:rsidP="006C3822">
      <w:pPr>
        <w:spacing w:after="0"/>
        <w:jc w:val="right"/>
        <w:rPr>
          <w:rFonts w:ascii="Arial Narrow" w:eastAsia="Arial Unicode MS" w:hAnsi="Arial Narrow"/>
        </w:rPr>
      </w:pPr>
      <w:r>
        <w:rPr>
          <w:rFonts w:ascii="Arial Narrow" w:hAnsi="Arial Narrow"/>
        </w:rPr>
        <w:t>z dnia 05.05</w:t>
      </w:r>
      <w:r w:rsidR="000E03BA" w:rsidRPr="007A3DD0">
        <w:rPr>
          <w:rFonts w:ascii="Arial Narrow" w:hAnsi="Arial Narrow"/>
        </w:rPr>
        <w:t>.202</w:t>
      </w:r>
      <w:r>
        <w:rPr>
          <w:rFonts w:ascii="Arial Narrow" w:hAnsi="Arial Narrow"/>
        </w:rPr>
        <w:t>1</w:t>
      </w:r>
      <w:r w:rsidR="000E03BA" w:rsidRPr="007A3DD0">
        <w:rPr>
          <w:rFonts w:ascii="Arial Narrow" w:hAnsi="Arial Narrow"/>
        </w:rPr>
        <w:t>r.</w:t>
      </w:r>
    </w:p>
    <w:p w:rsidR="00E74136" w:rsidRPr="007A3DD0" w:rsidRDefault="00E07759" w:rsidP="007A3DD0">
      <w:pPr>
        <w:pStyle w:val="Tekstpodstawowy"/>
        <w:spacing w:line="360" w:lineRule="auto"/>
        <w:jc w:val="center"/>
        <w:rPr>
          <w:rFonts w:ascii="Arial Narrow" w:hAnsi="Arial Narrow" w:cs="Arial"/>
          <w:b/>
          <w:szCs w:val="22"/>
        </w:rPr>
      </w:pPr>
      <w:r w:rsidRPr="007A3DD0">
        <w:rPr>
          <w:rFonts w:ascii="Arial Narrow" w:hAnsi="Arial Narrow" w:cs="Arial"/>
          <w:b/>
          <w:szCs w:val="22"/>
        </w:rPr>
        <w:t xml:space="preserve">UMOWA </w:t>
      </w:r>
      <w:r w:rsidR="00092E2B" w:rsidRPr="007A3DD0">
        <w:rPr>
          <w:rFonts w:ascii="Arial Narrow" w:hAnsi="Arial Narrow" w:cs="Arial"/>
          <w:b/>
          <w:szCs w:val="22"/>
        </w:rPr>
        <w:t xml:space="preserve">Nr </w:t>
      </w:r>
      <w:r w:rsidR="003A6ACA" w:rsidRPr="007A3DD0">
        <w:rPr>
          <w:rFonts w:ascii="Arial Narrow" w:hAnsi="Arial Narrow" w:cs="Arial"/>
          <w:b/>
          <w:szCs w:val="22"/>
        </w:rPr>
        <w:t>…………..</w:t>
      </w:r>
    </w:p>
    <w:p w:rsidR="006D1881" w:rsidRPr="007A3DD0" w:rsidRDefault="006D1881" w:rsidP="007A3DD0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Cs w:val="22"/>
        </w:rPr>
      </w:pPr>
    </w:p>
    <w:p w:rsidR="006D1881" w:rsidRPr="007A3DD0" w:rsidRDefault="00466352" w:rsidP="007A3DD0">
      <w:pPr>
        <w:spacing w:after="154" w:line="360" w:lineRule="auto"/>
        <w:ind w:left="-1"/>
        <w:rPr>
          <w:rFonts w:ascii="Arial Narrow" w:hAnsi="Arial Narrow"/>
        </w:rPr>
      </w:pPr>
      <w:r>
        <w:rPr>
          <w:rFonts w:ascii="Arial Narrow" w:hAnsi="Arial Narrow"/>
        </w:rPr>
        <w:t>zawarta w dniu  …………. 2021</w:t>
      </w:r>
      <w:r w:rsidR="006D1881" w:rsidRPr="007A3DD0">
        <w:rPr>
          <w:rFonts w:ascii="Arial Narrow" w:hAnsi="Arial Narrow"/>
        </w:rPr>
        <w:t xml:space="preserve"> r. w Przecławiu pomiędzy: </w:t>
      </w:r>
    </w:p>
    <w:p w:rsidR="006D1881" w:rsidRPr="007A3DD0" w:rsidRDefault="006D1881" w:rsidP="007A3DD0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Gminą Przecław, ul. Kilińskiego 7, 39-320 Przecław, NIP 817-19-799-11, REGON: 690581927 </w:t>
      </w:r>
    </w:p>
    <w:p w:rsidR="006D1881" w:rsidRPr="007A3DD0" w:rsidRDefault="006D1881" w:rsidP="007A3DD0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zwaną w dalszej części umowy Zamawiającym i reprezentowanym przez: </w:t>
      </w:r>
    </w:p>
    <w:p w:rsidR="006D1881" w:rsidRPr="007A3DD0" w:rsidRDefault="006D1881" w:rsidP="007A3DD0">
      <w:pPr>
        <w:spacing w:after="129" w:line="360" w:lineRule="auto"/>
        <w:ind w:left="-5" w:right="3925" w:hanging="10"/>
        <w:rPr>
          <w:rFonts w:ascii="Arial Narrow" w:hAnsi="Arial Narrow"/>
        </w:rPr>
      </w:pPr>
      <w:r w:rsidRPr="007A3DD0">
        <w:rPr>
          <w:rFonts w:ascii="Arial Narrow" w:hAnsi="Arial Narrow"/>
        </w:rPr>
        <w:t>Renatę Siembab – Burmistrza Przecławia,</w:t>
      </w:r>
    </w:p>
    <w:p w:rsidR="006D1881" w:rsidRPr="007A3DD0" w:rsidRDefault="006D1881" w:rsidP="007A3DD0">
      <w:pPr>
        <w:spacing w:after="129" w:line="360" w:lineRule="auto"/>
        <w:ind w:left="-5" w:right="-38" w:hanging="10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przy kontrasygnacie Skarbnik Gminy </w:t>
      </w:r>
      <w:r w:rsidR="001B48FF" w:rsidRPr="007A3DD0">
        <w:rPr>
          <w:rFonts w:ascii="Arial Narrow" w:hAnsi="Arial Narrow"/>
        </w:rPr>
        <w:t>Krystyny Kotuli</w:t>
      </w:r>
    </w:p>
    <w:p w:rsidR="006D1881" w:rsidRPr="007A3DD0" w:rsidRDefault="006D1881" w:rsidP="007A3DD0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a </w:t>
      </w:r>
    </w:p>
    <w:p w:rsidR="006D1881" w:rsidRPr="007A3DD0" w:rsidRDefault="006D1881" w:rsidP="007A3DD0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………………………………………………………… z siedzibą w …………………………… </w:t>
      </w:r>
    </w:p>
    <w:p w:rsidR="006D1881" w:rsidRPr="007A3DD0" w:rsidRDefault="006D1881" w:rsidP="007A3DD0">
      <w:pPr>
        <w:spacing w:after="129" w:line="360" w:lineRule="auto"/>
        <w:ind w:left="-5" w:right="-15" w:hanging="10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REGON:  …………………..NIP: ……………..reprezentowaną przez: </w:t>
      </w:r>
    </w:p>
    <w:p w:rsidR="006D1881" w:rsidRPr="007A3DD0" w:rsidRDefault="006D1881" w:rsidP="007A3DD0">
      <w:pPr>
        <w:spacing w:after="129" w:line="360" w:lineRule="auto"/>
        <w:ind w:left="-5" w:right="2495" w:hanging="10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……………………………………………………………………. zwanym w dalszej części umowy Wykonawcą. </w:t>
      </w:r>
    </w:p>
    <w:p w:rsidR="006D1881" w:rsidRPr="007A3DD0" w:rsidRDefault="006D1881" w:rsidP="007A3DD0">
      <w:pPr>
        <w:spacing w:after="32" w:line="360" w:lineRule="auto"/>
        <w:ind w:left="2"/>
        <w:rPr>
          <w:rFonts w:ascii="Arial Narrow" w:hAnsi="Arial Narrow"/>
        </w:rPr>
      </w:pPr>
    </w:p>
    <w:p w:rsidR="00466352" w:rsidRPr="00466352" w:rsidRDefault="00466352" w:rsidP="00466352">
      <w:pPr>
        <w:spacing w:before="120" w:after="0" w:line="360" w:lineRule="auto"/>
        <w:jc w:val="both"/>
        <w:rPr>
          <w:rFonts w:ascii="Arial Narrow" w:hAnsi="Arial Narrow"/>
        </w:rPr>
      </w:pPr>
      <w:r w:rsidRPr="00466352">
        <w:rPr>
          <w:rFonts w:ascii="Arial Narrow" w:hAnsi="Arial Narrow"/>
        </w:rPr>
        <w:t>Niniejszą umowę zawarto zgodnie z wynikiem postępowania o udzielenie zamówienia publicznego o wartości nie przekraczającej kwoty 130 000 zł oraz z art. 2 ust. 1 pkt. 1) ustawy z dnia 11 września 2019 r. Prawo zamówień publicznych (</w:t>
      </w:r>
      <w:proofErr w:type="spellStart"/>
      <w:r w:rsidRPr="00466352">
        <w:rPr>
          <w:rFonts w:ascii="Arial Narrow" w:hAnsi="Arial Narrow"/>
        </w:rPr>
        <w:t>t.j</w:t>
      </w:r>
      <w:proofErr w:type="spellEnd"/>
      <w:r w:rsidRPr="00466352">
        <w:rPr>
          <w:rFonts w:ascii="Arial Narrow" w:hAnsi="Arial Narrow"/>
        </w:rPr>
        <w:t>. Dz. U. poz. 2019 ze zm.) i Zarządzeniem Nr 1.2021 Burmistrza Przecławia z dnia 4 stycznia 2021r. w sprawie wprowadzenia Regulaminu udzielania zamówień publicznych w Urzędzie Miejskim w Przecławiu oraz gminnych jednostkach organizacyjnych nieposiadających osobowości prawnej, których wartość nie przekracza kwoty 130 000 zł netto.</w:t>
      </w:r>
    </w:p>
    <w:p w:rsidR="003E7FC1" w:rsidRPr="007A3DD0" w:rsidRDefault="00552484" w:rsidP="007A3DD0">
      <w:pPr>
        <w:pStyle w:val="Bezodstpw"/>
        <w:tabs>
          <w:tab w:val="left" w:pos="2025"/>
          <w:tab w:val="center" w:pos="4819"/>
        </w:tabs>
        <w:spacing w:line="360" w:lineRule="auto"/>
        <w:jc w:val="center"/>
        <w:rPr>
          <w:rFonts w:ascii="Arial Narrow" w:hAnsi="Arial Narrow"/>
          <w:b/>
        </w:rPr>
      </w:pPr>
      <w:r w:rsidRPr="007A3DD0">
        <w:rPr>
          <w:rFonts w:ascii="Arial Narrow" w:hAnsi="Arial Narrow"/>
          <w:b/>
        </w:rPr>
        <w:t>§ 1</w:t>
      </w:r>
    </w:p>
    <w:p w:rsidR="00893A5D" w:rsidRPr="007A3DD0" w:rsidRDefault="00C04C7E" w:rsidP="007A3DD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Zamawiający powierza</w:t>
      </w:r>
      <w:r w:rsidR="00743AF1" w:rsidRPr="007A3DD0">
        <w:rPr>
          <w:rFonts w:ascii="Arial Narrow" w:hAnsi="Arial Narrow"/>
        </w:rPr>
        <w:t xml:space="preserve">, a </w:t>
      </w:r>
      <w:r w:rsidR="00552484" w:rsidRPr="007A3DD0">
        <w:rPr>
          <w:rFonts w:ascii="Arial Narrow" w:hAnsi="Arial Narrow"/>
        </w:rPr>
        <w:t>Wy</w:t>
      </w:r>
      <w:r w:rsidR="00644060" w:rsidRPr="007A3DD0">
        <w:rPr>
          <w:rFonts w:ascii="Arial Narrow" w:hAnsi="Arial Narrow"/>
        </w:rPr>
        <w:t xml:space="preserve">konawca przyjmuje do wykonania: </w:t>
      </w:r>
      <w:r w:rsidR="009E46D9" w:rsidRPr="007A3DD0">
        <w:rPr>
          <w:rFonts w:ascii="Arial Narrow" w:hAnsi="Arial Narrow"/>
        </w:rPr>
        <w:t>oprac</w:t>
      </w:r>
      <w:r w:rsidR="00893A5D" w:rsidRPr="007A3DD0">
        <w:rPr>
          <w:rFonts w:ascii="Arial Narrow" w:hAnsi="Arial Narrow"/>
        </w:rPr>
        <w:t xml:space="preserve">owanie </w:t>
      </w:r>
      <w:r w:rsidR="001B48FF" w:rsidRPr="007A3DD0">
        <w:rPr>
          <w:rFonts w:ascii="Arial Narrow" w:hAnsi="Arial Narrow"/>
        </w:rPr>
        <w:t xml:space="preserve">kompleksowej dokumentacji projektowo – kosztorysowej wraz z uzyskaniem prawomocnych decyzji o pozwoleniu na budowę dla zadania </w:t>
      </w:r>
      <w:r w:rsidR="00CA51B3" w:rsidRPr="007A3DD0">
        <w:rPr>
          <w:rFonts w:ascii="Arial Narrow" w:hAnsi="Arial Narrow"/>
          <w:b/>
        </w:rPr>
        <w:t>„</w:t>
      </w:r>
      <w:r w:rsidR="00362515">
        <w:rPr>
          <w:rFonts w:ascii="Arial Narrow" w:hAnsi="Arial Narrow"/>
          <w:b/>
        </w:rPr>
        <w:t xml:space="preserve">Budowa wielofunkcyjnego boiska sportowego w miejscowości </w:t>
      </w:r>
      <w:proofErr w:type="spellStart"/>
      <w:r w:rsidR="00362515">
        <w:rPr>
          <w:rFonts w:ascii="Arial Narrow" w:hAnsi="Arial Narrow"/>
          <w:b/>
        </w:rPr>
        <w:t>Wylów</w:t>
      </w:r>
      <w:proofErr w:type="spellEnd"/>
      <w:r w:rsidR="00362515">
        <w:rPr>
          <w:rFonts w:ascii="Arial Narrow" w:hAnsi="Arial Narrow"/>
          <w:b/>
        </w:rPr>
        <w:t xml:space="preserve"> wraz z budynkiem szatniowym i małą architekturą</w:t>
      </w:r>
      <w:r w:rsidR="00893A5D" w:rsidRPr="007A3DD0">
        <w:rPr>
          <w:rFonts w:ascii="Arial Narrow" w:hAnsi="Arial Narrow"/>
          <w:b/>
        </w:rPr>
        <w:t>”</w:t>
      </w:r>
      <w:r w:rsidR="00743AF1" w:rsidRPr="007A3DD0">
        <w:rPr>
          <w:rFonts w:ascii="Arial Narrow" w:hAnsi="Arial Narrow"/>
        </w:rPr>
        <w:t>.</w:t>
      </w:r>
    </w:p>
    <w:p w:rsidR="00644060" w:rsidRPr="007A3DD0" w:rsidRDefault="00644060" w:rsidP="007A3DD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Projekt ma obejmować wszystkie branże w celu uzyskania pozwolenia na budowę.</w:t>
      </w:r>
    </w:p>
    <w:p w:rsidR="00644060" w:rsidRPr="007A3DD0" w:rsidRDefault="00644060" w:rsidP="007A3DD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Projekt ma zawierać elementy projektu wykonawczego takie jak dobór materiałów i wyposażenia.</w:t>
      </w:r>
    </w:p>
    <w:p w:rsidR="001B48FF" w:rsidRPr="007A3DD0" w:rsidRDefault="001B48FF" w:rsidP="007A3DD0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Szczegółowe wymagania odnośnie realizacji przedmiotu umowy zostały określone w zapytaniu ofertowym N</w:t>
      </w:r>
      <w:r w:rsidR="00362515">
        <w:rPr>
          <w:rFonts w:ascii="Arial Narrow" w:hAnsi="Arial Narrow"/>
        </w:rPr>
        <w:t>r IR.271.14</w:t>
      </w:r>
      <w:r w:rsidRPr="007A3DD0">
        <w:rPr>
          <w:rFonts w:ascii="Arial Narrow" w:hAnsi="Arial Narrow"/>
        </w:rPr>
        <w:t>.202</w:t>
      </w:r>
      <w:r w:rsidR="00362515">
        <w:rPr>
          <w:rFonts w:ascii="Arial Narrow" w:hAnsi="Arial Narrow"/>
        </w:rPr>
        <w:t>1 z dnia 05.05</w:t>
      </w:r>
      <w:r w:rsidRPr="007A3DD0">
        <w:rPr>
          <w:rFonts w:ascii="Arial Narrow" w:hAnsi="Arial Narrow"/>
        </w:rPr>
        <w:t>.202</w:t>
      </w:r>
      <w:r w:rsidR="00362515">
        <w:rPr>
          <w:rFonts w:ascii="Arial Narrow" w:hAnsi="Arial Narrow"/>
        </w:rPr>
        <w:t>1</w:t>
      </w:r>
      <w:r w:rsidRPr="007A3DD0">
        <w:rPr>
          <w:rFonts w:ascii="Arial Narrow" w:hAnsi="Arial Narrow"/>
        </w:rPr>
        <w:t>r. stanowiącym integralną część umowy.</w:t>
      </w:r>
    </w:p>
    <w:p w:rsidR="00C04C7E" w:rsidRDefault="00C04C7E" w:rsidP="007A3DD0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</w:p>
    <w:p w:rsidR="00C81421" w:rsidRDefault="00C81421" w:rsidP="007A3DD0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</w:p>
    <w:p w:rsidR="00C81421" w:rsidRPr="007A3DD0" w:rsidRDefault="00C81421" w:rsidP="007A3DD0">
      <w:pPr>
        <w:pStyle w:val="Bezodstpw"/>
        <w:spacing w:line="360" w:lineRule="auto"/>
        <w:ind w:left="720"/>
        <w:jc w:val="both"/>
        <w:rPr>
          <w:rFonts w:ascii="Arial Narrow" w:hAnsi="Arial Narrow"/>
        </w:rPr>
      </w:pPr>
    </w:p>
    <w:p w:rsidR="00C04C7E" w:rsidRPr="007A3DD0" w:rsidRDefault="00C04C7E" w:rsidP="007A3DD0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7A3DD0">
        <w:rPr>
          <w:rFonts w:ascii="Arial Narrow" w:hAnsi="Arial Narrow"/>
          <w:b/>
        </w:rPr>
        <w:lastRenderedPageBreak/>
        <w:t>§2</w:t>
      </w:r>
    </w:p>
    <w:p w:rsidR="003C3125" w:rsidRPr="00A8411F" w:rsidRDefault="003C3125" w:rsidP="007A3DD0">
      <w:pPr>
        <w:spacing w:line="360" w:lineRule="auto"/>
        <w:rPr>
          <w:rFonts w:ascii="Arial Narrow" w:hAnsi="Arial Narrow"/>
          <w:bCs/>
        </w:rPr>
      </w:pPr>
      <w:r w:rsidRPr="00A8411F">
        <w:rPr>
          <w:rFonts w:ascii="Arial Narrow" w:hAnsi="Arial Narrow"/>
          <w:bCs/>
        </w:rPr>
        <w:t>Zakres prac projektowych obejmuje:</w:t>
      </w:r>
    </w:p>
    <w:p w:rsidR="003C3125" w:rsidRPr="007A3DD0" w:rsidRDefault="003C3125" w:rsidP="007A3D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Udział w spotkaniach roboczych służących wypracowaniu koncepcji spełniającej oczekiwania zamawiającego,</w:t>
      </w:r>
    </w:p>
    <w:p w:rsidR="003C3125" w:rsidRPr="007A3DD0" w:rsidRDefault="003C3125" w:rsidP="007A3DD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Opracowanie</w:t>
      </w:r>
      <w:r w:rsidR="00362515">
        <w:rPr>
          <w:rFonts w:ascii="Arial Narrow" w:hAnsi="Arial Narrow"/>
        </w:rPr>
        <w:t xml:space="preserve"> wstępnej koncepcji w terminie 3</w:t>
      </w:r>
      <w:r w:rsidRPr="007A3DD0">
        <w:rPr>
          <w:rFonts w:ascii="Arial Narrow" w:hAnsi="Arial Narrow"/>
        </w:rPr>
        <w:t>0 dni od dnia podpisania umowy. Koncepcja musi być zaopiniowana przez Zamawiającego. Zaopiniowana pozytywnie koncepcja  będzie podstawą do projektowania. Zamawiający wyda opinię w ciągu 14 dni od złożenia koncepcji do zaopiniowania.</w:t>
      </w:r>
    </w:p>
    <w:p w:rsidR="003C3125" w:rsidRPr="007A3DD0" w:rsidRDefault="003C3125" w:rsidP="007A3DD0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Wykonanie mapy sytuacyjno-wysokościowej do celów projektowych,</w:t>
      </w:r>
    </w:p>
    <w:p w:rsidR="00362515" w:rsidRDefault="003C3125" w:rsidP="0036251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Projekt budowlano – wykonawczy</w:t>
      </w:r>
      <w:r w:rsidR="00362515">
        <w:rPr>
          <w:rFonts w:ascii="Arial Narrow" w:hAnsi="Arial Narrow"/>
        </w:rPr>
        <w:t xml:space="preserve">, </w:t>
      </w:r>
      <w:r w:rsidRPr="007A3DD0">
        <w:rPr>
          <w:rFonts w:ascii="Arial Narrow" w:hAnsi="Arial Narrow"/>
        </w:rPr>
        <w:t xml:space="preserve"> </w:t>
      </w:r>
    </w:p>
    <w:p w:rsidR="003C3125" w:rsidRDefault="003C3125" w:rsidP="0036251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Opracowanie wszystkich dokumentów w celu uzyskania w imieniu Zamawiającego decyzji pozwolenia na budowę;</w:t>
      </w:r>
    </w:p>
    <w:p w:rsidR="003C3125" w:rsidRDefault="003C3125" w:rsidP="0036251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362515">
        <w:rPr>
          <w:rFonts w:ascii="Arial Narrow" w:hAnsi="Arial Narrow"/>
        </w:rPr>
        <w:t>Opracowanie przedmiarów robót i kosztorysów inwestorskich;</w:t>
      </w:r>
    </w:p>
    <w:p w:rsidR="003C3125" w:rsidRDefault="003C3125" w:rsidP="0036251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362515">
        <w:rPr>
          <w:rFonts w:ascii="Arial Narrow" w:hAnsi="Arial Narrow"/>
        </w:rPr>
        <w:t>Opracowanie specyfikacji technicznych wykonania i odbioru robót;</w:t>
      </w:r>
    </w:p>
    <w:p w:rsidR="003C3125" w:rsidRDefault="003C3125" w:rsidP="0036251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362515">
        <w:rPr>
          <w:rFonts w:ascii="Arial Narrow" w:hAnsi="Arial Narrow"/>
        </w:rPr>
        <w:t>Konsultacje z Zamawiającym na każdym etapie projektowania dokumentacji dotyczące istotnych elementów mających wpływ na koszty,</w:t>
      </w:r>
    </w:p>
    <w:p w:rsidR="003C3125" w:rsidRDefault="003C3125" w:rsidP="0036251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362515">
        <w:rPr>
          <w:rFonts w:ascii="Arial Narrow" w:hAnsi="Arial Narrow"/>
        </w:rPr>
        <w:t>Odpowiadanie na pytania dot. dokumentacji projektowej zadawane przez startujących w przetargu na roboty budowlane, w terminie wskazanym każdorazowo przez Zamawiającego, a umożliwiającym udzielenie odpowiedzi zgodnie z terminem wskazanym w Prawie zamówień p</w:t>
      </w:r>
      <w:r w:rsidR="00362515">
        <w:rPr>
          <w:rFonts w:ascii="Arial Narrow" w:hAnsi="Arial Narrow"/>
        </w:rPr>
        <w:t>ublicznych,</w:t>
      </w:r>
    </w:p>
    <w:p w:rsidR="00362515" w:rsidRPr="00362515" w:rsidRDefault="00362515" w:rsidP="0036251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Dwukrotna aktualizacja kosztorysu na wezwanie zamawiającego w związku z możliwym wydłużeniem czasookresu między wykonaniem projektu a rozpoczęciem prac budowalnych.</w:t>
      </w:r>
    </w:p>
    <w:p w:rsidR="00C81421" w:rsidRDefault="00C81421" w:rsidP="007A3DD0">
      <w:pPr>
        <w:spacing w:line="360" w:lineRule="auto"/>
        <w:jc w:val="center"/>
        <w:rPr>
          <w:rFonts w:ascii="Arial Narrow" w:hAnsi="Arial Narrow"/>
          <w:b/>
        </w:rPr>
      </w:pPr>
    </w:p>
    <w:p w:rsidR="00C04C7E" w:rsidRPr="007A3DD0" w:rsidRDefault="00C04C7E" w:rsidP="007A3DD0">
      <w:pPr>
        <w:spacing w:line="360" w:lineRule="auto"/>
        <w:jc w:val="center"/>
        <w:rPr>
          <w:rFonts w:ascii="Arial Narrow" w:hAnsi="Arial Narrow"/>
          <w:b/>
        </w:rPr>
      </w:pPr>
      <w:r w:rsidRPr="007A3DD0">
        <w:rPr>
          <w:rFonts w:ascii="Arial Narrow" w:hAnsi="Arial Narrow"/>
          <w:b/>
        </w:rPr>
        <w:t>§3</w:t>
      </w:r>
    </w:p>
    <w:p w:rsidR="007A3DD0" w:rsidRPr="007A3DD0" w:rsidRDefault="007A3DD0" w:rsidP="007A3DD0">
      <w:p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  <w:b/>
          <w:bCs/>
        </w:rPr>
        <w:t xml:space="preserve">Przedmiot zamówienia składa </w:t>
      </w:r>
      <w:r w:rsidR="00362515">
        <w:rPr>
          <w:rFonts w:ascii="Arial Narrow" w:hAnsi="Arial Narrow"/>
          <w:b/>
          <w:bCs/>
        </w:rPr>
        <w:t xml:space="preserve">się </w:t>
      </w:r>
      <w:r w:rsidRPr="007A3DD0">
        <w:rPr>
          <w:rFonts w:ascii="Arial Narrow" w:hAnsi="Arial Narrow"/>
          <w:b/>
          <w:bCs/>
        </w:rPr>
        <w:t>z następujących opracowań:</w:t>
      </w:r>
    </w:p>
    <w:p w:rsidR="007A3DD0" w:rsidRPr="007A3DD0" w:rsidRDefault="007A3DD0" w:rsidP="007A3D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Koncepcja </w:t>
      </w:r>
      <w:r w:rsidRPr="007A3DD0">
        <w:rPr>
          <w:rFonts w:ascii="Arial Narrow" w:hAnsi="Arial Narrow"/>
          <w:bCs/>
        </w:rPr>
        <w:t xml:space="preserve">– 1 egzemplarz, </w:t>
      </w:r>
    </w:p>
    <w:p w:rsidR="007A3DD0" w:rsidRPr="007A3DD0" w:rsidRDefault="007A3DD0" w:rsidP="007A3D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Projekt budowlany i wykonawczy sporządzony zgodnie z przepisami prawa budowlanego i przepisami wykonawczymi w zakresie określonym w Rozporządzeniu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7A3DD0">
        <w:rPr>
          <w:rFonts w:ascii="Arial Narrow" w:hAnsi="Arial Narrow"/>
        </w:rPr>
        <w:t>t.j</w:t>
      </w:r>
      <w:proofErr w:type="spellEnd"/>
      <w:r w:rsidRPr="007A3DD0">
        <w:rPr>
          <w:rFonts w:ascii="Arial Narrow" w:hAnsi="Arial Narrow"/>
        </w:rPr>
        <w:t>. Dz. U. z 2013 r. poz. 1129) </w:t>
      </w:r>
      <w:r w:rsidRPr="007A3DD0">
        <w:rPr>
          <w:rFonts w:ascii="Arial Narrow" w:hAnsi="Arial Narrow"/>
          <w:bCs/>
        </w:rPr>
        <w:t>– 5 egzemplarzy</w:t>
      </w:r>
      <w:r w:rsidRPr="007A3DD0">
        <w:rPr>
          <w:rFonts w:ascii="Arial Narrow" w:hAnsi="Arial Narrow"/>
        </w:rPr>
        <w:t xml:space="preserve"> (2 egz. dla Starostwa Powiatowego + 3 egz. dla Zamawiającego w tym 2 egz. z oryginalnymi pieczątkami organów wydających pozwolenie na budowę), zaopatrzony w oświadczenie o kompletności i dokonane uzgodnienia. </w:t>
      </w:r>
    </w:p>
    <w:p w:rsidR="007A3DD0" w:rsidRDefault="007A3DD0" w:rsidP="00A8411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Przedmiar robót wykonany zgodnie z Rozporządzeniem Ministra Infrastruktury z dnia 2 września 2004 r. w sprawie szczegółowego zakresu i formy dokumentacji projektowej, specyfikacji technicznych wykonania i odbioru robót budowlanych oraz programu funkcjonalno-użytkowego (</w:t>
      </w:r>
      <w:proofErr w:type="spellStart"/>
      <w:r w:rsidRPr="007A3DD0">
        <w:rPr>
          <w:rFonts w:ascii="Arial Narrow" w:hAnsi="Arial Narrow"/>
        </w:rPr>
        <w:t>t.j</w:t>
      </w:r>
      <w:proofErr w:type="spellEnd"/>
      <w:r w:rsidRPr="007A3DD0">
        <w:rPr>
          <w:rFonts w:ascii="Arial Narrow" w:hAnsi="Arial Narrow"/>
        </w:rPr>
        <w:t>. Dz. U. z 2013 r. poz. 1129) – </w:t>
      </w:r>
      <w:r w:rsidRPr="007A3DD0">
        <w:rPr>
          <w:rFonts w:ascii="Arial Narrow" w:hAnsi="Arial Narrow"/>
          <w:bCs/>
        </w:rPr>
        <w:t>1 egzemplarz</w:t>
      </w:r>
      <w:r w:rsidRPr="007A3DD0">
        <w:rPr>
          <w:rFonts w:ascii="Arial Narrow" w:hAnsi="Arial Narrow"/>
          <w:b/>
          <w:bCs/>
        </w:rPr>
        <w:t xml:space="preserve">. </w:t>
      </w:r>
    </w:p>
    <w:p w:rsidR="007A3DD0" w:rsidRPr="00362515" w:rsidRDefault="007A3DD0" w:rsidP="0036251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362515">
        <w:rPr>
          <w:rFonts w:ascii="Arial Narrow" w:hAnsi="Arial Narrow"/>
        </w:rPr>
        <w:t xml:space="preserve">Kosztorys inwestorski wykonany zgodnie z Rozporządzeniem Ministra Infrastruktury z dnia 18 maja 2004 r. w sprawie określenia metod i podstaw sporządzania kosztorysu inwestorskiego, obliczania planowanych kosztów </w:t>
      </w:r>
      <w:r w:rsidRPr="00362515">
        <w:rPr>
          <w:rFonts w:ascii="Arial Narrow" w:hAnsi="Arial Narrow"/>
        </w:rPr>
        <w:lastRenderedPageBreak/>
        <w:t>prac projektowych oraz planowanych kosztów robót budowlanych określonych w programie funkcjonalno-użytkowym (Dz. U. Nr 130, poz. 1389).– </w:t>
      </w:r>
      <w:r w:rsidRPr="00362515">
        <w:rPr>
          <w:rFonts w:ascii="Arial Narrow" w:hAnsi="Arial Narrow"/>
          <w:bCs/>
        </w:rPr>
        <w:t xml:space="preserve">1 egzemplarz. </w:t>
      </w:r>
    </w:p>
    <w:p w:rsidR="007A3DD0" w:rsidRPr="007A3DD0" w:rsidRDefault="007A3DD0" w:rsidP="007A3D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Szczegółowa specyfikacja techniczna wykonania i odbioru robót budowlanych opracowana zgodnie </w:t>
      </w:r>
      <w:r w:rsidRPr="007A3DD0">
        <w:rPr>
          <w:rFonts w:ascii="Arial Narrow" w:hAnsi="Arial Narrow"/>
        </w:rPr>
        <w:br/>
        <w:t xml:space="preserve">z Rozporządzeniem Ministra Infrastruktury z dnia 2 września 2004 r. w sprawie szczegółowego zakresu </w:t>
      </w:r>
      <w:r w:rsidRPr="007A3DD0">
        <w:rPr>
          <w:rFonts w:ascii="Arial Narrow" w:hAnsi="Arial Narrow"/>
        </w:rPr>
        <w:br/>
        <w:t>i formy dokumentacji projektowej, specyfikacji technicznych wykonania i odbioru robót budowlanych oraz programu funkcjonalno-użytkowego (</w:t>
      </w:r>
      <w:proofErr w:type="spellStart"/>
      <w:r w:rsidRPr="007A3DD0">
        <w:rPr>
          <w:rFonts w:ascii="Arial Narrow" w:hAnsi="Arial Narrow"/>
        </w:rPr>
        <w:t>t.j</w:t>
      </w:r>
      <w:proofErr w:type="spellEnd"/>
      <w:r w:rsidRPr="007A3DD0">
        <w:rPr>
          <w:rFonts w:ascii="Arial Narrow" w:hAnsi="Arial Narrow"/>
        </w:rPr>
        <w:t xml:space="preserve">. Dz. U. z 2013 r. poz. 1129) - </w:t>
      </w:r>
      <w:r w:rsidRPr="007A3DD0">
        <w:rPr>
          <w:rFonts w:ascii="Arial Narrow" w:hAnsi="Arial Narrow"/>
          <w:bCs/>
        </w:rPr>
        <w:t>1 egzemplarz</w:t>
      </w:r>
    </w:p>
    <w:p w:rsidR="007A3DD0" w:rsidRPr="007A3DD0" w:rsidRDefault="007A3DD0" w:rsidP="007A3D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Pozyskanie mapy do celów projektowych w formacie </w:t>
      </w:r>
      <w:proofErr w:type="spellStart"/>
      <w:r w:rsidRPr="007A3DD0">
        <w:rPr>
          <w:rFonts w:ascii="Arial Narrow" w:hAnsi="Arial Narrow"/>
        </w:rPr>
        <w:t>dxf</w:t>
      </w:r>
      <w:proofErr w:type="spellEnd"/>
      <w:r w:rsidRPr="007A3DD0">
        <w:rPr>
          <w:rFonts w:ascii="Arial Narrow" w:hAnsi="Arial Narrow"/>
        </w:rPr>
        <w:t xml:space="preserve">. lub </w:t>
      </w:r>
      <w:proofErr w:type="spellStart"/>
      <w:r w:rsidRPr="007A3DD0">
        <w:rPr>
          <w:rFonts w:ascii="Arial Narrow" w:hAnsi="Arial Narrow"/>
        </w:rPr>
        <w:t>dwg</w:t>
      </w:r>
      <w:proofErr w:type="spellEnd"/>
      <w:r w:rsidRPr="007A3DD0">
        <w:rPr>
          <w:rFonts w:ascii="Arial Narrow" w:hAnsi="Arial Narrow"/>
        </w:rPr>
        <w:t xml:space="preserve">. - </w:t>
      </w:r>
      <w:r w:rsidRPr="007A3DD0">
        <w:rPr>
          <w:rFonts w:ascii="Arial Narrow" w:hAnsi="Arial Narrow"/>
          <w:bCs/>
        </w:rPr>
        <w:t>1 egzemplarz</w:t>
      </w:r>
    </w:p>
    <w:p w:rsidR="007A3DD0" w:rsidRPr="007A3DD0" w:rsidRDefault="007A3DD0" w:rsidP="007A3D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  <w:bCs/>
        </w:rPr>
        <w:t xml:space="preserve">Uzyskanie decyzji o warunkach zabudowy i zagospodarowania terenu/decyzji o lokalizacji inwestycji celu publicznego (w przypadku konieczności) </w:t>
      </w:r>
    </w:p>
    <w:p w:rsidR="007A3DD0" w:rsidRPr="007A3DD0" w:rsidRDefault="007A3DD0" w:rsidP="007A3D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Złożenie w Starostwie Powiatowym w Mielcu wniosku o wydanie decyzji pozwolenia na budowę </w:t>
      </w:r>
      <w:r w:rsidRPr="007A3DD0">
        <w:rPr>
          <w:rFonts w:ascii="Arial Narrow" w:hAnsi="Arial Narrow"/>
        </w:rPr>
        <w:br/>
        <w:t>(w imieniu Zamawiającego) lub wniosku na zgłoszenie o wykonywaniu robót budowlanych.</w:t>
      </w:r>
    </w:p>
    <w:p w:rsidR="007A3DD0" w:rsidRPr="007A3DD0" w:rsidRDefault="007A3DD0" w:rsidP="007A3DD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Projekt w wer</w:t>
      </w:r>
      <w:r w:rsidR="00362515">
        <w:rPr>
          <w:rFonts w:ascii="Arial Narrow" w:hAnsi="Arial Narrow"/>
        </w:rPr>
        <w:t xml:space="preserve">sji cyfrowej </w:t>
      </w:r>
      <w:proofErr w:type="spellStart"/>
      <w:r w:rsidR="00362515">
        <w:rPr>
          <w:rFonts w:ascii="Arial Narrow" w:hAnsi="Arial Narrow"/>
        </w:rPr>
        <w:t>dxf</w:t>
      </w:r>
      <w:proofErr w:type="spellEnd"/>
      <w:r w:rsidR="00362515">
        <w:rPr>
          <w:rFonts w:ascii="Arial Narrow" w:hAnsi="Arial Narrow"/>
        </w:rPr>
        <w:t xml:space="preserve">, </w:t>
      </w:r>
      <w:proofErr w:type="spellStart"/>
      <w:r w:rsidR="00362515">
        <w:rPr>
          <w:rFonts w:ascii="Arial Narrow" w:hAnsi="Arial Narrow"/>
        </w:rPr>
        <w:t>dwg</w:t>
      </w:r>
      <w:proofErr w:type="spellEnd"/>
      <w:r w:rsidR="00362515">
        <w:rPr>
          <w:rFonts w:ascii="Arial Narrow" w:hAnsi="Arial Narrow"/>
        </w:rPr>
        <w:t xml:space="preserve">, pdf, </w:t>
      </w:r>
      <w:proofErr w:type="spellStart"/>
      <w:r w:rsidR="00362515">
        <w:rPr>
          <w:rFonts w:ascii="Arial Narrow" w:hAnsi="Arial Narrow"/>
        </w:rPr>
        <w:t>world</w:t>
      </w:r>
      <w:proofErr w:type="spellEnd"/>
      <w:r w:rsidR="00362515">
        <w:rPr>
          <w:rFonts w:ascii="Arial Narrow" w:hAnsi="Arial Narrow"/>
        </w:rPr>
        <w:t xml:space="preserve">, </w:t>
      </w:r>
      <w:proofErr w:type="spellStart"/>
      <w:r w:rsidR="00362515">
        <w:rPr>
          <w:rFonts w:ascii="Arial Narrow" w:hAnsi="Arial Narrow"/>
        </w:rPr>
        <w:t>exel</w:t>
      </w:r>
      <w:proofErr w:type="spellEnd"/>
      <w:r w:rsidR="00362515">
        <w:rPr>
          <w:rFonts w:ascii="Arial Narrow" w:hAnsi="Arial Narrow"/>
        </w:rPr>
        <w:t>. Kosztorys w wersji edytowalnej.</w:t>
      </w:r>
    </w:p>
    <w:p w:rsidR="00C04C7E" w:rsidRPr="007A3DD0" w:rsidRDefault="00C04C7E" w:rsidP="007A3DD0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Dokumentacja projektowa w zakresie opisu proponowanych materiałów i urządzeń powin</w:t>
      </w:r>
      <w:r w:rsidR="0041552A">
        <w:rPr>
          <w:rFonts w:ascii="Arial Narrow" w:hAnsi="Arial Narrow"/>
        </w:rPr>
        <w:t>na być wykonana zgodnie z art. 99 - 103</w:t>
      </w:r>
      <w:r w:rsidRPr="007A3DD0">
        <w:rPr>
          <w:rFonts w:ascii="Arial Narrow" w:hAnsi="Arial Narrow"/>
        </w:rPr>
        <w:t xml:space="preserve"> ustawy </w:t>
      </w:r>
      <w:r w:rsidR="0041552A">
        <w:rPr>
          <w:rFonts w:ascii="Arial Narrow" w:hAnsi="Arial Narrow"/>
        </w:rPr>
        <w:t xml:space="preserve">z dnia 11 września 2019r. </w:t>
      </w:r>
      <w:r w:rsidRPr="007A3DD0">
        <w:rPr>
          <w:rFonts w:ascii="Arial Narrow" w:hAnsi="Arial Narrow"/>
        </w:rPr>
        <w:t>Prawo zamówień publicznych</w:t>
      </w:r>
      <w:r w:rsidR="0041552A">
        <w:rPr>
          <w:rFonts w:ascii="Arial Narrow" w:hAnsi="Arial Narrow"/>
        </w:rPr>
        <w:t xml:space="preserve"> (Dz. U. z 2019 poz. 2019). </w:t>
      </w:r>
    </w:p>
    <w:p w:rsidR="00C04C7E" w:rsidRPr="007A3DD0" w:rsidRDefault="00C04C7E" w:rsidP="007A3DD0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Dokumenty należy przedłożyć w wersji papierowej i dodatkowo w wersji elektronicznej na płycie CD w formacie </w:t>
      </w:r>
      <w:proofErr w:type="spellStart"/>
      <w:r w:rsidRPr="007A3DD0">
        <w:rPr>
          <w:rFonts w:ascii="Arial Narrow" w:hAnsi="Arial Narrow"/>
        </w:rPr>
        <w:t>dwg</w:t>
      </w:r>
      <w:proofErr w:type="spellEnd"/>
      <w:r w:rsidRPr="007A3DD0">
        <w:rPr>
          <w:rFonts w:ascii="Arial Narrow" w:hAnsi="Arial Narrow"/>
        </w:rPr>
        <w:t xml:space="preserve">. i doc., </w:t>
      </w:r>
      <w:proofErr w:type="spellStart"/>
      <w:r w:rsidR="00BE547B" w:rsidRPr="007A3DD0">
        <w:rPr>
          <w:rFonts w:ascii="Arial Narrow" w:hAnsi="Arial Narrow"/>
        </w:rPr>
        <w:t>dxf</w:t>
      </w:r>
      <w:proofErr w:type="spellEnd"/>
      <w:r w:rsidR="0041552A">
        <w:rPr>
          <w:rFonts w:ascii="Arial Narrow" w:hAnsi="Arial Narrow"/>
        </w:rPr>
        <w:t xml:space="preserve">, pdf, </w:t>
      </w:r>
      <w:proofErr w:type="spellStart"/>
      <w:r w:rsidR="0041552A">
        <w:rPr>
          <w:rFonts w:ascii="Arial Narrow" w:hAnsi="Arial Narrow"/>
        </w:rPr>
        <w:t>world</w:t>
      </w:r>
      <w:proofErr w:type="spellEnd"/>
      <w:r w:rsidR="0041552A">
        <w:rPr>
          <w:rFonts w:ascii="Arial Narrow" w:hAnsi="Arial Narrow"/>
        </w:rPr>
        <w:t xml:space="preserve"> i </w:t>
      </w:r>
      <w:proofErr w:type="spellStart"/>
      <w:r w:rsidR="0041552A">
        <w:rPr>
          <w:rFonts w:ascii="Arial Narrow" w:hAnsi="Arial Narrow"/>
        </w:rPr>
        <w:t>exel</w:t>
      </w:r>
      <w:proofErr w:type="spellEnd"/>
      <w:r w:rsidR="0041552A">
        <w:rPr>
          <w:rFonts w:ascii="Arial Narrow" w:hAnsi="Arial Narrow"/>
        </w:rPr>
        <w:t>.</w:t>
      </w:r>
      <w:r w:rsidR="00BE547B" w:rsidRPr="007A3DD0">
        <w:rPr>
          <w:rFonts w:ascii="Arial Narrow" w:hAnsi="Arial Narrow"/>
        </w:rPr>
        <w:t xml:space="preserve"> </w:t>
      </w:r>
      <w:r w:rsidRPr="007A3DD0">
        <w:rPr>
          <w:rFonts w:ascii="Arial Narrow" w:hAnsi="Arial Narrow"/>
        </w:rPr>
        <w:t>Dokumenty przedłożone w wersji elektronicznej wykorzystane będą w materiałach przetargowych i publikowane na stronie internetowej zamawiającego.</w:t>
      </w:r>
    </w:p>
    <w:p w:rsidR="00C04C7E" w:rsidRPr="007A3DD0" w:rsidRDefault="00C04C7E" w:rsidP="007A3DD0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Zakres rzeczowy zamówienia obejmuje wykonanie wszystkich niezbędnych opracowań i uzgodnień wynikających z przepisów m.in. Prawa budowlanego koniecznych do uzyskania pozwolenia na budowę. </w:t>
      </w:r>
    </w:p>
    <w:p w:rsidR="00C04C7E" w:rsidRPr="007A3DD0" w:rsidRDefault="00C04C7E" w:rsidP="007A3DD0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Wykonawca ponosi wszelkie koszty z tego tytułu bez dodatkowego wynagrodzenia w ramach złożonej oferty.</w:t>
      </w:r>
    </w:p>
    <w:p w:rsidR="003C3125" w:rsidRPr="007A3DD0" w:rsidRDefault="0067489B" w:rsidP="007A3DD0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Dokumentacja techniczna będzie elementem opisu przedmiotu zamówienia, będzie stanowić podstawę do wszczęcia przez Zamawiającego postępowania o udzielenie zamówienia publicznego na wykonanie robót budowlanych w zakresie wskazanym w dokumentacji technicznej.</w:t>
      </w:r>
    </w:p>
    <w:p w:rsidR="00644060" w:rsidRPr="007A3DD0" w:rsidRDefault="00644060" w:rsidP="007A3DD0">
      <w:pPr>
        <w:pStyle w:val="Bezodstpw"/>
        <w:spacing w:line="360" w:lineRule="auto"/>
        <w:jc w:val="center"/>
        <w:rPr>
          <w:rFonts w:ascii="Arial Narrow" w:hAnsi="Arial Narrow"/>
        </w:rPr>
      </w:pPr>
    </w:p>
    <w:p w:rsidR="009425C6" w:rsidRPr="007A3DD0" w:rsidRDefault="000A5691" w:rsidP="007A3DD0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7A3DD0">
        <w:rPr>
          <w:rFonts w:ascii="Arial Narrow" w:hAnsi="Arial Narrow"/>
          <w:b/>
        </w:rPr>
        <w:t>§ 4</w:t>
      </w:r>
    </w:p>
    <w:p w:rsidR="00BE547B" w:rsidRPr="007A3DD0" w:rsidRDefault="00BE547B" w:rsidP="007A3D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/>
        </w:rPr>
      </w:pPr>
      <w:r w:rsidRPr="007A3DD0">
        <w:rPr>
          <w:rFonts w:ascii="Arial Narrow" w:hAnsi="Arial Narrow"/>
        </w:rPr>
        <w:t xml:space="preserve">Przedmiot umowy będzie zrealizowany </w:t>
      </w:r>
      <w:r w:rsidRPr="007A3DD0">
        <w:rPr>
          <w:rFonts w:ascii="Arial Narrow" w:hAnsi="Arial Narrow"/>
          <w:b/>
        </w:rPr>
        <w:t>do</w:t>
      </w:r>
      <w:r w:rsidRPr="007A3DD0">
        <w:rPr>
          <w:rFonts w:ascii="Arial Narrow" w:hAnsi="Arial Narrow"/>
        </w:rPr>
        <w:t xml:space="preserve"> </w:t>
      </w:r>
      <w:r w:rsidRPr="007A3DD0">
        <w:rPr>
          <w:rFonts w:ascii="Arial Narrow" w:hAnsi="Arial Narrow"/>
          <w:b/>
        </w:rPr>
        <w:t>dnia 3</w:t>
      </w:r>
      <w:r w:rsidR="0041552A">
        <w:rPr>
          <w:rFonts w:ascii="Arial Narrow" w:hAnsi="Arial Narrow"/>
          <w:b/>
        </w:rPr>
        <w:t>0.11</w:t>
      </w:r>
      <w:r w:rsidRPr="007A3DD0">
        <w:rPr>
          <w:rFonts w:ascii="Arial Narrow" w:hAnsi="Arial Narrow"/>
          <w:b/>
        </w:rPr>
        <w:t>.202</w:t>
      </w:r>
      <w:r w:rsidR="007A3DD0" w:rsidRPr="007A3DD0">
        <w:rPr>
          <w:rFonts w:ascii="Arial Narrow" w:hAnsi="Arial Narrow"/>
          <w:b/>
        </w:rPr>
        <w:t>1</w:t>
      </w:r>
      <w:r w:rsidRPr="007A3DD0">
        <w:rPr>
          <w:rFonts w:ascii="Arial Narrow" w:hAnsi="Arial Narrow"/>
          <w:b/>
        </w:rPr>
        <w:t xml:space="preserve"> r.</w:t>
      </w:r>
    </w:p>
    <w:p w:rsidR="00BE547B" w:rsidRPr="007A3DD0" w:rsidRDefault="00BE547B" w:rsidP="007A3D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/>
        </w:rPr>
      </w:pPr>
      <w:r w:rsidRPr="007A3DD0">
        <w:rPr>
          <w:rFonts w:ascii="Arial Narrow" w:hAnsi="Arial Narrow"/>
        </w:rPr>
        <w:t>Za termin zakończenia realizacji zamówienia uznaje się przekazanie kompletnej dokumentacji projektowej wraz z wszelkimi opiniami, uzgodnieniami i decyzjami wraz z wnioskiem o pozwolenie na budowę.</w:t>
      </w:r>
    </w:p>
    <w:p w:rsidR="00BE547B" w:rsidRPr="007A3DD0" w:rsidRDefault="00BE547B" w:rsidP="007A3DD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b/>
        </w:rPr>
      </w:pPr>
      <w:r w:rsidRPr="007A3DD0">
        <w:rPr>
          <w:rFonts w:ascii="Arial Narrow" w:hAnsi="Arial Narrow"/>
        </w:rPr>
        <w:t>Końcowy odbiór dokumentacji nastąpi po uzyskaniu przez Wykonawcę pozwolenia na budowę.</w:t>
      </w:r>
    </w:p>
    <w:p w:rsidR="00552484" w:rsidRPr="007A3DD0" w:rsidRDefault="00552484" w:rsidP="007A3DD0">
      <w:pPr>
        <w:pStyle w:val="Bezodstpw"/>
        <w:spacing w:line="360" w:lineRule="auto"/>
        <w:jc w:val="both"/>
        <w:rPr>
          <w:rFonts w:ascii="Arial Narrow" w:hAnsi="Arial Narrow"/>
        </w:rPr>
      </w:pPr>
    </w:p>
    <w:p w:rsidR="00552484" w:rsidRPr="007A3DD0" w:rsidRDefault="000A5691" w:rsidP="007A3DD0">
      <w:pPr>
        <w:pStyle w:val="Bezodstpw"/>
        <w:spacing w:before="120" w:line="360" w:lineRule="auto"/>
        <w:jc w:val="center"/>
        <w:rPr>
          <w:rFonts w:ascii="Arial Narrow" w:hAnsi="Arial Narrow"/>
          <w:b/>
        </w:rPr>
      </w:pPr>
      <w:r w:rsidRPr="007A3DD0">
        <w:rPr>
          <w:rFonts w:ascii="Arial Narrow" w:hAnsi="Arial Narrow"/>
          <w:b/>
        </w:rPr>
        <w:t>§ 5</w:t>
      </w:r>
    </w:p>
    <w:p w:rsidR="00252A3B" w:rsidRPr="007A3DD0" w:rsidRDefault="00552484" w:rsidP="007A3DD0">
      <w:pPr>
        <w:pStyle w:val="Bezodstpw"/>
        <w:numPr>
          <w:ilvl w:val="0"/>
          <w:numId w:val="10"/>
        </w:numPr>
        <w:spacing w:before="12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Wykonawca zobowiązuje się do wykonania przedmiotu ni</w:t>
      </w:r>
      <w:r w:rsidR="00052B31" w:rsidRPr="007A3DD0">
        <w:rPr>
          <w:rFonts w:ascii="Arial Narrow" w:hAnsi="Arial Narrow"/>
        </w:rPr>
        <w:t>niejszej umowy z</w:t>
      </w:r>
      <w:r w:rsidR="00252A3B" w:rsidRPr="007A3DD0">
        <w:rPr>
          <w:rFonts w:ascii="Arial Narrow" w:hAnsi="Arial Narrow"/>
        </w:rPr>
        <w:t>godnie z</w:t>
      </w:r>
      <w:r w:rsidR="00052B31" w:rsidRPr="007A3DD0">
        <w:rPr>
          <w:rFonts w:ascii="Arial Narrow" w:hAnsi="Arial Narrow"/>
        </w:rPr>
        <w:t xml:space="preserve"> </w:t>
      </w:r>
      <w:r w:rsidR="00252A3B" w:rsidRPr="007A3DD0">
        <w:rPr>
          <w:rFonts w:ascii="Arial Narrow" w:hAnsi="Arial Narrow"/>
        </w:rPr>
        <w:t>ofertą przedstawioną Zamawiającemu</w:t>
      </w:r>
      <w:r w:rsidRPr="007A3DD0">
        <w:rPr>
          <w:rFonts w:ascii="Arial Narrow" w:hAnsi="Arial Narrow"/>
        </w:rPr>
        <w:t>, umową</w:t>
      </w:r>
      <w:r w:rsidR="00252A3B" w:rsidRPr="007A3DD0">
        <w:rPr>
          <w:rFonts w:ascii="Arial Narrow" w:hAnsi="Arial Narrow"/>
        </w:rPr>
        <w:t xml:space="preserve">, zasadami </w:t>
      </w:r>
      <w:r w:rsidRPr="007A3DD0">
        <w:rPr>
          <w:rFonts w:ascii="Arial Narrow" w:hAnsi="Arial Narrow"/>
        </w:rPr>
        <w:t>współczesnej wiedzy technicznej, obowiązującymi w</w:t>
      </w:r>
      <w:r w:rsidR="00252A3B" w:rsidRPr="007A3DD0">
        <w:rPr>
          <w:rFonts w:ascii="Arial Narrow" w:hAnsi="Arial Narrow"/>
        </w:rPr>
        <w:t xml:space="preserve"> tym zakresie przepisami, pol</w:t>
      </w:r>
      <w:r w:rsidRPr="007A3DD0">
        <w:rPr>
          <w:rFonts w:ascii="Arial Narrow" w:hAnsi="Arial Narrow"/>
        </w:rPr>
        <w:t>skimi norm</w:t>
      </w:r>
      <w:r w:rsidR="00C5277E" w:rsidRPr="007A3DD0">
        <w:rPr>
          <w:rFonts w:ascii="Arial Narrow" w:hAnsi="Arial Narrow"/>
        </w:rPr>
        <w:t>ami i normatywami</w:t>
      </w:r>
      <w:r w:rsidRPr="007A3DD0">
        <w:rPr>
          <w:rFonts w:ascii="Arial Narrow" w:hAnsi="Arial Narrow"/>
        </w:rPr>
        <w:t xml:space="preserve">. </w:t>
      </w:r>
    </w:p>
    <w:p w:rsidR="00C5277E" w:rsidRPr="007A3DD0" w:rsidRDefault="00252A3B" w:rsidP="007A3DD0">
      <w:pPr>
        <w:pStyle w:val="Bezodstpw"/>
        <w:numPr>
          <w:ilvl w:val="0"/>
          <w:numId w:val="10"/>
        </w:numPr>
        <w:spacing w:before="12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Wykonawca jest zobowiązany do uzgodnienia z Zamawiającym wszelkich rozwiązań projektowych w tym materiałowych i technologicznych. Zamawiający zastrzega </w:t>
      </w:r>
      <w:r w:rsidR="00390C50" w:rsidRPr="007A3DD0">
        <w:rPr>
          <w:rFonts w:ascii="Arial Narrow" w:hAnsi="Arial Narrow"/>
        </w:rPr>
        <w:t>sobie prawo oceny, korekty i </w:t>
      </w:r>
      <w:r w:rsidRPr="007A3DD0">
        <w:rPr>
          <w:rFonts w:ascii="Arial Narrow" w:hAnsi="Arial Narrow"/>
        </w:rPr>
        <w:t xml:space="preserve">akceptacji </w:t>
      </w:r>
      <w:r w:rsidRPr="007A3DD0">
        <w:rPr>
          <w:rFonts w:ascii="Arial Narrow" w:hAnsi="Arial Narrow"/>
        </w:rPr>
        <w:lastRenderedPageBreak/>
        <w:t xml:space="preserve">proponowanych rozwiązań w trakcie prowadzonych prac projektowych </w:t>
      </w:r>
      <w:r w:rsidR="00522317" w:rsidRPr="007A3DD0">
        <w:rPr>
          <w:rFonts w:ascii="Arial Narrow" w:hAnsi="Arial Narrow"/>
        </w:rPr>
        <w:t xml:space="preserve">, w przypadku dokonania zmian projektu czy jego części przez Zamawiającego, Wykonawca </w:t>
      </w:r>
      <w:r w:rsidR="003C4ED1" w:rsidRPr="007A3DD0">
        <w:rPr>
          <w:rFonts w:ascii="Arial Narrow" w:hAnsi="Arial Narrow"/>
        </w:rPr>
        <w:t>nie</w:t>
      </w:r>
      <w:r w:rsidR="00522317" w:rsidRPr="007A3DD0">
        <w:rPr>
          <w:rFonts w:ascii="Arial Narrow" w:hAnsi="Arial Narrow"/>
        </w:rPr>
        <w:t xml:space="preserve"> ponosi odpowiedzialności z w/w wymogami.</w:t>
      </w:r>
    </w:p>
    <w:p w:rsidR="00BE547B" w:rsidRPr="007A3DD0" w:rsidRDefault="00252A3B" w:rsidP="007A3DD0">
      <w:pPr>
        <w:pStyle w:val="Bezodstpw"/>
        <w:numPr>
          <w:ilvl w:val="0"/>
          <w:numId w:val="10"/>
        </w:numPr>
        <w:spacing w:before="12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Ponadto w projekcie budowlanym, przedmiarach, kosztorysach – dokumentach opisujących przed</w:t>
      </w:r>
      <w:r w:rsidR="000E298A">
        <w:rPr>
          <w:rFonts w:ascii="Arial Narrow" w:hAnsi="Arial Narrow"/>
        </w:rPr>
        <w:t>miot zamówienia zgodnie z art. 9</w:t>
      </w:r>
      <w:r w:rsidRPr="007A3DD0">
        <w:rPr>
          <w:rFonts w:ascii="Arial Narrow" w:hAnsi="Arial Narrow"/>
        </w:rPr>
        <w:t>9</w:t>
      </w:r>
      <w:r w:rsidR="000E298A">
        <w:rPr>
          <w:rFonts w:ascii="Arial Narrow" w:hAnsi="Arial Narrow"/>
        </w:rPr>
        <w:t xml:space="preserve"> - 103</w:t>
      </w:r>
      <w:r w:rsidRPr="007A3DD0">
        <w:rPr>
          <w:rFonts w:ascii="Arial Narrow" w:hAnsi="Arial Narrow"/>
        </w:rPr>
        <w:t xml:space="preserve"> </w:t>
      </w:r>
      <w:r w:rsidR="000E298A">
        <w:rPr>
          <w:rFonts w:ascii="Arial Narrow" w:hAnsi="Arial Narrow"/>
        </w:rPr>
        <w:t xml:space="preserve">ustawy z dnia 11 września 2019r. </w:t>
      </w:r>
      <w:r w:rsidR="00BE547B" w:rsidRPr="007A3DD0">
        <w:rPr>
          <w:rFonts w:ascii="Arial Narrow" w:hAnsi="Arial Narrow"/>
        </w:rPr>
        <w:t xml:space="preserve">Prawo zamówień publicznych </w:t>
      </w:r>
      <w:r w:rsidR="000E298A">
        <w:rPr>
          <w:rFonts w:ascii="Arial Narrow" w:hAnsi="Arial Narrow"/>
        </w:rPr>
        <w:t>(</w:t>
      </w:r>
      <w:proofErr w:type="spellStart"/>
      <w:r w:rsidR="000E298A">
        <w:rPr>
          <w:rFonts w:ascii="Arial Narrow" w:hAnsi="Arial Narrow"/>
        </w:rPr>
        <w:t>t.j</w:t>
      </w:r>
      <w:proofErr w:type="spellEnd"/>
      <w:r w:rsidR="000E298A">
        <w:rPr>
          <w:rFonts w:ascii="Arial Narrow" w:hAnsi="Arial Narrow"/>
        </w:rPr>
        <w:t>. Dz. U. z 2019 r. poz. 2019</w:t>
      </w:r>
      <w:r w:rsidR="00BE547B" w:rsidRPr="007A3DD0">
        <w:rPr>
          <w:rFonts w:ascii="Arial Narrow" w:hAnsi="Arial Narrow"/>
        </w:rPr>
        <w:t>).</w:t>
      </w:r>
      <w:r w:rsidRPr="007A3DD0">
        <w:rPr>
          <w:rFonts w:ascii="Arial Narrow" w:hAnsi="Arial Narrow"/>
        </w:rPr>
        <w:t xml:space="preserve"> </w:t>
      </w:r>
      <w:r w:rsidR="002E6239" w:rsidRPr="007A3DD0">
        <w:rPr>
          <w:rFonts w:ascii="Arial Narrow" w:hAnsi="Arial Narrow"/>
        </w:rPr>
        <w:t>należy opisywać w sposób jednoznaczny i wyczerpujący, za pomocą dostatecznie dokładnych i zrozumiałych określeń, uwzg</w:t>
      </w:r>
      <w:r w:rsidR="00C5277E" w:rsidRPr="007A3DD0">
        <w:rPr>
          <w:rFonts w:ascii="Arial Narrow" w:hAnsi="Arial Narrow"/>
        </w:rPr>
        <w:t>lędniając wszystkie wymagania i </w:t>
      </w:r>
      <w:r w:rsidR="002E6239" w:rsidRPr="007A3DD0">
        <w:rPr>
          <w:rFonts w:ascii="Arial Narrow" w:hAnsi="Arial Narrow"/>
        </w:rPr>
        <w:t>okoliczności mogące mie</w:t>
      </w:r>
      <w:r w:rsidR="00BE547B" w:rsidRPr="007A3DD0">
        <w:rPr>
          <w:rFonts w:ascii="Arial Narrow" w:hAnsi="Arial Narrow"/>
        </w:rPr>
        <w:t>ć wpływ na sporządzenie oferty.</w:t>
      </w:r>
    </w:p>
    <w:p w:rsidR="002E6239" w:rsidRPr="007A3DD0" w:rsidRDefault="002E6239" w:rsidP="007A3DD0">
      <w:pPr>
        <w:pStyle w:val="Bezodstpw"/>
        <w:numPr>
          <w:ilvl w:val="0"/>
          <w:numId w:val="10"/>
        </w:numPr>
        <w:spacing w:before="12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Przedmiotu zamówienia nie można opisywać w sposób, który mógłby utrudniać uczciwą konkurencję.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"lub równoważny".</w:t>
      </w:r>
      <w:r w:rsidR="00BE547B" w:rsidRPr="007A3DD0">
        <w:rPr>
          <w:rFonts w:ascii="Arial Narrow" w:hAnsi="Arial Narrow"/>
        </w:rPr>
        <w:t xml:space="preserve"> Wykonawca w takiej sytuacji doprecyzuje zakres dopuszczalnej równoważności zgodnie z ustawa Prawo zamówień publicznych.</w:t>
      </w:r>
    </w:p>
    <w:p w:rsidR="00252A3B" w:rsidRPr="007A3DD0" w:rsidRDefault="00552484" w:rsidP="007A3DD0">
      <w:pPr>
        <w:pStyle w:val="Bezodstpw"/>
        <w:numPr>
          <w:ilvl w:val="0"/>
          <w:numId w:val="10"/>
        </w:numPr>
        <w:spacing w:before="12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Wykonawca przekaże Zamawiającemu wykonaną dokume</w:t>
      </w:r>
      <w:r w:rsidR="00252A3B" w:rsidRPr="007A3DD0">
        <w:rPr>
          <w:rFonts w:ascii="Arial Narrow" w:hAnsi="Arial Narrow"/>
        </w:rPr>
        <w:t xml:space="preserve">ntację projektową, stanowiącą </w:t>
      </w:r>
      <w:r w:rsidRPr="007A3DD0">
        <w:rPr>
          <w:rFonts w:ascii="Arial Narrow" w:hAnsi="Arial Narrow"/>
        </w:rPr>
        <w:t xml:space="preserve">przedmiot umowy, w </w:t>
      </w:r>
      <w:r w:rsidR="00252A3B" w:rsidRPr="007A3DD0">
        <w:rPr>
          <w:rFonts w:ascii="Arial Narrow" w:hAnsi="Arial Narrow"/>
        </w:rPr>
        <w:t>for</w:t>
      </w:r>
      <w:r w:rsidR="00BE547B" w:rsidRPr="007A3DD0">
        <w:rPr>
          <w:rFonts w:ascii="Arial Narrow" w:hAnsi="Arial Narrow"/>
        </w:rPr>
        <w:t>mie i ilościach wskazanych w § 3</w:t>
      </w:r>
      <w:r w:rsidR="00252A3B" w:rsidRPr="007A3DD0">
        <w:rPr>
          <w:rFonts w:ascii="Arial Narrow" w:hAnsi="Arial Narrow"/>
        </w:rPr>
        <w:t xml:space="preserve"> umowy.</w:t>
      </w:r>
    </w:p>
    <w:p w:rsidR="00552484" w:rsidRPr="007A3DD0" w:rsidRDefault="00552484" w:rsidP="007A3DD0">
      <w:pPr>
        <w:pStyle w:val="Bezodstpw"/>
        <w:numPr>
          <w:ilvl w:val="0"/>
          <w:numId w:val="10"/>
        </w:numPr>
        <w:spacing w:before="120"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Dokumentację stanowiącą przedmiot umowy, zgłoszon</w:t>
      </w:r>
      <w:r w:rsidR="00252A3B" w:rsidRPr="007A3DD0">
        <w:rPr>
          <w:rFonts w:ascii="Arial Narrow" w:hAnsi="Arial Narrow"/>
        </w:rPr>
        <w:t>ą do odbioru, Wykonawca zaopa</w:t>
      </w:r>
      <w:r w:rsidR="00E876FC" w:rsidRPr="007A3DD0">
        <w:rPr>
          <w:rFonts w:ascii="Arial Narrow" w:hAnsi="Arial Narrow"/>
        </w:rPr>
        <w:t>trzy w </w:t>
      </w:r>
      <w:r w:rsidRPr="007A3DD0">
        <w:rPr>
          <w:rFonts w:ascii="Arial Narrow" w:hAnsi="Arial Narrow"/>
        </w:rPr>
        <w:t xml:space="preserve">wykaz opracowań oraz pisemne oświadczenie, </w:t>
      </w:r>
      <w:r w:rsidR="00252A3B" w:rsidRPr="007A3DD0">
        <w:rPr>
          <w:rFonts w:ascii="Arial Narrow" w:hAnsi="Arial Narrow"/>
        </w:rPr>
        <w:t xml:space="preserve">że dokumentacja jest wykonana </w:t>
      </w:r>
      <w:r w:rsidR="00E876FC" w:rsidRPr="007A3DD0">
        <w:rPr>
          <w:rFonts w:ascii="Arial Narrow" w:hAnsi="Arial Narrow"/>
        </w:rPr>
        <w:t>zgodnie z </w:t>
      </w:r>
      <w:r w:rsidRPr="007A3DD0">
        <w:rPr>
          <w:rFonts w:ascii="Arial Narrow" w:hAnsi="Arial Narrow"/>
        </w:rPr>
        <w:t xml:space="preserve">umową, obowiązującymi przepisami </w:t>
      </w:r>
      <w:proofErr w:type="spellStart"/>
      <w:r w:rsidRPr="007A3DD0">
        <w:rPr>
          <w:rFonts w:ascii="Arial Narrow" w:hAnsi="Arial Narrow"/>
        </w:rPr>
        <w:t>techniczno</w:t>
      </w:r>
      <w:proofErr w:type="spellEnd"/>
      <w:r w:rsidRPr="007A3DD0">
        <w:rPr>
          <w:rFonts w:ascii="Arial Narrow" w:hAnsi="Arial Narrow"/>
        </w:rPr>
        <w:t xml:space="preserve"> </w:t>
      </w:r>
      <w:r w:rsidR="000A5691" w:rsidRPr="007A3DD0">
        <w:rPr>
          <w:rFonts w:ascii="Arial Narrow" w:hAnsi="Arial Narrow"/>
        </w:rPr>
        <w:t xml:space="preserve">- </w:t>
      </w:r>
      <w:r w:rsidRPr="007A3DD0">
        <w:rPr>
          <w:rFonts w:ascii="Arial Narrow" w:hAnsi="Arial Narrow"/>
        </w:rPr>
        <w:t>budowlanymi</w:t>
      </w:r>
      <w:r w:rsidR="00E876FC" w:rsidRPr="007A3DD0">
        <w:rPr>
          <w:rFonts w:ascii="Arial Narrow" w:hAnsi="Arial Narrow"/>
        </w:rPr>
        <w:t xml:space="preserve"> w stanie zupełnym (kompletna z </w:t>
      </w:r>
      <w:r w:rsidRPr="007A3DD0">
        <w:rPr>
          <w:rFonts w:ascii="Arial Narrow" w:hAnsi="Arial Narrow"/>
        </w:rPr>
        <w:t>punktu widzenia celu, któremu ma s</w:t>
      </w:r>
      <w:r w:rsidR="00252A3B" w:rsidRPr="007A3DD0">
        <w:rPr>
          <w:rFonts w:ascii="Arial Narrow" w:hAnsi="Arial Narrow"/>
        </w:rPr>
        <w:t>łużyć). Wykaz opracowań i pisem</w:t>
      </w:r>
      <w:r w:rsidRPr="007A3DD0">
        <w:rPr>
          <w:rFonts w:ascii="Arial Narrow" w:hAnsi="Arial Narrow"/>
        </w:rPr>
        <w:t xml:space="preserve">ne oświadczenie stanowić będzie integralną część przedmiotu umowy. </w:t>
      </w:r>
    </w:p>
    <w:p w:rsidR="0022036A" w:rsidRPr="007A3DD0" w:rsidRDefault="0022036A" w:rsidP="007A3DD0">
      <w:pPr>
        <w:pStyle w:val="Bezodstpw"/>
        <w:spacing w:before="120" w:line="360" w:lineRule="auto"/>
        <w:ind w:left="720"/>
        <w:jc w:val="both"/>
        <w:rPr>
          <w:rFonts w:ascii="Arial Narrow" w:hAnsi="Arial Narrow"/>
        </w:rPr>
      </w:pPr>
    </w:p>
    <w:p w:rsidR="000A5691" w:rsidRPr="007A3DD0" w:rsidRDefault="000A5691" w:rsidP="007A3DD0">
      <w:pPr>
        <w:pStyle w:val="Bezodstpw"/>
        <w:spacing w:before="120" w:line="360" w:lineRule="auto"/>
        <w:ind w:left="360"/>
        <w:jc w:val="center"/>
        <w:rPr>
          <w:rFonts w:ascii="Arial Narrow" w:hAnsi="Arial Narrow"/>
          <w:b/>
        </w:rPr>
      </w:pPr>
      <w:r w:rsidRPr="007A3DD0">
        <w:rPr>
          <w:rFonts w:ascii="Arial Narrow" w:hAnsi="Arial Narrow"/>
          <w:b/>
        </w:rPr>
        <w:t>§6</w:t>
      </w:r>
    </w:p>
    <w:p w:rsidR="00CD6905" w:rsidRPr="007A3DD0" w:rsidRDefault="00CD6905" w:rsidP="007A3DD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Wykonawca udziela Zamawiającemu gwarancji jakości na przedmiot niniejszej umowy na okres 60 miesięcy.</w:t>
      </w:r>
    </w:p>
    <w:p w:rsidR="00CD6905" w:rsidRPr="007A3DD0" w:rsidRDefault="00CD6905" w:rsidP="007A3DD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Bieg terminów gwarancji jakości rozpoczyna się od dnia protokolarnego odbioru całości dokumentacji. </w:t>
      </w:r>
    </w:p>
    <w:p w:rsidR="00CD6905" w:rsidRPr="007A3DD0" w:rsidRDefault="00CD6905" w:rsidP="007A3DD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Podpisanie protokołów odbiorów robót nie oznacza potwierdzenia braku wad fizycznych i prawnych dokumentacji projektowej.</w:t>
      </w:r>
    </w:p>
    <w:p w:rsidR="00CD6905" w:rsidRPr="007A3DD0" w:rsidRDefault="00CD6905" w:rsidP="007A3DD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Dochodzenie roszczeń z tytułu gwarancji nie wyłącza uprawnień Zamawiającego do dochodzenia roszczeń w ramach rękojmi. </w:t>
      </w:r>
    </w:p>
    <w:p w:rsidR="00CD6905" w:rsidRPr="007A3DD0" w:rsidRDefault="00CD6905" w:rsidP="007A3DD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Niezależnie od uprawnień z tytułu gwarancji i rękojmi, Zamawiający może żądać od Wykonawcy naprawienia szkody na zasadach ogólnych.</w:t>
      </w:r>
    </w:p>
    <w:p w:rsidR="00CD6905" w:rsidRPr="007A3DD0" w:rsidRDefault="00CD6905" w:rsidP="007A3DD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 Wykonawca ponosi odpowiedzialność za szkody wynikłe z wadliwie wykonanej dokumentacji. Odpowiada również za wady budowy wynikłe ze zrealizowania ich na podstawie wadliwego</w:t>
      </w:r>
      <w:r w:rsidR="0022036A" w:rsidRPr="007A3DD0">
        <w:rPr>
          <w:rFonts w:ascii="Arial Narrow" w:hAnsi="Arial Narrow"/>
        </w:rPr>
        <w:t>.</w:t>
      </w:r>
      <w:r w:rsidRPr="007A3DD0">
        <w:rPr>
          <w:rFonts w:ascii="Arial Narrow" w:hAnsi="Arial Narrow"/>
        </w:rPr>
        <w:t xml:space="preserve"> </w:t>
      </w:r>
    </w:p>
    <w:p w:rsidR="0022036A" w:rsidRPr="007A3DD0" w:rsidRDefault="0022036A" w:rsidP="007A3DD0">
      <w:pPr>
        <w:pStyle w:val="Akapitzlist"/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825D31" w:rsidRPr="007A3DD0" w:rsidRDefault="00CD6905" w:rsidP="007A3DD0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7A3DD0">
        <w:rPr>
          <w:rFonts w:ascii="Arial Narrow" w:hAnsi="Arial Narrow"/>
          <w:b/>
        </w:rPr>
        <w:t>§7</w:t>
      </w:r>
    </w:p>
    <w:p w:rsidR="00825D31" w:rsidRPr="007A3DD0" w:rsidRDefault="00825D31" w:rsidP="007A3D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7A3DD0">
        <w:rPr>
          <w:rFonts w:ascii="Arial Narrow" w:hAnsi="Arial Narrow"/>
          <w:bCs/>
        </w:rPr>
        <w:t>Do obowiązków Wykonawcy dodatkowo należy :</w:t>
      </w:r>
    </w:p>
    <w:p w:rsidR="00825D31" w:rsidRPr="007A3DD0" w:rsidRDefault="00825D31" w:rsidP="007A3DD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7A3DD0">
        <w:rPr>
          <w:rFonts w:ascii="Arial Narrow" w:hAnsi="Arial Narrow"/>
          <w:bCs/>
        </w:rPr>
        <w:t>Wykonywanie dokumentacji z starannością wynikającą z profesjonalnego charakteru działalności,</w:t>
      </w:r>
    </w:p>
    <w:p w:rsidR="00825D31" w:rsidRPr="007A3DD0" w:rsidRDefault="00825D31" w:rsidP="007A3DD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7A3DD0">
        <w:rPr>
          <w:rFonts w:ascii="Arial Narrow" w:hAnsi="Arial Narrow" w:cs="Times New Roman"/>
          <w:bCs/>
          <w:color w:val="auto"/>
        </w:rPr>
        <w:lastRenderedPageBreak/>
        <w:t>Uzgodnienie z Zamawiającym zastosowanych rozwiązań oraz materiałów,</w:t>
      </w:r>
    </w:p>
    <w:p w:rsidR="00552484" w:rsidRPr="007A3DD0" w:rsidRDefault="000A5691" w:rsidP="007A3DD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7A3DD0">
        <w:rPr>
          <w:rFonts w:ascii="Arial Narrow" w:hAnsi="Arial Narrow" w:cs="Times New Roman"/>
          <w:color w:val="auto"/>
        </w:rPr>
        <w:t>U</w:t>
      </w:r>
      <w:r w:rsidR="00825D31" w:rsidRPr="007A3DD0">
        <w:rPr>
          <w:rFonts w:ascii="Arial Narrow" w:hAnsi="Arial Narrow" w:cs="Times New Roman"/>
          <w:color w:val="auto"/>
        </w:rPr>
        <w:t>suwanie stwierdzonych wad, braków lub uchybień w dokumentacji w terminie wyznaczonym przez Zamawiającego, jednak nie później niż w terminie 7 dni od daty zgłoszenia</w:t>
      </w:r>
      <w:r w:rsidRPr="007A3DD0">
        <w:rPr>
          <w:rFonts w:ascii="Arial Narrow" w:hAnsi="Arial Narrow" w:cs="Times New Roman"/>
          <w:color w:val="auto"/>
        </w:rPr>
        <w:t>, bez dodatkowego wynagrodzenia.</w:t>
      </w:r>
    </w:p>
    <w:p w:rsidR="001821AD" w:rsidRPr="007A3DD0" w:rsidRDefault="001821AD" w:rsidP="007A3D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7A3DD0">
        <w:rPr>
          <w:rFonts w:ascii="Arial Narrow" w:hAnsi="Arial Narrow"/>
          <w:bCs/>
        </w:rPr>
        <w:t>Wykonawca oświadcza, że :</w:t>
      </w:r>
    </w:p>
    <w:p w:rsidR="001821AD" w:rsidRPr="007A3DD0" w:rsidRDefault="001821AD" w:rsidP="007A3D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7A3DD0">
        <w:rPr>
          <w:rFonts w:ascii="Arial Narrow" w:hAnsi="Arial Narrow"/>
          <w:bCs/>
        </w:rPr>
        <w:t xml:space="preserve">Otrzymał od Zamawiającego wszelkie niezbędne dane służące do profesjonalnej oceny wszelkich okoliczności i ewentualnych </w:t>
      </w:r>
      <w:proofErr w:type="spellStart"/>
      <w:r w:rsidRPr="007A3DD0">
        <w:rPr>
          <w:rFonts w:ascii="Arial Narrow" w:hAnsi="Arial Narrow"/>
          <w:bCs/>
        </w:rPr>
        <w:t>ryzyk</w:t>
      </w:r>
      <w:proofErr w:type="spellEnd"/>
      <w:r w:rsidRPr="007A3DD0">
        <w:rPr>
          <w:rFonts w:ascii="Arial Narrow" w:hAnsi="Arial Narrow"/>
          <w:bCs/>
        </w:rPr>
        <w:t>, związanych z realizacją przedmiotu umowy,</w:t>
      </w:r>
    </w:p>
    <w:p w:rsidR="001821AD" w:rsidRPr="007A3DD0" w:rsidRDefault="001821AD" w:rsidP="007A3D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7A3DD0">
        <w:rPr>
          <w:rFonts w:ascii="Arial Narrow" w:hAnsi="Arial Narrow"/>
          <w:bCs/>
        </w:rPr>
        <w:t>Nie zgłasza żadnych zastrzeżeń oraz przyjmuje do wykonania przedmiot umowy za umówione wynagrodzenie,</w:t>
      </w:r>
    </w:p>
    <w:p w:rsidR="000A5691" w:rsidRPr="007A3DD0" w:rsidRDefault="001821AD" w:rsidP="007A3D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</w:rPr>
      </w:pPr>
      <w:r w:rsidRPr="007A3DD0">
        <w:rPr>
          <w:rFonts w:ascii="Arial Narrow" w:hAnsi="Arial Narrow"/>
          <w:bCs/>
        </w:rPr>
        <w:t>Zapoznał się z wszystkimi dokumentami, wymaganiami, warunkami i potwierdza, że przekazane informacje, dane i dokumenty są wystarczające do wykonania przedmiotu umowy.</w:t>
      </w:r>
    </w:p>
    <w:p w:rsidR="0022036A" w:rsidRPr="007A3DD0" w:rsidRDefault="0022036A" w:rsidP="007A3DD0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Arial Narrow" w:hAnsi="Arial Narrow"/>
          <w:bCs/>
        </w:rPr>
      </w:pPr>
    </w:p>
    <w:p w:rsidR="00552484" w:rsidRPr="007A3DD0" w:rsidRDefault="000A5691" w:rsidP="007A3DD0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7A3DD0">
        <w:rPr>
          <w:rFonts w:ascii="Arial Narrow" w:hAnsi="Arial Narrow"/>
          <w:b/>
        </w:rPr>
        <w:t>§</w:t>
      </w:r>
      <w:r w:rsidR="0022036A" w:rsidRPr="007A3DD0">
        <w:rPr>
          <w:rFonts w:ascii="Arial Narrow" w:hAnsi="Arial Narrow"/>
          <w:b/>
        </w:rPr>
        <w:t xml:space="preserve"> 8</w:t>
      </w:r>
    </w:p>
    <w:p w:rsidR="00552484" w:rsidRPr="007A3DD0" w:rsidRDefault="00552484" w:rsidP="007A3DD0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Miejscem odbioru wykonanych prac projektowych będzie siedziba  Zamawiającego. </w:t>
      </w:r>
    </w:p>
    <w:p w:rsidR="000A5691" w:rsidRPr="007A3DD0" w:rsidRDefault="00552484" w:rsidP="007A3DD0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 xml:space="preserve">Dokumentem potwierdzającym przyjęcie przez Zamawiającego wykonanego przedmiotu umowy jest protokół zdawczo-odbiorczy podpisany przez obie strony umowy. </w:t>
      </w:r>
    </w:p>
    <w:p w:rsidR="000A5691" w:rsidRPr="007A3DD0" w:rsidRDefault="00252A3B" w:rsidP="007A3DD0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 Narrow" w:hAnsi="Arial Narrow"/>
        </w:rPr>
      </w:pPr>
      <w:r w:rsidRPr="007A3DD0">
        <w:rPr>
          <w:rFonts w:ascii="Arial Narrow" w:hAnsi="Arial Narrow"/>
        </w:rPr>
        <w:t>Protokół, o którym mowa wyżej</w:t>
      </w:r>
      <w:r w:rsidR="00552484" w:rsidRPr="007A3DD0">
        <w:rPr>
          <w:rFonts w:ascii="Arial Narrow" w:hAnsi="Arial Narrow"/>
        </w:rPr>
        <w:t>, stanowi podstawę do</w:t>
      </w:r>
      <w:r w:rsidRPr="007A3DD0">
        <w:rPr>
          <w:rFonts w:ascii="Arial Narrow" w:hAnsi="Arial Narrow"/>
        </w:rPr>
        <w:t xml:space="preserve"> zafakturowania wynagrodzenia </w:t>
      </w:r>
      <w:r w:rsidR="00552484" w:rsidRPr="007A3DD0">
        <w:rPr>
          <w:rFonts w:ascii="Arial Narrow" w:hAnsi="Arial Narrow"/>
        </w:rPr>
        <w:t xml:space="preserve">umownego za przekazany Zamawiającemu przedmiot umowy. </w:t>
      </w:r>
      <w:bookmarkStart w:id="1" w:name="Pg4"/>
      <w:bookmarkEnd w:id="1"/>
    </w:p>
    <w:p w:rsidR="00552484" w:rsidRPr="007A3DD0" w:rsidRDefault="0022036A" w:rsidP="007A3DD0">
      <w:pPr>
        <w:pStyle w:val="Bezodstpw"/>
        <w:spacing w:line="360" w:lineRule="auto"/>
        <w:jc w:val="center"/>
        <w:rPr>
          <w:rFonts w:ascii="Arial Narrow" w:hAnsi="Arial Narrow"/>
          <w:b/>
        </w:rPr>
      </w:pPr>
      <w:r w:rsidRPr="007A3DD0">
        <w:rPr>
          <w:rFonts w:ascii="Arial Narrow" w:hAnsi="Arial Narrow"/>
          <w:b/>
        </w:rPr>
        <w:t>§ 9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3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Za wykonanie przedmiotu zamówienia Zamawiający zapłaci Wykonawcy wynagrodzenie ryczałtowe.</w:t>
      </w:r>
      <w:r w:rsidR="005B67E7" w:rsidRPr="007A3DD0">
        <w:rPr>
          <w:rFonts w:ascii="Arial Narrow" w:hAnsi="Arial Narrow" w:cstheme="minorHAnsi"/>
        </w:rPr>
        <w:t xml:space="preserve"> Zamawiający dopuszcza fakturowanie częściowe za wykonanie przedmiotu umowy w następujących etapach:</w:t>
      </w:r>
    </w:p>
    <w:p w:rsidR="005B67E7" w:rsidRPr="007A3DD0" w:rsidRDefault="005B67E7" w:rsidP="007A3DD0">
      <w:pPr>
        <w:pStyle w:val="Bezodstpw"/>
        <w:widowControl w:val="0"/>
        <w:numPr>
          <w:ilvl w:val="0"/>
          <w:numId w:val="27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I etap – za wykonanie koncepcji zaakceptowanej pr</w:t>
      </w:r>
      <w:r w:rsidR="007D22DB">
        <w:rPr>
          <w:rFonts w:ascii="Arial Narrow" w:hAnsi="Arial Narrow" w:cstheme="minorHAnsi"/>
        </w:rPr>
        <w:t>zez Zamawiającego w terminie 3</w:t>
      </w:r>
      <w:r w:rsidR="007A3DD0" w:rsidRPr="007A3DD0">
        <w:rPr>
          <w:rFonts w:ascii="Arial Narrow" w:hAnsi="Arial Narrow" w:cstheme="minorHAnsi"/>
        </w:rPr>
        <w:t>0 dni od dnia podpisania umowy - w wysokości 25%</w:t>
      </w:r>
      <w:r w:rsidRPr="007A3DD0">
        <w:rPr>
          <w:rFonts w:ascii="Arial Narrow" w:hAnsi="Arial Narrow" w:cstheme="minorHAnsi"/>
        </w:rPr>
        <w:t xml:space="preserve"> wynagrodzenia umownego.</w:t>
      </w:r>
    </w:p>
    <w:p w:rsidR="005B67E7" w:rsidRPr="007A3DD0" w:rsidRDefault="005B67E7" w:rsidP="007A3DD0">
      <w:pPr>
        <w:pStyle w:val="Bezodstpw"/>
        <w:widowControl w:val="0"/>
        <w:numPr>
          <w:ilvl w:val="0"/>
          <w:numId w:val="27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 xml:space="preserve">II etap – opracowanie wszystkich dokumentów </w:t>
      </w:r>
      <w:r w:rsidR="00F43D9A" w:rsidRPr="007A3DD0">
        <w:rPr>
          <w:rFonts w:ascii="Arial Narrow" w:hAnsi="Arial Narrow" w:cstheme="minorHAnsi"/>
        </w:rPr>
        <w:t>niezbędnych w celu uzyskania decyzji pozwolenia na budowę w wysok</w:t>
      </w:r>
      <w:r w:rsidR="00C81421">
        <w:rPr>
          <w:rFonts w:ascii="Arial Narrow" w:hAnsi="Arial Narrow" w:cstheme="minorHAnsi"/>
        </w:rPr>
        <w:t>ości 75</w:t>
      </w:r>
      <w:r w:rsidR="007A3DD0" w:rsidRPr="007A3DD0">
        <w:rPr>
          <w:rFonts w:ascii="Arial Narrow" w:hAnsi="Arial Narrow" w:cstheme="minorHAnsi"/>
        </w:rPr>
        <w:t>% wynagrodzenia umownego – do 3</w:t>
      </w:r>
      <w:r w:rsidR="00C81421">
        <w:rPr>
          <w:rFonts w:ascii="Arial Narrow" w:hAnsi="Arial Narrow" w:cstheme="minorHAnsi"/>
        </w:rPr>
        <w:t>0.11</w:t>
      </w:r>
      <w:r w:rsidR="007A3DD0" w:rsidRPr="007A3DD0">
        <w:rPr>
          <w:rFonts w:ascii="Arial Narrow" w:hAnsi="Arial Narrow" w:cstheme="minorHAnsi"/>
        </w:rPr>
        <w:t>.2021r. – złożenie wniosku o pozwolenie na budowę,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3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 xml:space="preserve">Wartość umowy wynosi: ………. zł netto ( słownie: ………………… ) plus należny podatek VAT 23% w wysokości ……………. zł tj. zł brutto ( słownie: …………………..). Łączne wynagrodzenie brutto wynosi </w:t>
      </w:r>
      <w:r w:rsidRPr="007A3DD0">
        <w:rPr>
          <w:rFonts w:ascii="Arial Narrow" w:hAnsi="Arial Narrow" w:cstheme="minorHAnsi"/>
          <w:b/>
        </w:rPr>
        <w:t>…………. zł</w:t>
      </w:r>
      <w:r w:rsidRPr="007A3DD0">
        <w:rPr>
          <w:rFonts w:ascii="Arial Narrow" w:hAnsi="Arial Narrow" w:cstheme="minorHAnsi"/>
        </w:rPr>
        <w:t xml:space="preserve"> (słownie: ………………………….)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3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Wynagrodzenie wskazane w ust. 2 niniejszego paragrafu obejmuje wszelkie koszty m.in. opłaty związane z realizacją przedmiotu umowy.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3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 xml:space="preserve">Wynagrodzenie będzie wypłacane przelewem </w:t>
      </w:r>
      <w:r w:rsidRPr="007A3DD0">
        <w:rPr>
          <w:rFonts w:ascii="Arial Narrow" w:hAnsi="Arial Narrow" w:cs="Calibri"/>
        </w:rPr>
        <w:t>rachunek bankowy Wykonawcy: ……………………… w terminie do 14 dni od daty dostarczenia do siedziby Zamawiającego faktury wraz z protokołem odb</w:t>
      </w:r>
      <w:r w:rsidR="00D85BE2" w:rsidRPr="007A3DD0">
        <w:rPr>
          <w:rFonts w:ascii="Arial Narrow" w:hAnsi="Arial Narrow" w:cs="Calibri"/>
        </w:rPr>
        <w:t>ioru, o których mowa w §8</w:t>
      </w:r>
      <w:r w:rsidRPr="007A3DD0">
        <w:rPr>
          <w:rFonts w:ascii="Arial Narrow" w:hAnsi="Arial Narrow" w:cs="Calibri"/>
        </w:rPr>
        <w:t>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3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="Calibri"/>
        </w:rPr>
        <w:t>Zamawiający zastrzega sobie prawo rozliczania płatności wynikających z umowy za pośrednictwem metody podzielonej płatności przewidzianej w przepisach ustawy o podatku od towarów i usług.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3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="Calibri"/>
        </w:rPr>
        <w:lastRenderedPageBreak/>
        <w:t>Wykonawca oświadcza, że rachunek bankowy wskazany w umowie:</w:t>
      </w:r>
    </w:p>
    <w:p w:rsidR="000A5691" w:rsidRPr="007A3DD0" w:rsidRDefault="000A5691" w:rsidP="007A3DD0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a)</w:t>
      </w:r>
      <w:r w:rsidRPr="007A3DD0">
        <w:rPr>
          <w:rFonts w:ascii="Arial Narrow" w:hAnsi="Arial Narrow" w:cstheme="minorHAnsi"/>
        </w:rPr>
        <w:tab/>
        <w:t>jest rachunkiem umożliwiający dokonanie płatności w ramach mechanizmu podzielonej płatności, o którym mowa powyżej,</w:t>
      </w:r>
    </w:p>
    <w:p w:rsidR="000A5691" w:rsidRPr="007A3DD0" w:rsidRDefault="000A5691" w:rsidP="007A3DD0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b)</w:t>
      </w:r>
      <w:r w:rsidRPr="007A3DD0">
        <w:rPr>
          <w:rFonts w:ascii="Arial Narrow" w:hAnsi="Arial Narrow" w:cstheme="minorHAnsi"/>
        </w:rPr>
        <w:tab/>
        <w:t>jest rachunkiem znajdującym się w elektronicznym wykazie pomiotów prowadzonym od 1 września 2019 r. przez Szefa Krajowej Administracji Skarbowej, o której mowa w ustawie o podatku od towarów i usług.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3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="Calibri"/>
        </w:rPr>
        <w:t>W przypadku gdy rachunek bankowy Wykonawcy nie spełnia warunków określonych w ust. 6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:rsidR="000A5691" w:rsidRPr="007A3DD0" w:rsidRDefault="000A5691" w:rsidP="007A3D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:rsidR="000A5691" w:rsidRPr="007A3DD0" w:rsidRDefault="0022036A" w:rsidP="007A3DD0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7A3DD0">
        <w:rPr>
          <w:rFonts w:ascii="Arial Narrow" w:hAnsi="Arial Narrow" w:cstheme="minorHAnsi"/>
          <w:b/>
        </w:rPr>
        <w:t>§10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4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Zamawiający zapłaci Wykonawcy karę umowną w razie odstąpienia od umowy przez Wykonawcę wskutek okoliczności, za które odpowiada Zamawiający w wysokości 10% wynagrodzenia umownego za prace, od których wykonania Wykonawca odstąpił.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4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Zamawiającemu, poza przypadkami określonymi w kodeksie cywilnym, przysługuje prawdo od odstąpienia od umowy w następujących przypadkach :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8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Wykonawca bez uzasadnionych przyczyn nie rozpoczął wykonywania dokumentacji projektowej i nie podjął prac pomimo dodatkowego wezwania Zamawiającego przez okres 7 dni od daty dodatkowego wezwania;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8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Wykonawca przerwał wykonywanie dokumentacji projektowej i jej nie wykonuje przez okres 14 dni, chyba, że przerwa uzasadniona jest na podstawie postanowień niniejszej umowy;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8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stwierdzone zostanie wykonywanie przez Wykonawcę dokumentacji projektowej rażąco niezgodnie z umową, ogólnie obowiązującymi przepisami technicznymi;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8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 xml:space="preserve">Wykonawca nie wykonuje dokumentacji projektowej w sposób zgodny z umową lub ogólnie obowiązującymi przepisami technicznymi pomimo dodatkowego wezwania ze strony Zamawiającego i upływu wyznaczonego w wezwaniu terminu dla Wykonawcy nie krótszego niż 7 dni, 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8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opóźnienie w wykonaniu przedmiotu umowy przez Wykonawcę przekroczy 14 dni w stosunku do terminów umownych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4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Odstąpienie od umowy winno nastąpić w formie pisemnej pod rygorem nieważności i powinno zawierać uzasadnienie.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4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Odstąpienie może nastąpić w terminie 60 dni licząc od dnia powzięcia informacji o przyczynach uzasadniających odstąpienie.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4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Wykonawca zapłaci Zamawiającemu karę umowną w razie: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odstąpienia od umowy przez Zamawiającego wskutek okoliczności, za które odpowiada Wykonawca - w wysokości 50% wynagrodzenia umownego za prace, od których wykonania Zamawiający odstąpił,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lastRenderedPageBreak/>
        <w:t>za zwłokę w podjęciu wykonywania obowiązków wynikających z niniejszej umowy - karę umowną w wysokości 20% wynagrodzenia umownego za każdy dzień zwłoki;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9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za zwłokę w usunięciu wad, braków lub uchybień w dokumentacji w wysokości 5 % ustalonego wynagrodzenia umownego za każdy dzień zwłoki w usunięciu poszczególnej wady, braku lub uchybienia w stosunku do terminów określonych w umowie.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4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Niezależnie od kar umownych strony mogą dochodzić odszkodowania uzupełniającego na zasadach ogólnych, w przypadku gdy szkoda przekracza wysokość kar umownych, do wysokości rzeczywiście poniesionej szkody.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4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Za opóźnienia w zapłacie wynagrodzenia umownego Wykonawcy przysługują odsetki ustawowe.</w:t>
      </w:r>
    </w:p>
    <w:p w:rsidR="000A5691" w:rsidRPr="007A3DD0" w:rsidRDefault="000A5691" w:rsidP="007A3DD0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</w:p>
    <w:p w:rsidR="000A5691" w:rsidRPr="007A3DD0" w:rsidRDefault="0022036A" w:rsidP="007A3DD0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7A3DD0">
        <w:rPr>
          <w:rFonts w:ascii="Arial Narrow" w:hAnsi="Arial Narrow" w:cstheme="minorHAnsi"/>
          <w:b/>
        </w:rPr>
        <w:t>§11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 ramach wynagrodzenia</w:t>
      </w:r>
      <w:r w:rsidR="00D85BE2" w:rsidRPr="007A3DD0">
        <w:rPr>
          <w:rFonts w:ascii="Arial Narrow" w:hAnsi="Arial Narrow" w:cstheme="minorHAnsi"/>
        </w:rPr>
        <w:t xml:space="preserve"> umownego o którym mowa w § 9</w:t>
      </w:r>
      <w:r w:rsidRPr="007A3DD0">
        <w:rPr>
          <w:rFonts w:ascii="Arial Narrow" w:hAnsi="Arial Narrow" w:cstheme="minorHAnsi"/>
        </w:rPr>
        <w:t xml:space="preserve"> </w:t>
      </w:r>
      <w:r w:rsidR="001821AD" w:rsidRPr="007A3DD0">
        <w:rPr>
          <w:rFonts w:ascii="Arial Narrow" w:hAnsi="Arial Narrow" w:cstheme="minorHAnsi"/>
        </w:rPr>
        <w:t xml:space="preserve">ust. 2 </w:t>
      </w:r>
      <w:r w:rsidRPr="007A3DD0">
        <w:rPr>
          <w:rFonts w:ascii="Arial Narrow" w:hAnsi="Arial Narrow" w:cstheme="minorHAnsi"/>
        </w:rPr>
        <w:t>umowy Wykonawca przenosi na Zamawiającego majątkowe prawa autorskie do wszelkich opracowań stanowiących przedmiot prawa autorskiego powstałych w wykonaniu lub w związku z wykonywaniem Przedmiotu Umowy.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Przeniesienie majątkowych praw autorskich, o którym mowa w ust. 1 następuje z chwilą przekazania opracowania Zamawiającemu, bez ograniczeń co do terytorium, czasu lub liczby egzemplarzy, na polach eksploatacji obejmujących: przetwarzanie, utrwalanie, zwielokrotnianie dowolną techniką, wprowadzanie do obrotu, wprowadzanie do pamięci komputera, wprowadzenie do sieci komputerowej, publiczne wykonywanie albo publiczne odtwarzanie, wystawianie, wykorzystywanie w materiałach wydawniczych, w tym promocyjnych, informacyjnych i szkoleniowych, korzystanie z opracowań w całości lub z części oraz ich łączenie informacyjnych innymi dziełami, opracowywanie poprzez dodanie różnych elementów, uaktualnienie, modyfikację, tłumaczenie na różne języki, zmiany wielkości i treści całości lub ich części, publikację i rozpowszechnianie w całości lub w części.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 ramach wynagrod</w:t>
      </w:r>
      <w:r w:rsidR="00D85BE2" w:rsidRPr="007A3DD0">
        <w:rPr>
          <w:rFonts w:ascii="Arial Narrow" w:hAnsi="Arial Narrow" w:cstheme="minorHAnsi"/>
        </w:rPr>
        <w:t>zenia o którym mowa w § 9</w:t>
      </w:r>
      <w:r w:rsidRPr="007A3DD0">
        <w:rPr>
          <w:rFonts w:ascii="Arial Narrow" w:hAnsi="Arial Narrow" w:cstheme="minorHAnsi"/>
        </w:rPr>
        <w:t xml:space="preserve"> </w:t>
      </w:r>
      <w:r w:rsidR="001821AD" w:rsidRPr="007A3DD0">
        <w:rPr>
          <w:rFonts w:ascii="Arial Narrow" w:hAnsi="Arial Narrow" w:cstheme="minorHAnsi"/>
        </w:rPr>
        <w:t xml:space="preserve">ust. 2 </w:t>
      </w:r>
      <w:r w:rsidRPr="007A3DD0">
        <w:rPr>
          <w:rFonts w:ascii="Arial Narrow" w:hAnsi="Arial Narrow" w:cstheme="minorHAnsi"/>
        </w:rPr>
        <w:t>umowy Wykonawca zezwala Zamawiającemu na wykonywanie praw zależnych, o których mowa w art. 2 ustawy z dnia 4 lutego 1994 r. o prawie autorskim i prawach pokrewnych (</w:t>
      </w:r>
      <w:proofErr w:type="spellStart"/>
      <w:r w:rsidRPr="007A3DD0">
        <w:rPr>
          <w:rFonts w:ascii="Arial Narrow" w:hAnsi="Arial Narrow" w:cstheme="minorHAnsi"/>
        </w:rPr>
        <w:t>t.j</w:t>
      </w:r>
      <w:proofErr w:type="spellEnd"/>
      <w:r w:rsidRPr="007A3DD0">
        <w:rPr>
          <w:rFonts w:ascii="Arial Narrow" w:hAnsi="Arial Narrow" w:cstheme="minorHAnsi"/>
        </w:rPr>
        <w:t xml:space="preserve">. Dz. U. z 2019 r. poz. 1231 z </w:t>
      </w:r>
      <w:proofErr w:type="spellStart"/>
      <w:r w:rsidRPr="007A3DD0">
        <w:rPr>
          <w:rFonts w:ascii="Arial Narrow" w:hAnsi="Arial Narrow" w:cstheme="minorHAnsi"/>
        </w:rPr>
        <w:t>późn</w:t>
      </w:r>
      <w:proofErr w:type="spellEnd"/>
      <w:r w:rsidRPr="007A3DD0">
        <w:rPr>
          <w:rFonts w:ascii="Arial Narrow" w:hAnsi="Arial Narrow" w:cstheme="minorHAnsi"/>
        </w:rPr>
        <w:t>. zm.).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Wykonawca udziela Zamawiającemu nieodwołalnej zgody na dokonywanie przez Zamawiającego dowolnych zmian w przedmiotach, do których Zamawiający nabył majątkowe prawa autorskie na podstawie niniejszej umowy.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Z chwilą przekazania Zamawiającemu przedmiotu zamówienia, Zamawiający nabywa własność wszystkich egzemplarzy nośników, na których opracowanie zostało utrwalone.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Wykonawca zobowiązuje się, że wykonując przedmiot umowy nie naruszy praw majątkowych osób trzecich i przekaże Zamawiającemu opracowania w stanie wolnym od obciążeń prawami osób trzecich.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Wykonawca jest odpowiedzialny względem Zamawiającego za wszelkie wady prawne, a w szczególności za ewentualne roszczenia osób trzecich wynikające z naruszenia praw własności intelektualnej, w tym za nieprzestrzeganie przepisów ustawy, o której mowa w ust. 3., w związku z wykonywaniem przedmiotu umowy.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5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Zamawiający w ramach przeniesionych na niego Praw autorskich, ma prawo także do: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20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lastRenderedPageBreak/>
        <w:t>korzystania z przedmiotu umowy, w całości lub z jego fragmentów (według uznania Zamawiającego),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20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dokonywania zmian, przeróbek i adaptacji przedmiotu umowy.</w:t>
      </w:r>
    </w:p>
    <w:p w:rsidR="000A5691" w:rsidRPr="007A3DD0" w:rsidRDefault="000A5691" w:rsidP="007A3DD0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</w:p>
    <w:p w:rsidR="000A5691" w:rsidRPr="007A3DD0" w:rsidRDefault="0022036A" w:rsidP="007A3DD0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7A3DD0">
        <w:rPr>
          <w:rFonts w:ascii="Arial Narrow" w:hAnsi="Arial Narrow" w:cstheme="minorHAnsi"/>
          <w:b/>
        </w:rPr>
        <w:t>§12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 xml:space="preserve">Zmiana istotnych postanowień niniejszej umowy może nastąpić wyłącznie w przypadkach przewidzianych postanowieniami niniejszej umowy, za zgodą obu Stron wyrażoną na piśmie w formie aneksu do umowy, pod rygorem nieważności takiej zmiany. 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Zamawiający dopuszcza w szczególności zmianę postanowień niniejszej umowy w zakresie: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21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przedmiotu zamówienia i obniżenia ceny w przypadku, ograniczenia zakresu inwestycji, o którym mowa w § 1 proporcjonalnie do wartości zaniechanych robót będących przedmiotem niniejszej umowy,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21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terminu wykonania przedmiotu zamówienia, o kt</w:t>
      </w:r>
      <w:r w:rsidR="001821AD" w:rsidRPr="007A3DD0">
        <w:rPr>
          <w:rFonts w:ascii="Arial Narrow" w:hAnsi="Arial Narrow" w:cstheme="minorHAnsi"/>
        </w:rPr>
        <w:t>órym mowa w § 4</w:t>
      </w:r>
      <w:r w:rsidRPr="007A3DD0">
        <w:rPr>
          <w:rFonts w:ascii="Arial Narrow" w:hAnsi="Arial Narrow" w:cstheme="minorHAnsi"/>
        </w:rPr>
        <w:t>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Zamawiający przewiduje możliwość zmiany umowy, w przypadku gdy nastąpi zmiana powszechnie obowiązujących przepisów prawa w zakresie mającym wpływ na realizację przedmiotu umowy.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Zamawiający przewiduje możliwość zmiany umowy, w przypadku gdy konieczność wprowadzenia zmian będzie następstwem zmian wytycznych lub zaleceń Instytucji, która przyznała środki na sfinansowanie umowy na roboty rozbiórkowe/budowlane.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Zamawiający przewiduje możliwość zmiany umowy poprzez obniżenie wysokości wynagrodzenia w przypadku zmniejszenia zakresu przedmiotu zamówienia.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 xml:space="preserve"> Zamawiający nie wyraża zgody na dokonywanie przez Wykonawcę cesji jakichkolwiek wierzytelności wynikających z niniejszej umowy na rzecz osób trzecich bez uprzedniego uzyskania zgody Zamawiającego.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Wykonawca ponosi wyłączną odpowiedzialność wobec osób trzecich za szkody powstałe w związku ze sprawowaniem nadzoru inwestorskiego oraz za skutki swych działań i zaniechań związanych z realizacją świadczonej usługi na rzecz Zamawiającego.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 xml:space="preserve">Wykonawca zobowiązany jest niezwłocznie poinformować Zamawiającego na piśmie o zmianie adresu swojej siedziby lub adresu dla dokonywania doręczeń. Przy braku takiej informacji wszelkie pisma </w:t>
      </w:r>
      <w:r w:rsidRPr="007A3DD0">
        <w:rPr>
          <w:rFonts w:ascii="Arial Narrow" w:hAnsi="Arial Narrow" w:cstheme="minorHAnsi"/>
        </w:rPr>
        <w:br/>
        <w:t>i przesyłki wysłane na adres Wykonawcy wskazany w niniejszej umowie będzie uznawane za doręczone.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6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 xml:space="preserve">Właściwym do rozpoznania sporów wynikłych na tle realizacji niniejszej umowy jest sąd powszechny </w:t>
      </w:r>
      <w:r w:rsidRPr="007A3DD0">
        <w:rPr>
          <w:rFonts w:ascii="Arial Narrow" w:hAnsi="Arial Narrow" w:cstheme="minorHAnsi"/>
        </w:rPr>
        <w:br/>
        <w:t>w Mielcu.</w:t>
      </w:r>
    </w:p>
    <w:p w:rsidR="000A5691" w:rsidRPr="007A3DD0" w:rsidRDefault="0022036A" w:rsidP="007A3DD0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7A3DD0">
        <w:rPr>
          <w:rFonts w:ascii="Arial Narrow" w:hAnsi="Arial Narrow" w:cstheme="minorHAnsi"/>
          <w:b/>
        </w:rPr>
        <w:t>§13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22"/>
        </w:numPr>
        <w:spacing w:line="360" w:lineRule="auto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Strony będą współpracować w sprawach merytorycznych i formalnych, które wystąpią w trakcie realizacji zamówienia, w tym celu strony wyznaczają swoich przedstawicieli:</w:t>
      </w:r>
    </w:p>
    <w:p w:rsidR="000A5691" w:rsidRPr="00C81421" w:rsidRDefault="000A5691" w:rsidP="00C81421">
      <w:pPr>
        <w:pStyle w:val="Bezodstpw"/>
        <w:widowControl w:val="0"/>
        <w:numPr>
          <w:ilvl w:val="0"/>
          <w:numId w:val="23"/>
        </w:numPr>
        <w:spacing w:line="360" w:lineRule="auto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 xml:space="preserve">Ze strony Zamawiającego: </w:t>
      </w:r>
      <w:r w:rsidR="00C81421" w:rsidRPr="007A3DD0">
        <w:rPr>
          <w:rFonts w:ascii="Arial Narrow" w:hAnsi="Arial Narrow" w:cstheme="minorHAnsi"/>
        </w:rPr>
        <w:t>……….., tel. …………….., e-mail: ………………..</w:t>
      </w:r>
      <w:hyperlink r:id="rId8" w:history="1"/>
      <w:r w:rsidR="00C81421" w:rsidRPr="007A3DD0">
        <w:rPr>
          <w:rFonts w:ascii="Arial Narrow" w:hAnsi="Arial Narrow" w:cstheme="minorHAnsi"/>
        </w:rPr>
        <w:t xml:space="preserve"> </w:t>
      </w:r>
      <w:r w:rsidRPr="00C81421">
        <w:rPr>
          <w:rFonts w:ascii="Arial Narrow" w:hAnsi="Arial Narrow" w:cstheme="minorHAnsi"/>
        </w:rPr>
        <w:t xml:space="preserve"> 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23"/>
        </w:numPr>
        <w:spacing w:line="360" w:lineRule="auto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 xml:space="preserve">Ze strony Wykonawcy: </w:t>
      </w:r>
      <w:r w:rsidR="001821AD" w:rsidRPr="007A3DD0">
        <w:rPr>
          <w:rFonts w:ascii="Arial Narrow" w:hAnsi="Arial Narrow" w:cstheme="minorHAnsi"/>
        </w:rPr>
        <w:t>………..</w:t>
      </w:r>
      <w:r w:rsidRPr="007A3DD0">
        <w:rPr>
          <w:rFonts w:ascii="Arial Narrow" w:hAnsi="Arial Narrow" w:cstheme="minorHAnsi"/>
        </w:rPr>
        <w:t xml:space="preserve">, tel. </w:t>
      </w:r>
      <w:r w:rsidR="001821AD" w:rsidRPr="007A3DD0">
        <w:rPr>
          <w:rFonts w:ascii="Arial Narrow" w:hAnsi="Arial Narrow" w:cstheme="minorHAnsi"/>
        </w:rPr>
        <w:t>……………..</w:t>
      </w:r>
      <w:r w:rsidRPr="007A3DD0">
        <w:rPr>
          <w:rFonts w:ascii="Arial Narrow" w:hAnsi="Arial Narrow" w:cstheme="minorHAnsi"/>
        </w:rPr>
        <w:t xml:space="preserve">, e-mail: </w:t>
      </w:r>
      <w:r w:rsidR="001821AD" w:rsidRPr="007A3DD0">
        <w:rPr>
          <w:rFonts w:ascii="Arial Narrow" w:hAnsi="Arial Narrow" w:cstheme="minorHAnsi"/>
        </w:rPr>
        <w:t>………………..</w:t>
      </w:r>
      <w:hyperlink r:id="rId9" w:history="1"/>
      <w:r w:rsidRPr="007A3DD0">
        <w:rPr>
          <w:rFonts w:ascii="Arial Narrow" w:hAnsi="Arial Narrow" w:cstheme="minorHAnsi"/>
        </w:rPr>
        <w:t xml:space="preserve"> 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22"/>
        </w:numPr>
        <w:spacing w:line="360" w:lineRule="auto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Zmiana osób wskazanych w ust. 1 następuje poprzez pisemne powiadomienie drugiej strony, nie później niż 3 dni przed dokonaniem zmiany i nie stanowi zmiany treści umowy.</w:t>
      </w:r>
    </w:p>
    <w:p w:rsidR="000A5691" w:rsidRPr="007A3DD0" w:rsidRDefault="000A5691" w:rsidP="007A3DD0">
      <w:pPr>
        <w:pStyle w:val="Bezodstpw"/>
        <w:spacing w:line="360" w:lineRule="auto"/>
        <w:ind w:left="720"/>
        <w:rPr>
          <w:rFonts w:ascii="Arial Narrow" w:hAnsi="Arial Narrow" w:cstheme="minorHAnsi"/>
        </w:rPr>
      </w:pPr>
    </w:p>
    <w:p w:rsidR="000A5691" w:rsidRPr="007A3DD0" w:rsidRDefault="0022036A" w:rsidP="007A3DD0">
      <w:pPr>
        <w:pStyle w:val="Bezodstpw"/>
        <w:spacing w:line="360" w:lineRule="auto"/>
        <w:jc w:val="center"/>
        <w:rPr>
          <w:rFonts w:ascii="Arial Narrow" w:hAnsi="Arial Narrow" w:cstheme="minorHAnsi"/>
          <w:b/>
        </w:rPr>
      </w:pPr>
      <w:r w:rsidRPr="007A3DD0">
        <w:rPr>
          <w:rFonts w:ascii="Arial Narrow" w:hAnsi="Arial Narrow" w:cstheme="minorHAnsi"/>
          <w:b/>
        </w:rPr>
        <w:lastRenderedPageBreak/>
        <w:t>§14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7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Wszelkie zmiany niniejszej umowy wymagają formy pisemnej w postaci aneksu do umowy pod rygorem nieważności chyba że umowa przewiduje inaczej.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7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Wszelkie spory mogące wynikać w związku z realizacją niniejszej umowy będą rozstrzygane przez sąd powszechny właściwy dla siedziby Zamawiającego.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7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W sprawach nieuregulowanych niniejszą umową mają zastosowanie powszechnie obowiązujące przepisy:</w:t>
      </w:r>
    </w:p>
    <w:p w:rsidR="000A5691" w:rsidRPr="007A3DD0" w:rsidRDefault="000A5691" w:rsidP="007A3DD0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1)</w:t>
      </w:r>
      <w:r w:rsidRPr="007A3DD0">
        <w:rPr>
          <w:rFonts w:ascii="Arial Narrow" w:hAnsi="Arial Narrow" w:cstheme="minorHAnsi"/>
        </w:rPr>
        <w:tab/>
        <w:t>Ustawy z dnia 23 kwietnia 1964 r. Kodeks cywilny (</w:t>
      </w:r>
      <w:proofErr w:type="spellStart"/>
      <w:r w:rsidRPr="007A3DD0">
        <w:rPr>
          <w:rFonts w:ascii="Arial Narrow" w:hAnsi="Arial Narrow" w:cstheme="minorHAnsi"/>
        </w:rPr>
        <w:t>t.j</w:t>
      </w:r>
      <w:proofErr w:type="spellEnd"/>
      <w:r w:rsidRPr="007A3DD0">
        <w:rPr>
          <w:rFonts w:ascii="Arial Narrow" w:hAnsi="Arial Narrow" w:cstheme="minorHAnsi"/>
        </w:rPr>
        <w:t xml:space="preserve">. Dz. U. z 2019 r. poz. 1145 z </w:t>
      </w:r>
      <w:proofErr w:type="spellStart"/>
      <w:r w:rsidRPr="007A3DD0">
        <w:rPr>
          <w:rFonts w:ascii="Arial Narrow" w:hAnsi="Arial Narrow" w:cstheme="minorHAnsi"/>
        </w:rPr>
        <w:t>późn</w:t>
      </w:r>
      <w:proofErr w:type="spellEnd"/>
      <w:r w:rsidRPr="007A3DD0">
        <w:rPr>
          <w:rFonts w:ascii="Arial Narrow" w:hAnsi="Arial Narrow" w:cstheme="minorHAnsi"/>
        </w:rPr>
        <w:t>. zm.).,</w:t>
      </w:r>
    </w:p>
    <w:p w:rsidR="000A5691" w:rsidRPr="007A3DD0" w:rsidRDefault="000A5691" w:rsidP="007A3DD0">
      <w:pPr>
        <w:pStyle w:val="Bezodstpw"/>
        <w:spacing w:line="360" w:lineRule="auto"/>
        <w:ind w:left="720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2)</w:t>
      </w:r>
      <w:r w:rsidRPr="007A3DD0">
        <w:rPr>
          <w:rFonts w:ascii="Arial Narrow" w:hAnsi="Arial Narrow" w:cstheme="minorHAnsi"/>
        </w:rPr>
        <w:tab/>
        <w:t>Ustawy z dnia 4 lutego 1994 r. o prawie autorskim i prawach pokrewnych (</w:t>
      </w:r>
      <w:proofErr w:type="spellStart"/>
      <w:r w:rsidRPr="007A3DD0">
        <w:rPr>
          <w:rFonts w:ascii="Arial Narrow" w:hAnsi="Arial Narrow" w:cstheme="minorHAnsi"/>
        </w:rPr>
        <w:t>t.j</w:t>
      </w:r>
      <w:proofErr w:type="spellEnd"/>
      <w:r w:rsidRPr="007A3DD0">
        <w:rPr>
          <w:rFonts w:ascii="Arial Narrow" w:hAnsi="Arial Narrow" w:cstheme="minorHAnsi"/>
        </w:rPr>
        <w:t xml:space="preserve">. Dz. U. z 2019 r. poz. 1231 z </w:t>
      </w:r>
      <w:proofErr w:type="spellStart"/>
      <w:r w:rsidRPr="007A3DD0">
        <w:rPr>
          <w:rFonts w:ascii="Arial Narrow" w:hAnsi="Arial Narrow" w:cstheme="minorHAnsi"/>
        </w:rPr>
        <w:t>późn</w:t>
      </w:r>
      <w:proofErr w:type="spellEnd"/>
      <w:r w:rsidRPr="007A3DD0">
        <w:rPr>
          <w:rFonts w:ascii="Arial Narrow" w:hAnsi="Arial Narrow" w:cstheme="minorHAnsi"/>
        </w:rPr>
        <w:t>. zm.).</w:t>
      </w:r>
    </w:p>
    <w:p w:rsidR="000A5691" w:rsidRPr="007A3DD0" w:rsidRDefault="000A5691" w:rsidP="007A3DD0">
      <w:pPr>
        <w:pStyle w:val="Bezodstpw"/>
        <w:widowControl w:val="0"/>
        <w:numPr>
          <w:ilvl w:val="0"/>
          <w:numId w:val="17"/>
        </w:numPr>
        <w:spacing w:line="360" w:lineRule="auto"/>
        <w:jc w:val="both"/>
        <w:rPr>
          <w:rFonts w:ascii="Arial Narrow" w:hAnsi="Arial Narrow" w:cstheme="minorHAnsi"/>
        </w:rPr>
      </w:pPr>
      <w:r w:rsidRPr="007A3DD0">
        <w:rPr>
          <w:rFonts w:ascii="Arial Narrow" w:hAnsi="Arial Narrow" w:cstheme="minorHAnsi"/>
        </w:rPr>
        <w:t>Umowa niniejsza została sporządzona w 3 jednobrzmiących egzemplarzach, 2 egzemplarze dla Zamawiającego i 1 egzemplarz dla Wykonawcy</w:t>
      </w:r>
    </w:p>
    <w:p w:rsidR="00B4531B" w:rsidRPr="007A3DD0" w:rsidRDefault="00B4531B" w:rsidP="007A3DD0">
      <w:pPr>
        <w:pStyle w:val="Bezodstpw"/>
        <w:spacing w:line="360" w:lineRule="auto"/>
        <w:rPr>
          <w:rFonts w:ascii="Arial Narrow" w:hAnsi="Arial Narrow"/>
          <w:color w:val="FF0000"/>
        </w:rPr>
      </w:pPr>
    </w:p>
    <w:p w:rsidR="00DA1783" w:rsidRPr="007A3DD0" w:rsidRDefault="00DA1783" w:rsidP="007A3DD0">
      <w:pPr>
        <w:pStyle w:val="Bezodstpw"/>
        <w:spacing w:line="360" w:lineRule="auto"/>
        <w:jc w:val="both"/>
        <w:rPr>
          <w:rFonts w:ascii="Arial Narrow" w:hAnsi="Arial Narrow"/>
        </w:rPr>
      </w:pPr>
    </w:p>
    <w:p w:rsidR="00250238" w:rsidRPr="007A3DD0" w:rsidRDefault="00250238" w:rsidP="007A3DD0">
      <w:pPr>
        <w:pStyle w:val="Bezodstpw"/>
        <w:spacing w:line="360" w:lineRule="auto"/>
        <w:jc w:val="both"/>
        <w:rPr>
          <w:rFonts w:ascii="Arial Narrow" w:hAnsi="Arial Narrow" w:cstheme="minorHAnsi"/>
        </w:rPr>
      </w:pPr>
    </w:p>
    <w:p w:rsidR="00250238" w:rsidRPr="007A3DD0" w:rsidRDefault="00250238" w:rsidP="007A3DD0">
      <w:pPr>
        <w:pStyle w:val="Bezodstpw"/>
        <w:spacing w:line="360" w:lineRule="auto"/>
        <w:ind w:left="880" w:firstLine="80"/>
        <w:jc w:val="both"/>
        <w:rPr>
          <w:rFonts w:ascii="Arial Narrow" w:hAnsi="Arial Narrow" w:cstheme="minorHAnsi"/>
          <w:b/>
        </w:rPr>
      </w:pPr>
      <w:r w:rsidRPr="007A3DD0">
        <w:rPr>
          <w:rFonts w:ascii="Arial Narrow" w:hAnsi="Arial Narrow" w:cstheme="minorHAnsi"/>
          <w:b/>
        </w:rPr>
        <w:t>Zamawiający</w:t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</w:r>
      <w:r w:rsidRPr="007A3DD0">
        <w:rPr>
          <w:rFonts w:ascii="Arial Narrow" w:hAnsi="Arial Narrow" w:cstheme="minorHAnsi"/>
          <w:b/>
        </w:rPr>
        <w:tab/>
        <w:t>Wykonawca</w:t>
      </w:r>
    </w:p>
    <w:p w:rsidR="00E74136" w:rsidRPr="007A3DD0" w:rsidRDefault="00E74136" w:rsidP="007A3DD0">
      <w:pPr>
        <w:pStyle w:val="Bezodstpw"/>
        <w:spacing w:line="360" w:lineRule="auto"/>
        <w:jc w:val="both"/>
        <w:rPr>
          <w:rFonts w:ascii="Arial Narrow" w:hAnsi="Arial Narrow"/>
        </w:rPr>
      </w:pPr>
    </w:p>
    <w:sectPr w:rsidR="00E74136" w:rsidRPr="007A3DD0" w:rsidSect="00954791">
      <w:headerReference w:type="default" r:id="rId10"/>
      <w:footerReference w:type="default" r:id="rId11"/>
      <w:pgSz w:w="11900" w:h="16840"/>
      <w:pgMar w:top="568" w:right="985" w:bottom="568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B2" w:rsidRDefault="001067B2" w:rsidP="00C64FF7">
      <w:pPr>
        <w:spacing w:after="0" w:line="240" w:lineRule="auto"/>
      </w:pPr>
      <w:r>
        <w:separator/>
      </w:r>
    </w:p>
  </w:endnote>
  <w:endnote w:type="continuationSeparator" w:id="0">
    <w:p w:rsidR="001067B2" w:rsidRDefault="001067B2" w:rsidP="00C6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EB9" w:rsidRDefault="00AD3EB9">
    <w:pPr>
      <w:pStyle w:val="Stopka"/>
      <w:jc w:val="center"/>
    </w:pPr>
  </w:p>
  <w:p w:rsidR="00AD3EB9" w:rsidRDefault="00AD3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B2" w:rsidRDefault="001067B2" w:rsidP="00C64FF7">
      <w:pPr>
        <w:spacing w:after="0" w:line="240" w:lineRule="auto"/>
      </w:pPr>
      <w:r>
        <w:separator/>
      </w:r>
    </w:p>
  </w:footnote>
  <w:footnote w:type="continuationSeparator" w:id="0">
    <w:p w:rsidR="001067B2" w:rsidRDefault="001067B2" w:rsidP="00C6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E9" w:rsidRDefault="009F77E9">
    <w:pPr>
      <w:pStyle w:val="Nagwek"/>
      <w:tabs>
        <w:tab w:val="clear" w:pos="4536"/>
        <w:tab w:val="clear" w:pos="9072"/>
        <w:tab w:val="left" w:pos="1620"/>
        <w:tab w:val="left" w:pos="2970"/>
      </w:tabs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E61629"/>
    <w:multiLevelType w:val="hybridMultilevel"/>
    <w:tmpl w:val="C2BA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5076"/>
    <w:multiLevelType w:val="multilevel"/>
    <w:tmpl w:val="24E6F4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A24462D"/>
    <w:multiLevelType w:val="hybridMultilevel"/>
    <w:tmpl w:val="FCE8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2813"/>
    <w:multiLevelType w:val="hybridMultilevel"/>
    <w:tmpl w:val="268AC5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D83A21"/>
    <w:multiLevelType w:val="hybridMultilevel"/>
    <w:tmpl w:val="72B64B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865498"/>
    <w:multiLevelType w:val="multilevel"/>
    <w:tmpl w:val="312E0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3D21B14"/>
    <w:multiLevelType w:val="hybridMultilevel"/>
    <w:tmpl w:val="DA02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C6C"/>
    <w:multiLevelType w:val="hybridMultilevel"/>
    <w:tmpl w:val="FF6802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35FE1"/>
    <w:multiLevelType w:val="hybridMultilevel"/>
    <w:tmpl w:val="06B2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14C2F"/>
    <w:multiLevelType w:val="hybridMultilevel"/>
    <w:tmpl w:val="DDF6D2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184A26"/>
    <w:multiLevelType w:val="hybridMultilevel"/>
    <w:tmpl w:val="8BEA1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36B38"/>
    <w:multiLevelType w:val="hybridMultilevel"/>
    <w:tmpl w:val="1C2AF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6171C"/>
    <w:multiLevelType w:val="hybridMultilevel"/>
    <w:tmpl w:val="D83E84C2"/>
    <w:lvl w:ilvl="0" w:tplc="9A4A8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C574D"/>
    <w:multiLevelType w:val="hybridMultilevel"/>
    <w:tmpl w:val="DF2E9B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DD0A39"/>
    <w:multiLevelType w:val="hybridMultilevel"/>
    <w:tmpl w:val="C45C9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6C4798"/>
    <w:multiLevelType w:val="hybridMultilevel"/>
    <w:tmpl w:val="A92EF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50CB7"/>
    <w:multiLevelType w:val="hybridMultilevel"/>
    <w:tmpl w:val="F086C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861256"/>
    <w:multiLevelType w:val="hybridMultilevel"/>
    <w:tmpl w:val="2402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C3C6A"/>
    <w:multiLevelType w:val="multilevel"/>
    <w:tmpl w:val="ECD0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E1E49"/>
    <w:multiLevelType w:val="hybridMultilevel"/>
    <w:tmpl w:val="F9222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0C4362"/>
    <w:multiLevelType w:val="hybridMultilevel"/>
    <w:tmpl w:val="4DD0BB4E"/>
    <w:lvl w:ilvl="0" w:tplc="29D64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10395"/>
    <w:multiLevelType w:val="hybridMultilevel"/>
    <w:tmpl w:val="3976B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A85451"/>
    <w:multiLevelType w:val="hybridMultilevel"/>
    <w:tmpl w:val="EDEC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F7966"/>
    <w:multiLevelType w:val="multilevel"/>
    <w:tmpl w:val="62B4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59D5097"/>
    <w:multiLevelType w:val="hybridMultilevel"/>
    <w:tmpl w:val="D660A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C67163"/>
    <w:multiLevelType w:val="hybridMultilevel"/>
    <w:tmpl w:val="65303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587830"/>
    <w:multiLevelType w:val="hybridMultilevel"/>
    <w:tmpl w:val="50D6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24"/>
  </w:num>
  <w:num w:numId="5">
    <w:abstractNumId w:val="9"/>
  </w:num>
  <w:num w:numId="6">
    <w:abstractNumId w:val="15"/>
  </w:num>
  <w:num w:numId="7">
    <w:abstractNumId w:val="10"/>
  </w:num>
  <w:num w:numId="8">
    <w:abstractNumId w:val="17"/>
  </w:num>
  <w:num w:numId="9">
    <w:abstractNumId w:val="21"/>
  </w:num>
  <w:num w:numId="10">
    <w:abstractNumId w:val="18"/>
  </w:num>
  <w:num w:numId="11">
    <w:abstractNumId w:val="7"/>
  </w:num>
  <w:num w:numId="12">
    <w:abstractNumId w:val="27"/>
  </w:num>
  <w:num w:numId="13">
    <w:abstractNumId w:val="1"/>
  </w:num>
  <w:num w:numId="14">
    <w:abstractNumId w:val="23"/>
  </w:num>
  <w:num w:numId="15">
    <w:abstractNumId w:val="12"/>
  </w:num>
  <w:num w:numId="16">
    <w:abstractNumId w:val="16"/>
  </w:num>
  <w:num w:numId="17">
    <w:abstractNumId w:val="11"/>
  </w:num>
  <w:num w:numId="18">
    <w:abstractNumId w:val="26"/>
  </w:num>
  <w:num w:numId="19">
    <w:abstractNumId w:val="5"/>
  </w:num>
  <w:num w:numId="20">
    <w:abstractNumId w:val="8"/>
  </w:num>
  <w:num w:numId="21">
    <w:abstractNumId w:val="22"/>
  </w:num>
  <w:num w:numId="22">
    <w:abstractNumId w:val="13"/>
  </w:num>
  <w:num w:numId="23">
    <w:abstractNumId w:val="25"/>
  </w:num>
  <w:num w:numId="24">
    <w:abstractNumId w:val="14"/>
  </w:num>
  <w:num w:numId="25">
    <w:abstractNumId w:val="4"/>
  </w:num>
  <w:num w:numId="26">
    <w:abstractNumId w:val="3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54"/>
    <w:rsid w:val="000015AF"/>
    <w:rsid w:val="000058C1"/>
    <w:rsid w:val="000106E8"/>
    <w:rsid w:val="00025D95"/>
    <w:rsid w:val="00052B31"/>
    <w:rsid w:val="000814D4"/>
    <w:rsid w:val="000833AE"/>
    <w:rsid w:val="00092E2B"/>
    <w:rsid w:val="00093677"/>
    <w:rsid w:val="000A5691"/>
    <w:rsid w:val="000B4CBF"/>
    <w:rsid w:val="000E03BA"/>
    <w:rsid w:val="000E298A"/>
    <w:rsid w:val="000E3CC2"/>
    <w:rsid w:val="000F04C0"/>
    <w:rsid w:val="000F0EC5"/>
    <w:rsid w:val="000F1BD4"/>
    <w:rsid w:val="000F2A0C"/>
    <w:rsid w:val="001067B2"/>
    <w:rsid w:val="00116F06"/>
    <w:rsid w:val="00131788"/>
    <w:rsid w:val="0014226F"/>
    <w:rsid w:val="0014576C"/>
    <w:rsid w:val="00146576"/>
    <w:rsid w:val="00151229"/>
    <w:rsid w:val="00152D64"/>
    <w:rsid w:val="001578BA"/>
    <w:rsid w:val="00162B15"/>
    <w:rsid w:val="00164ABE"/>
    <w:rsid w:val="00173E15"/>
    <w:rsid w:val="0017713C"/>
    <w:rsid w:val="001778E5"/>
    <w:rsid w:val="001808FF"/>
    <w:rsid w:val="001821AD"/>
    <w:rsid w:val="001908D5"/>
    <w:rsid w:val="00194126"/>
    <w:rsid w:val="00197BC1"/>
    <w:rsid w:val="001A2CB6"/>
    <w:rsid w:val="001A3FFA"/>
    <w:rsid w:val="001B087D"/>
    <w:rsid w:val="001B3C04"/>
    <w:rsid w:val="001B48FF"/>
    <w:rsid w:val="001D2565"/>
    <w:rsid w:val="001D7777"/>
    <w:rsid w:val="001E7D28"/>
    <w:rsid w:val="0022036A"/>
    <w:rsid w:val="00223027"/>
    <w:rsid w:val="00223242"/>
    <w:rsid w:val="002330FA"/>
    <w:rsid w:val="002428CB"/>
    <w:rsid w:val="00250238"/>
    <w:rsid w:val="00252A3B"/>
    <w:rsid w:val="002A11A7"/>
    <w:rsid w:val="002C5D29"/>
    <w:rsid w:val="002C7EC4"/>
    <w:rsid w:val="002D432B"/>
    <w:rsid w:val="002D536F"/>
    <w:rsid w:val="002D6409"/>
    <w:rsid w:val="002E6239"/>
    <w:rsid w:val="00307C6D"/>
    <w:rsid w:val="00311DB2"/>
    <w:rsid w:val="00313DF9"/>
    <w:rsid w:val="00320EAC"/>
    <w:rsid w:val="0032179F"/>
    <w:rsid w:val="003354E3"/>
    <w:rsid w:val="0034747B"/>
    <w:rsid w:val="00362515"/>
    <w:rsid w:val="00373CDB"/>
    <w:rsid w:val="00377024"/>
    <w:rsid w:val="00390C50"/>
    <w:rsid w:val="003A6ACA"/>
    <w:rsid w:val="003B4695"/>
    <w:rsid w:val="003C3125"/>
    <w:rsid w:val="003C4ACC"/>
    <w:rsid w:val="003C4ED1"/>
    <w:rsid w:val="003D62F7"/>
    <w:rsid w:val="003E5A39"/>
    <w:rsid w:val="003E68E7"/>
    <w:rsid w:val="003E7FC1"/>
    <w:rsid w:val="00405B16"/>
    <w:rsid w:val="0041552A"/>
    <w:rsid w:val="00426E23"/>
    <w:rsid w:val="00444E46"/>
    <w:rsid w:val="0045032F"/>
    <w:rsid w:val="00466352"/>
    <w:rsid w:val="0048307F"/>
    <w:rsid w:val="00484964"/>
    <w:rsid w:val="004874E7"/>
    <w:rsid w:val="0049371C"/>
    <w:rsid w:val="0049509C"/>
    <w:rsid w:val="004A2125"/>
    <w:rsid w:val="004A38B4"/>
    <w:rsid w:val="004C0F45"/>
    <w:rsid w:val="004C0FC7"/>
    <w:rsid w:val="004C2BA6"/>
    <w:rsid w:val="004C6B77"/>
    <w:rsid w:val="004E2D3C"/>
    <w:rsid w:val="005039A8"/>
    <w:rsid w:val="00522317"/>
    <w:rsid w:val="00526805"/>
    <w:rsid w:val="005372A8"/>
    <w:rsid w:val="00543B59"/>
    <w:rsid w:val="00552484"/>
    <w:rsid w:val="00552B05"/>
    <w:rsid w:val="005646DE"/>
    <w:rsid w:val="005814BC"/>
    <w:rsid w:val="005956EF"/>
    <w:rsid w:val="005A3B37"/>
    <w:rsid w:val="005B67E7"/>
    <w:rsid w:val="005D197C"/>
    <w:rsid w:val="00602A4A"/>
    <w:rsid w:val="00614F64"/>
    <w:rsid w:val="00616BF8"/>
    <w:rsid w:val="00621650"/>
    <w:rsid w:val="00644060"/>
    <w:rsid w:val="0066619F"/>
    <w:rsid w:val="006673F4"/>
    <w:rsid w:val="0067489B"/>
    <w:rsid w:val="0067508B"/>
    <w:rsid w:val="006820E2"/>
    <w:rsid w:val="00683023"/>
    <w:rsid w:val="00693936"/>
    <w:rsid w:val="006B48FD"/>
    <w:rsid w:val="006C2586"/>
    <w:rsid w:val="006C3822"/>
    <w:rsid w:val="006C4BD5"/>
    <w:rsid w:val="006D1881"/>
    <w:rsid w:val="006E5707"/>
    <w:rsid w:val="006E5D57"/>
    <w:rsid w:val="006E6F02"/>
    <w:rsid w:val="007070E1"/>
    <w:rsid w:val="00733C26"/>
    <w:rsid w:val="00743AF1"/>
    <w:rsid w:val="00757862"/>
    <w:rsid w:val="00762113"/>
    <w:rsid w:val="00782280"/>
    <w:rsid w:val="007841AC"/>
    <w:rsid w:val="00795683"/>
    <w:rsid w:val="007A3DD0"/>
    <w:rsid w:val="007C1DE6"/>
    <w:rsid w:val="007D22DB"/>
    <w:rsid w:val="007E68BA"/>
    <w:rsid w:val="00800391"/>
    <w:rsid w:val="008058EA"/>
    <w:rsid w:val="00812390"/>
    <w:rsid w:val="00817864"/>
    <w:rsid w:val="00824058"/>
    <w:rsid w:val="00825D31"/>
    <w:rsid w:val="00833E4A"/>
    <w:rsid w:val="00865B16"/>
    <w:rsid w:val="00892CC9"/>
    <w:rsid w:val="00893A5D"/>
    <w:rsid w:val="00896D9F"/>
    <w:rsid w:val="008B2E30"/>
    <w:rsid w:val="008C1ABB"/>
    <w:rsid w:val="008E39B5"/>
    <w:rsid w:val="00912FA2"/>
    <w:rsid w:val="00920BC7"/>
    <w:rsid w:val="00932608"/>
    <w:rsid w:val="00932945"/>
    <w:rsid w:val="0094146B"/>
    <w:rsid w:val="00942198"/>
    <w:rsid w:val="009425C6"/>
    <w:rsid w:val="00954791"/>
    <w:rsid w:val="00963129"/>
    <w:rsid w:val="0099126B"/>
    <w:rsid w:val="009B6AC6"/>
    <w:rsid w:val="009C2224"/>
    <w:rsid w:val="009C517F"/>
    <w:rsid w:val="009D4ECD"/>
    <w:rsid w:val="009D7035"/>
    <w:rsid w:val="009E46D9"/>
    <w:rsid w:val="009F0B0A"/>
    <w:rsid w:val="009F554E"/>
    <w:rsid w:val="009F77E9"/>
    <w:rsid w:val="00A0127C"/>
    <w:rsid w:val="00A1672F"/>
    <w:rsid w:val="00A25DD6"/>
    <w:rsid w:val="00A30408"/>
    <w:rsid w:val="00A426B1"/>
    <w:rsid w:val="00A603D7"/>
    <w:rsid w:val="00A750B7"/>
    <w:rsid w:val="00A80360"/>
    <w:rsid w:val="00A8411F"/>
    <w:rsid w:val="00AA1D2A"/>
    <w:rsid w:val="00AB04F9"/>
    <w:rsid w:val="00AB1EC9"/>
    <w:rsid w:val="00AB7FD5"/>
    <w:rsid w:val="00AD3EB9"/>
    <w:rsid w:val="00AD671E"/>
    <w:rsid w:val="00AE17E1"/>
    <w:rsid w:val="00B02C8B"/>
    <w:rsid w:val="00B0628E"/>
    <w:rsid w:val="00B4531B"/>
    <w:rsid w:val="00B52C57"/>
    <w:rsid w:val="00B54B45"/>
    <w:rsid w:val="00B73A78"/>
    <w:rsid w:val="00B97938"/>
    <w:rsid w:val="00BB3D96"/>
    <w:rsid w:val="00BE0AB9"/>
    <w:rsid w:val="00BE547B"/>
    <w:rsid w:val="00C04C7E"/>
    <w:rsid w:val="00C1166C"/>
    <w:rsid w:val="00C3330E"/>
    <w:rsid w:val="00C37B3A"/>
    <w:rsid w:val="00C5277E"/>
    <w:rsid w:val="00C64FF7"/>
    <w:rsid w:val="00C66B07"/>
    <w:rsid w:val="00C81421"/>
    <w:rsid w:val="00C96FA8"/>
    <w:rsid w:val="00CA34AF"/>
    <w:rsid w:val="00CA4EB7"/>
    <w:rsid w:val="00CA51B3"/>
    <w:rsid w:val="00CA786E"/>
    <w:rsid w:val="00CC6F89"/>
    <w:rsid w:val="00CD6905"/>
    <w:rsid w:val="00CF2EBA"/>
    <w:rsid w:val="00CF3CD7"/>
    <w:rsid w:val="00D02B18"/>
    <w:rsid w:val="00D141E6"/>
    <w:rsid w:val="00D23AFB"/>
    <w:rsid w:val="00D42640"/>
    <w:rsid w:val="00D62D4D"/>
    <w:rsid w:val="00D723FF"/>
    <w:rsid w:val="00D74AE4"/>
    <w:rsid w:val="00D76549"/>
    <w:rsid w:val="00D85BE2"/>
    <w:rsid w:val="00DA1783"/>
    <w:rsid w:val="00DA3352"/>
    <w:rsid w:val="00DA7BB8"/>
    <w:rsid w:val="00DC7C13"/>
    <w:rsid w:val="00DF58A0"/>
    <w:rsid w:val="00E07759"/>
    <w:rsid w:val="00E115D1"/>
    <w:rsid w:val="00E31DF3"/>
    <w:rsid w:val="00E436DC"/>
    <w:rsid w:val="00E468DF"/>
    <w:rsid w:val="00E56704"/>
    <w:rsid w:val="00E60F77"/>
    <w:rsid w:val="00E74136"/>
    <w:rsid w:val="00E77EE4"/>
    <w:rsid w:val="00E83423"/>
    <w:rsid w:val="00E876FC"/>
    <w:rsid w:val="00E966ED"/>
    <w:rsid w:val="00E97322"/>
    <w:rsid w:val="00EC271D"/>
    <w:rsid w:val="00ED0BA1"/>
    <w:rsid w:val="00ED1E53"/>
    <w:rsid w:val="00ED3AE7"/>
    <w:rsid w:val="00EE4E54"/>
    <w:rsid w:val="00EF4211"/>
    <w:rsid w:val="00EF53C1"/>
    <w:rsid w:val="00F15A64"/>
    <w:rsid w:val="00F22772"/>
    <w:rsid w:val="00F301BB"/>
    <w:rsid w:val="00F36B58"/>
    <w:rsid w:val="00F43D9A"/>
    <w:rsid w:val="00F52BCA"/>
    <w:rsid w:val="00F54134"/>
    <w:rsid w:val="00F64325"/>
    <w:rsid w:val="00F74026"/>
    <w:rsid w:val="00F830D8"/>
    <w:rsid w:val="00F83206"/>
    <w:rsid w:val="00FA6F90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7E1522-BA1F-4E41-9D0F-6AABB15F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03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4136"/>
    <w:pPr>
      <w:keepNext/>
      <w:spacing w:after="0" w:line="240" w:lineRule="auto"/>
      <w:ind w:left="360" w:hanging="360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E74136"/>
    <w:rPr>
      <w:rFonts w:ascii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EE4E54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252A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52A3B"/>
    <w:rPr>
      <w:rFonts w:ascii="Times New Roman" w:hAnsi="Times New Roman" w:cs="Times New Roman"/>
      <w:sz w:val="20"/>
      <w:szCs w:val="20"/>
    </w:rPr>
  </w:style>
  <w:style w:type="paragraph" w:customStyle="1" w:styleId="Lista21">
    <w:name w:val="Lista 21"/>
    <w:basedOn w:val="Normalny"/>
    <w:rsid w:val="00E966E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4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FF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4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FF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B0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892CC9"/>
    <w:pPr>
      <w:spacing w:after="12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B3C04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B3C04"/>
    <w:rPr>
      <w:rFonts w:ascii="Times New Roman" w:hAnsi="Times New Roman"/>
      <w:sz w:val="22"/>
      <w:szCs w:val="24"/>
    </w:rPr>
  </w:style>
  <w:style w:type="paragraph" w:customStyle="1" w:styleId="Standard">
    <w:name w:val="Standard"/>
    <w:rsid w:val="00CA4E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qFormat/>
    <w:rsid w:val="00CA4EB7"/>
    <w:pPr>
      <w:spacing w:after="0"/>
      <w:ind w:left="720"/>
      <w:contextualSpacing/>
    </w:pPr>
    <w:rPr>
      <w:rFonts w:eastAsia="Calibri" w:cs="Calibri"/>
      <w:color w:val="000000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qFormat/>
    <w:locked/>
    <w:rsid w:val="00CA4EB7"/>
    <w:rPr>
      <w:rFonts w:eastAsia="Calibri" w:cs="Calibri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93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5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lpr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wilpr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A29FAF7-CD6A-4D9D-A2FF-7376B0A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3039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GWilaszek22</dc:creator>
  <cp:lastModifiedBy>Dorota Strzelczyk</cp:lastModifiedBy>
  <cp:revision>11</cp:revision>
  <cp:lastPrinted>2020-03-02T13:10:00Z</cp:lastPrinted>
  <dcterms:created xsi:type="dcterms:W3CDTF">2020-03-02T12:16:00Z</dcterms:created>
  <dcterms:modified xsi:type="dcterms:W3CDTF">2021-05-04T09:15:00Z</dcterms:modified>
</cp:coreProperties>
</file>