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9B" w:rsidRPr="00E3709B" w:rsidRDefault="00E3709B" w:rsidP="00E96087">
      <w:pPr>
        <w:spacing w:after="49"/>
        <w:ind w:left="396" w:hanging="370"/>
        <w:jc w:val="right"/>
        <w:rPr>
          <w:rFonts w:ascii="Arial Narrow" w:hAnsi="Arial Narrow" w:cs="Arial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 w:cs="Arial"/>
          <w:color w:val="000000"/>
          <w:sz w:val="22"/>
          <w:szCs w:val="22"/>
          <w:lang w:val="pl-PL" w:eastAsia="pl-PL"/>
        </w:rPr>
        <w:t>Załącznik Nr 5 do zapytania ofertowego</w:t>
      </w:r>
    </w:p>
    <w:p w:rsidR="00E3709B" w:rsidRPr="00E3709B" w:rsidRDefault="00E3709B" w:rsidP="00E96087">
      <w:pPr>
        <w:spacing w:after="49"/>
        <w:ind w:left="396" w:hanging="370"/>
        <w:jc w:val="right"/>
        <w:rPr>
          <w:rFonts w:ascii="Arial Narrow" w:hAnsi="Arial Narrow" w:cs="Arial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 w:cs="Arial"/>
          <w:color w:val="000000"/>
          <w:sz w:val="22"/>
          <w:szCs w:val="22"/>
          <w:lang w:val="pl-PL" w:eastAsia="pl-PL"/>
        </w:rPr>
        <w:t>Nr IR.271.28.2021</w:t>
      </w:r>
    </w:p>
    <w:p w:rsidR="00E3709B" w:rsidRPr="00E3709B" w:rsidRDefault="00E3709B" w:rsidP="00E96087">
      <w:pPr>
        <w:spacing w:after="49"/>
        <w:ind w:left="396" w:hanging="370"/>
        <w:jc w:val="right"/>
        <w:rPr>
          <w:rFonts w:ascii="Arial Narrow" w:hAnsi="Arial Narrow" w:cs="Arial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 w:cs="Arial"/>
          <w:color w:val="000000"/>
          <w:sz w:val="22"/>
          <w:szCs w:val="22"/>
          <w:lang w:val="pl-PL" w:eastAsia="pl-PL"/>
        </w:rPr>
        <w:t>z dnia 2</w:t>
      </w:r>
      <w:r w:rsidR="00BE1898">
        <w:rPr>
          <w:rFonts w:ascii="Arial Narrow" w:hAnsi="Arial Narrow" w:cs="Arial"/>
          <w:color w:val="000000"/>
          <w:sz w:val="22"/>
          <w:szCs w:val="22"/>
          <w:lang w:val="pl-PL" w:eastAsia="pl-PL"/>
        </w:rPr>
        <w:t>7</w:t>
      </w:r>
      <w:r w:rsidRPr="00E3709B">
        <w:rPr>
          <w:rFonts w:ascii="Arial Narrow" w:hAnsi="Arial Narrow" w:cs="Arial"/>
          <w:color w:val="000000"/>
          <w:sz w:val="22"/>
          <w:szCs w:val="22"/>
          <w:lang w:val="pl-PL" w:eastAsia="pl-PL"/>
        </w:rPr>
        <w:t>.05.2021r.</w:t>
      </w:r>
    </w:p>
    <w:p w:rsidR="00E3709B" w:rsidRPr="00E3709B" w:rsidRDefault="00E3709B" w:rsidP="0072345B">
      <w:pPr>
        <w:keepNext/>
        <w:keepLines/>
        <w:spacing w:line="360" w:lineRule="auto"/>
        <w:ind w:left="1678" w:right="1630"/>
        <w:jc w:val="center"/>
        <w:outlineLvl w:val="0"/>
        <w:rPr>
          <w:rFonts w:ascii="Arial Narrow" w:hAnsi="Arial Narrow"/>
          <w:b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/>
          <w:b/>
          <w:color w:val="000000"/>
          <w:sz w:val="22"/>
          <w:szCs w:val="22"/>
          <w:lang w:val="pl-PL" w:eastAsia="pl-PL"/>
        </w:rPr>
        <w:t>UMOWA Nr ….</w:t>
      </w:r>
    </w:p>
    <w:p w:rsidR="00E3709B" w:rsidRPr="00E3709B" w:rsidRDefault="00E3709B" w:rsidP="0072345B">
      <w:pPr>
        <w:keepNext/>
        <w:keepLines/>
        <w:spacing w:line="360" w:lineRule="auto"/>
        <w:ind w:left="1678" w:right="1630"/>
        <w:jc w:val="center"/>
        <w:outlineLvl w:val="0"/>
        <w:rPr>
          <w:rFonts w:ascii="Arial Narrow" w:hAnsi="Arial Narrow"/>
          <w:b/>
          <w:color w:val="000000"/>
          <w:sz w:val="22"/>
          <w:szCs w:val="22"/>
          <w:lang w:val="pl-PL" w:eastAsia="pl-PL"/>
        </w:rPr>
      </w:pPr>
    </w:p>
    <w:p w:rsidR="00E3709B" w:rsidRPr="00E3709B" w:rsidRDefault="00E3709B" w:rsidP="0072345B">
      <w:pPr>
        <w:keepNext/>
        <w:keepLines/>
        <w:spacing w:line="360" w:lineRule="auto"/>
        <w:ind w:right="1630"/>
        <w:outlineLvl w:val="0"/>
        <w:rPr>
          <w:rFonts w:ascii="Arial Narrow" w:hAnsi="Arial Narrow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/>
          <w:color w:val="000000"/>
          <w:sz w:val="22"/>
          <w:szCs w:val="22"/>
          <w:lang w:val="pl-PL" w:eastAsia="pl-PL"/>
        </w:rPr>
        <w:t xml:space="preserve">zawarta w dniu  …………. 2021 r. w Przecławiu pomiędzy: </w:t>
      </w:r>
    </w:p>
    <w:p w:rsidR="00E3709B" w:rsidRPr="00E3709B" w:rsidRDefault="00E3709B" w:rsidP="0072345B">
      <w:pPr>
        <w:spacing w:after="129" w:line="360" w:lineRule="auto"/>
        <w:ind w:left="-5" w:right="-38" w:firstLine="5"/>
        <w:jc w:val="both"/>
        <w:rPr>
          <w:rFonts w:ascii="Arial Narrow" w:hAnsi="Arial Narrow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/>
          <w:color w:val="000000"/>
          <w:sz w:val="22"/>
          <w:szCs w:val="22"/>
          <w:lang w:val="pl-PL" w:eastAsia="pl-PL"/>
        </w:rPr>
        <w:t xml:space="preserve">Gminą Przecław, ul. Kilińskiego 7, 39-320 Przecław, NIP 817-19-799-11, REGON: 690581927 </w:t>
      </w:r>
    </w:p>
    <w:p w:rsidR="00E3709B" w:rsidRPr="00E3709B" w:rsidRDefault="00E3709B" w:rsidP="0072345B">
      <w:pPr>
        <w:spacing w:after="129" w:line="360" w:lineRule="auto"/>
        <w:ind w:left="-5" w:right="-38" w:firstLine="5"/>
        <w:jc w:val="both"/>
        <w:rPr>
          <w:rFonts w:ascii="Arial Narrow" w:hAnsi="Arial Narrow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/>
          <w:color w:val="000000"/>
          <w:sz w:val="22"/>
          <w:szCs w:val="22"/>
          <w:lang w:val="pl-PL" w:eastAsia="pl-PL"/>
        </w:rPr>
        <w:t xml:space="preserve">zwaną w dalszej części umowy „Zamawiającym” i reprezentowanym przez: </w:t>
      </w:r>
    </w:p>
    <w:p w:rsidR="00E3709B" w:rsidRPr="00E3709B" w:rsidRDefault="00E3709B" w:rsidP="0072345B">
      <w:pPr>
        <w:spacing w:after="129" w:line="360" w:lineRule="auto"/>
        <w:ind w:left="-5" w:right="3925" w:firstLine="5"/>
        <w:jc w:val="both"/>
        <w:rPr>
          <w:rFonts w:ascii="Arial Narrow" w:hAnsi="Arial Narrow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/>
          <w:color w:val="000000"/>
          <w:sz w:val="22"/>
          <w:szCs w:val="22"/>
          <w:lang w:val="pl-PL" w:eastAsia="pl-PL"/>
        </w:rPr>
        <w:t>Renatę Siembab – Burmistrza Przecławia,</w:t>
      </w:r>
    </w:p>
    <w:p w:rsidR="00E3709B" w:rsidRPr="00E3709B" w:rsidRDefault="00E3709B" w:rsidP="0072345B">
      <w:pPr>
        <w:spacing w:after="129" w:line="360" w:lineRule="auto"/>
        <w:ind w:left="-5" w:right="-38" w:firstLine="5"/>
        <w:jc w:val="both"/>
        <w:rPr>
          <w:rFonts w:ascii="Arial Narrow" w:hAnsi="Arial Narrow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/>
          <w:color w:val="000000"/>
          <w:sz w:val="22"/>
          <w:szCs w:val="22"/>
          <w:lang w:val="pl-PL" w:eastAsia="pl-PL"/>
        </w:rPr>
        <w:t>przy kontrasygnacie Skarbnik Gminy Krystyny Kotuli</w:t>
      </w:r>
    </w:p>
    <w:p w:rsidR="00E3709B" w:rsidRPr="00E3709B" w:rsidRDefault="00E3709B" w:rsidP="0072345B">
      <w:pPr>
        <w:spacing w:after="129" w:line="360" w:lineRule="auto"/>
        <w:ind w:left="-5" w:right="-15" w:firstLine="5"/>
        <w:jc w:val="both"/>
        <w:rPr>
          <w:rFonts w:ascii="Arial Narrow" w:hAnsi="Arial Narrow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/>
          <w:color w:val="000000"/>
          <w:sz w:val="22"/>
          <w:szCs w:val="22"/>
          <w:lang w:val="pl-PL" w:eastAsia="pl-PL"/>
        </w:rPr>
        <w:t xml:space="preserve">a </w:t>
      </w:r>
    </w:p>
    <w:p w:rsidR="00E3709B" w:rsidRPr="00E3709B" w:rsidRDefault="00E3709B" w:rsidP="0072345B">
      <w:pPr>
        <w:spacing w:after="129" w:line="360" w:lineRule="auto"/>
        <w:ind w:left="-5" w:right="-15" w:firstLine="5"/>
        <w:jc w:val="both"/>
        <w:rPr>
          <w:rFonts w:ascii="Arial Narrow" w:hAnsi="Arial Narrow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/>
          <w:color w:val="000000"/>
          <w:sz w:val="22"/>
          <w:szCs w:val="22"/>
          <w:lang w:val="pl-PL" w:eastAsia="pl-PL"/>
        </w:rPr>
        <w:t xml:space="preserve">………………………………………………………… z siedzibą w …………………………… </w:t>
      </w:r>
    </w:p>
    <w:p w:rsidR="00E3709B" w:rsidRPr="00E3709B" w:rsidRDefault="00E3709B" w:rsidP="0072345B">
      <w:pPr>
        <w:spacing w:after="129" w:line="360" w:lineRule="auto"/>
        <w:ind w:left="-5" w:right="-15" w:firstLine="5"/>
        <w:jc w:val="both"/>
        <w:rPr>
          <w:rFonts w:ascii="Arial Narrow" w:hAnsi="Arial Narrow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/>
          <w:color w:val="000000"/>
          <w:sz w:val="22"/>
          <w:szCs w:val="22"/>
          <w:lang w:val="pl-PL" w:eastAsia="pl-PL"/>
        </w:rPr>
        <w:t xml:space="preserve">REGON:  …………………..NIP: ……………..reprezentowaną przez: </w:t>
      </w:r>
    </w:p>
    <w:p w:rsidR="00E3709B" w:rsidRPr="00E3709B" w:rsidRDefault="00E3709B" w:rsidP="0072345B">
      <w:pPr>
        <w:spacing w:after="129" w:line="360" w:lineRule="auto"/>
        <w:ind w:left="-5" w:right="2495" w:firstLine="5"/>
        <w:jc w:val="both"/>
        <w:rPr>
          <w:rFonts w:ascii="Arial Narrow" w:hAnsi="Arial Narrow"/>
          <w:color w:val="000000"/>
          <w:sz w:val="22"/>
          <w:szCs w:val="22"/>
          <w:lang w:val="pl-PL" w:eastAsia="pl-PL"/>
        </w:rPr>
      </w:pPr>
      <w:r w:rsidRPr="00E3709B">
        <w:rPr>
          <w:rFonts w:ascii="Arial Narrow" w:hAnsi="Arial Narrow"/>
          <w:color w:val="000000"/>
          <w:sz w:val="22"/>
          <w:szCs w:val="22"/>
          <w:lang w:val="pl-PL" w:eastAsia="pl-PL"/>
        </w:rPr>
        <w:t xml:space="preserve">……………………………………………………………………. zwanym w dalszej części umowy Wykonawcą. </w:t>
      </w:r>
    </w:p>
    <w:p w:rsidR="00E3709B" w:rsidRPr="00E3709B" w:rsidRDefault="00E3709B" w:rsidP="0072345B">
      <w:pPr>
        <w:spacing w:after="32" w:line="360" w:lineRule="auto"/>
        <w:ind w:left="2"/>
        <w:jc w:val="both"/>
        <w:rPr>
          <w:rFonts w:ascii="Arial Narrow" w:hAnsi="Arial Narrow"/>
          <w:color w:val="000000"/>
          <w:sz w:val="22"/>
          <w:szCs w:val="22"/>
          <w:lang w:val="pl-PL" w:eastAsia="pl-PL"/>
        </w:rPr>
      </w:pPr>
    </w:p>
    <w:p w:rsidR="00E3709B" w:rsidRPr="00E3709B" w:rsidRDefault="00E3709B" w:rsidP="0072345B">
      <w:pPr>
        <w:spacing w:before="120" w:line="360" w:lineRule="auto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E3709B">
        <w:rPr>
          <w:rFonts w:ascii="Arial Narrow" w:hAnsi="Arial Narrow"/>
          <w:sz w:val="22"/>
          <w:szCs w:val="22"/>
          <w:lang w:val="pl-PL" w:eastAsia="pl-PL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E3709B">
        <w:rPr>
          <w:rFonts w:ascii="Arial Narrow" w:hAnsi="Arial Narrow"/>
          <w:sz w:val="22"/>
          <w:szCs w:val="22"/>
          <w:lang w:val="pl-PL" w:eastAsia="pl-PL"/>
        </w:rPr>
        <w:t>t.j</w:t>
      </w:r>
      <w:proofErr w:type="spellEnd"/>
      <w:r w:rsidRPr="00E3709B">
        <w:rPr>
          <w:rFonts w:ascii="Arial Narrow" w:hAnsi="Arial Narrow"/>
          <w:sz w:val="22"/>
          <w:szCs w:val="22"/>
          <w:lang w:val="pl-PL" w:eastAsia="pl-PL"/>
        </w:rPr>
        <w:t>. Dz. U. poz. 2019 ze zm.) i Zarządzeniem Nr 35/2021 Burmistrza Przecławia z dnia 6 maja 2021r. w sprawie wprowadzenia Regulaminu udzielania zamówień publicznych w Urzędzie Miejskim w Przecławiu, których wartość nie przekracza kwoty 130 000 zł.</w:t>
      </w: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§ 1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Przedmiot umowy</w:t>
      </w:r>
    </w:p>
    <w:p w:rsidR="00D25454" w:rsidRPr="0072345B" w:rsidRDefault="00E42165" w:rsidP="0072345B">
      <w:pPr>
        <w:pStyle w:val="Standard"/>
        <w:widowControl/>
        <w:numPr>
          <w:ilvl w:val="0"/>
          <w:numId w:val="46"/>
        </w:numPr>
        <w:spacing w:line="360" w:lineRule="auto"/>
        <w:ind w:left="38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W wyniku </w:t>
      </w:r>
      <w:r w:rsidR="00B77718" w:rsidRPr="0072345B">
        <w:rPr>
          <w:rFonts w:ascii="Arial Narrow" w:hAnsi="Arial Narrow"/>
          <w:sz w:val="22"/>
          <w:szCs w:val="22"/>
        </w:rPr>
        <w:t xml:space="preserve">postępowania </w:t>
      </w:r>
      <w:r w:rsidRPr="0072345B">
        <w:rPr>
          <w:rFonts w:ascii="Arial Narrow" w:hAnsi="Arial Narrow"/>
          <w:sz w:val="22"/>
          <w:szCs w:val="22"/>
        </w:rPr>
        <w:t>prze</w:t>
      </w:r>
      <w:r w:rsidR="00B77718" w:rsidRPr="0072345B">
        <w:rPr>
          <w:rFonts w:ascii="Arial Narrow" w:hAnsi="Arial Narrow"/>
          <w:sz w:val="22"/>
          <w:szCs w:val="22"/>
        </w:rPr>
        <w:t>prowadzonego w trybie</w:t>
      </w:r>
      <w:r w:rsidR="0004444E">
        <w:rPr>
          <w:rFonts w:ascii="Arial Narrow" w:hAnsi="Arial Narrow"/>
          <w:sz w:val="22"/>
          <w:szCs w:val="22"/>
        </w:rPr>
        <w:t xml:space="preserve"> zapytanie ofertowe </w:t>
      </w:r>
      <w:r w:rsidR="005213CD" w:rsidRPr="0072345B">
        <w:rPr>
          <w:rFonts w:ascii="Arial Narrow" w:hAnsi="Arial Narrow"/>
          <w:sz w:val="22"/>
          <w:szCs w:val="22"/>
        </w:rPr>
        <w:t>Zamawiający zamawia, a Wykonawca zobowiązuje się do</w:t>
      </w:r>
      <w:r w:rsidR="002D6466" w:rsidRPr="0072345B">
        <w:rPr>
          <w:rFonts w:ascii="Arial Narrow" w:hAnsi="Arial Narrow"/>
          <w:sz w:val="22"/>
          <w:szCs w:val="22"/>
        </w:rPr>
        <w:t>:</w:t>
      </w:r>
      <w:r w:rsidR="005213CD" w:rsidRPr="0072345B">
        <w:rPr>
          <w:rFonts w:ascii="Arial Narrow" w:hAnsi="Arial Narrow"/>
          <w:sz w:val="22"/>
          <w:szCs w:val="22"/>
        </w:rPr>
        <w:t xml:space="preserve"> </w:t>
      </w:r>
      <w:r w:rsidR="00E3709B" w:rsidRPr="0072345B">
        <w:rPr>
          <w:rFonts w:ascii="Arial Narrow" w:hAnsi="Arial Narrow"/>
          <w:b/>
          <w:sz w:val="22"/>
          <w:szCs w:val="22"/>
        </w:rPr>
        <w:t>opracowania dokumentacji projektowej dla zadania pn. „Przebudowa drogi gminnej L000023 Rzemień (Rejowiec I), łączącej drogę gminną 103500R Rzemień – Ośrodek Wypoczynkowy z drogą powiatową 1172R wraz z przebudową istniejącej infrastruktury</w:t>
      </w:r>
      <w:r w:rsidR="005E3EBF" w:rsidRPr="0072345B">
        <w:rPr>
          <w:rFonts w:ascii="Arial Narrow" w:hAnsi="Arial Narrow"/>
          <w:sz w:val="22"/>
          <w:szCs w:val="22"/>
        </w:rPr>
        <w:t>,</w:t>
      </w:r>
      <w:r w:rsidR="005213CD" w:rsidRPr="0072345B">
        <w:rPr>
          <w:rFonts w:ascii="Arial Narrow" w:hAnsi="Arial Narrow"/>
          <w:b/>
          <w:sz w:val="22"/>
          <w:szCs w:val="22"/>
        </w:rPr>
        <w:t xml:space="preserve"> </w:t>
      </w:r>
      <w:r w:rsidR="001F1BCB" w:rsidRPr="0072345B">
        <w:rPr>
          <w:rFonts w:ascii="Arial Narrow" w:hAnsi="Arial Narrow"/>
          <w:sz w:val="22"/>
          <w:szCs w:val="22"/>
        </w:rPr>
        <w:t>zgodnie ze Szczegółowym Opisem Przedmiotu Zamówienia</w:t>
      </w:r>
      <w:r w:rsidR="0004444E">
        <w:rPr>
          <w:rFonts w:ascii="Arial Narrow" w:hAnsi="Arial Narrow"/>
          <w:sz w:val="22"/>
          <w:szCs w:val="22"/>
        </w:rPr>
        <w:t xml:space="preserve"> zawartym w treści zapytania ofertowego</w:t>
      </w:r>
      <w:r w:rsidR="001F1BCB" w:rsidRPr="0072345B">
        <w:rPr>
          <w:rFonts w:ascii="Arial Narrow" w:hAnsi="Arial Narrow"/>
          <w:sz w:val="22"/>
          <w:szCs w:val="22"/>
        </w:rPr>
        <w:t xml:space="preserve">, stanowiącym załącznik nr </w:t>
      </w:r>
      <w:r w:rsidR="0004444E">
        <w:rPr>
          <w:rFonts w:ascii="Arial Narrow" w:hAnsi="Arial Narrow"/>
          <w:sz w:val="22"/>
          <w:szCs w:val="22"/>
        </w:rPr>
        <w:t xml:space="preserve">1 do niniejszej umowy, a także </w:t>
      </w:r>
      <w:r w:rsidR="001F1BCB" w:rsidRPr="0072345B">
        <w:rPr>
          <w:rFonts w:ascii="Arial Narrow" w:hAnsi="Arial Narrow"/>
          <w:sz w:val="22"/>
          <w:szCs w:val="22"/>
        </w:rPr>
        <w:t>ofertą Wykonawcy</w:t>
      </w:r>
      <w:r w:rsidR="00E96087">
        <w:rPr>
          <w:rFonts w:ascii="Arial Narrow" w:hAnsi="Arial Narrow"/>
          <w:sz w:val="22"/>
          <w:szCs w:val="22"/>
        </w:rPr>
        <w:t xml:space="preserve"> stanowiącą załącznik nr 2 do niniejszej umowy</w:t>
      </w:r>
      <w:r w:rsidR="00D25454" w:rsidRPr="0072345B">
        <w:rPr>
          <w:rFonts w:ascii="Arial Narrow" w:hAnsi="Arial Narrow"/>
          <w:sz w:val="22"/>
          <w:szCs w:val="22"/>
        </w:rPr>
        <w:t>.</w:t>
      </w:r>
    </w:p>
    <w:p w:rsidR="005213CD" w:rsidRPr="0072345B" w:rsidRDefault="005213CD" w:rsidP="0072345B">
      <w:pPr>
        <w:pStyle w:val="Standard"/>
        <w:widowControl/>
        <w:numPr>
          <w:ilvl w:val="0"/>
          <w:numId w:val="2"/>
        </w:numPr>
        <w:tabs>
          <w:tab w:val="left" w:pos="1090"/>
        </w:tabs>
        <w:spacing w:line="360" w:lineRule="auto"/>
        <w:ind w:left="388" w:hanging="371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Przedmiot zamówienia w szczególności obejmuje:</w:t>
      </w:r>
      <w:r w:rsidR="007B24AF" w:rsidRPr="0072345B">
        <w:rPr>
          <w:rFonts w:ascii="Arial Narrow" w:hAnsi="Arial Narrow"/>
          <w:sz w:val="22"/>
          <w:szCs w:val="22"/>
        </w:rPr>
        <w:t xml:space="preserve"> </w:t>
      </w:r>
    </w:p>
    <w:p w:rsidR="0051057A" w:rsidRPr="0072345B" w:rsidRDefault="008C3D58" w:rsidP="0072345B">
      <w:pPr>
        <w:pStyle w:val="Akapitzlist"/>
        <w:numPr>
          <w:ilvl w:val="0"/>
          <w:numId w:val="47"/>
        </w:numPr>
        <w:tabs>
          <w:tab w:val="left" w:pos="709"/>
        </w:tabs>
        <w:suppressAutoHyphens/>
        <w:autoSpaceDN w:val="0"/>
        <w:spacing w:line="360" w:lineRule="auto"/>
        <w:ind w:left="709" w:hanging="283"/>
        <w:contextualSpacing w:val="0"/>
        <w:jc w:val="both"/>
        <w:textAlignment w:val="baseline"/>
        <w:rPr>
          <w:rFonts w:ascii="Arial Narrow" w:hAnsi="Arial Narrow"/>
          <w:color w:val="000000"/>
          <w:sz w:val="22"/>
          <w:szCs w:val="22"/>
          <w:lang w:val="pl-PL"/>
        </w:rPr>
      </w:pP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o</w:t>
      </w:r>
      <w:r w:rsidR="0051057A" w:rsidRPr="0072345B">
        <w:rPr>
          <w:rFonts w:ascii="Arial Narrow" w:hAnsi="Arial Narrow"/>
          <w:color w:val="000000"/>
          <w:sz w:val="22"/>
          <w:szCs w:val="22"/>
          <w:lang w:val="pl-PL"/>
        </w:rPr>
        <w:t>pracowanie</w:t>
      </w:r>
      <w:r w:rsidR="0001342D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r w:rsidR="0051057A" w:rsidRPr="0072345B">
        <w:rPr>
          <w:rFonts w:ascii="Arial Narrow" w:hAnsi="Arial Narrow"/>
          <w:sz w:val="22"/>
          <w:szCs w:val="22"/>
          <w:lang w:val="pl-PL"/>
        </w:rPr>
        <w:t xml:space="preserve">koncepcji </w:t>
      </w:r>
      <w:r w:rsidR="00206E5C">
        <w:rPr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>przebudowy drogi gminnej</w:t>
      </w:r>
      <w:r w:rsidR="00BE1898">
        <w:rPr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 xml:space="preserve"> i doprowadzenie jej do parametrów drogi publicznej</w:t>
      </w:r>
      <w:r w:rsidR="00206E5C">
        <w:rPr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>,</w:t>
      </w:r>
    </w:p>
    <w:p w:rsidR="00CF2012" w:rsidRPr="00206E5C" w:rsidRDefault="007B24AF" w:rsidP="00206E5C">
      <w:pPr>
        <w:pStyle w:val="Akapitzlist"/>
        <w:numPr>
          <w:ilvl w:val="0"/>
          <w:numId w:val="47"/>
        </w:numPr>
        <w:tabs>
          <w:tab w:val="left" w:pos="709"/>
        </w:tabs>
        <w:suppressAutoHyphens/>
        <w:autoSpaceDN w:val="0"/>
        <w:spacing w:line="360" w:lineRule="auto"/>
        <w:ind w:left="709" w:hanging="283"/>
        <w:contextualSpacing w:val="0"/>
        <w:jc w:val="both"/>
        <w:textAlignment w:val="baseline"/>
        <w:rPr>
          <w:rFonts w:ascii="Arial Narrow" w:hAnsi="Arial Narrow"/>
          <w:color w:val="000000"/>
          <w:sz w:val="22"/>
          <w:szCs w:val="22"/>
          <w:lang w:val="pl-PL"/>
        </w:rPr>
      </w:pP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p</w:t>
      </w:r>
      <w:r w:rsidR="004A4814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rzygotowanie wniosku </w:t>
      </w: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o wydanie</w:t>
      </w:r>
      <w:r w:rsidR="00FC7794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decyzji </w:t>
      </w:r>
      <w:r w:rsidR="0052252B" w:rsidRPr="0072345B">
        <w:rPr>
          <w:rFonts w:ascii="Arial Narrow" w:hAnsi="Arial Narrow"/>
          <w:color w:val="000000"/>
          <w:sz w:val="22"/>
          <w:szCs w:val="22"/>
          <w:lang w:val="pl-PL"/>
        </w:rPr>
        <w:t>zezw</w:t>
      </w:r>
      <w:r w:rsidR="00FC7794" w:rsidRPr="0072345B">
        <w:rPr>
          <w:rFonts w:ascii="Arial Narrow" w:hAnsi="Arial Narrow"/>
          <w:color w:val="000000"/>
          <w:sz w:val="22"/>
          <w:szCs w:val="22"/>
          <w:lang w:val="pl-PL"/>
        </w:rPr>
        <w:t>a</w:t>
      </w:r>
      <w:r w:rsidR="0052252B" w:rsidRPr="0072345B">
        <w:rPr>
          <w:rFonts w:ascii="Arial Narrow" w:hAnsi="Arial Narrow"/>
          <w:color w:val="000000"/>
          <w:sz w:val="22"/>
          <w:szCs w:val="22"/>
          <w:lang w:val="pl-PL"/>
        </w:rPr>
        <w:t>l</w:t>
      </w:r>
      <w:r w:rsidR="00FC7794" w:rsidRPr="0072345B">
        <w:rPr>
          <w:rFonts w:ascii="Arial Narrow" w:hAnsi="Arial Narrow"/>
          <w:color w:val="000000"/>
          <w:sz w:val="22"/>
          <w:szCs w:val="22"/>
          <w:lang w:val="pl-PL"/>
        </w:rPr>
        <w:t>ającej</w:t>
      </w:r>
      <w:r w:rsidR="0052252B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na realizację inwestycji drogowej</w:t>
      </w:r>
      <w:r w:rsidR="00627E3D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(</w:t>
      </w:r>
      <w:r w:rsidR="004D44F0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zwanej dalej „decyzją </w:t>
      </w:r>
      <w:r w:rsidR="00627E3D" w:rsidRPr="0072345B">
        <w:rPr>
          <w:rFonts w:ascii="Arial Narrow" w:hAnsi="Arial Narrow"/>
          <w:color w:val="000000"/>
          <w:sz w:val="22"/>
          <w:szCs w:val="22"/>
          <w:lang w:val="pl-PL"/>
        </w:rPr>
        <w:t>ZRID</w:t>
      </w:r>
      <w:r w:rsidR="004D44F0" w:rsidRPr="0072345B">
        <w:rPr>
          <w:rFonts w:ascii="Arial Narrow" w:hAnsi="Arial Narrow"/>
          <w:color w:val="000000"/>
          <w:sz w:val="22"/>
          <w:szCs w:val="22"/>
          <w:lang w:val="pl-PL"/>
        </w:rPr>
        <w:t>”</w:t>
      </w:r>
      <w:r w:rsidR="00627E3D" w:rsidRPr="0072345B">
        <w:rPr>
          <w:rFonts w:ascii="Arial Narrow" w:hAnsi="Arial Narrow"/>
          <w:color w:val="000000"/>
          <w:sz w:val="22"/>
          <w:szCs w:val="22"/>
          <w:lang w:val="pl-PL"/>
        </w:rPr>
        <w:t>)</w:t>
      </w:r>
      <w:r w:rsidR="00E80D0D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wraz ze </w:t>
      </w:r>
      <w:r w:rsidR="00E80D0D" w:rsidRPr="0072345B">
        <w:rPr>
          <w:rFonts w:ascii="Arial Narrow" w:hAnsi="Arial Narrow"/>
          <w:sz w:val="22"/>
          <w:szCs w:val="22"/>
          <w:lang w:val="pl-PL"/>
        </w:rPr>
        <w:t>wszystkimi niezbędnymi załącznikami</w:t>
      </w:r>
      <w:r w:rsidR="004C3DA0" w:rsidRPr="0072345B">
        <w:rPr>
          <w:rFonts w:ascii="Arial Narrow" w:hAnsi="Arial Narrow"/>
          <w:sz w:val="22"/>
          <w:szCs w:val="22"/>
          <w:lang w:val="pl-PL"/>
        </w:rPr>
        <w:t xml:space="preserve"> oraz uzyskanie tej decyzji</w:t>
      </w:r>
      <w:r w:rsidR="00627E3D" w:rsidRPr="0072345B">
        <w:rPr>
          <w:rFonts w:ascii="Arial Narrow" w:hAnsi="Arial Narrow"/>
          <w:color w:val="000000"/>
          <w:sz w:val="22"/>
          <w:szCs w:val="22"/>
          <w:lang w:val="pl-PL"/>
        </w:rPr>
        <w:t>,</w:t>
      </w:r>
      <w:r w:rsidR="00CF2012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r w:rsidR="002C7CA1" w:rsidRPr="00206E5C">
        <w:rPr>
          <w:rFonts w:ascii="Arial Narrow" w:hAnsi="Arial Narrow"/>
          <w:sz w:val="22"/>
          <w:szCs w:val="22"/>
          <w:lang w:val="pl-PL"/>
        </w:rPr>
        <w:t xml:space="preserve">uczestniczenie </w:t>
      </w:r>
      <w:r w:rsidR="002C7CA1" w:rsidRPr="00206E5C">
        <w:rPr>
          <w:rFonts w:ascii="Arial Narrow" w:hAnsi="Arial Narrow"/>
          <w:sz w:val="22"/>
          <w:szCs w:val="22"/>
          <w:lang w:val="pl-PL"/>
        </w:rPr>
        <w:lastRenderedPageBreak/>
        <w:t>w trakcie postępowania administracyjnego prowadzonego w celu wydania decyzji o zezwoleniu na realizację inwestycji drogowej</w:t>
      </w:r>
      <w:r w:rsidR="00E80D0D" w:rsidRPr="00206E5C">
        <w:rPr>
          <w:rFonts w:ascii="Arial Narrow" w:hAnsi="Arial Narrow"/>
          <w:sz w:val="22"/>
          <w:szCs w:val="22"/>
          <w:lang w:val="pl-PL"/>
        </w:rPr>
        <w:t xml:space="preserve"> (po złożeniu wniosku przez Zamawiającego)</w:t>
      </w:r>
      <w:r w:rsidR="002C7CA1" w:rsidRPr="00206E5C">
        <w:rPr>
          <w:rFonts w:ascii="Arial Narrow" w:hAnsi="Arial Narrow"/>
          <w:sz w:val="22"/>
          <w:szCs w:val="22"/>
          <w:lang w:val="pl-PL"/>
        </w:rPr>
        <w:t xml:space="preserve">, </w:t>
      </w:r>
      <w:r w:rsidR="00EE59B9" w:rsidRPr="00206E5C">
        <w:rPr>
          <w:rFonts w:ascii="Arial Narrow" w:hAnsi="Arial Narrow"/>
          <w:sz w:val="22"/>
          <w:szCs w:val="22"/>
          <w:lang w:val="pl-PL"/>
        </w:rPr>
        <w:t xml:space="preserve">w tym </w:t>
      </w:r>
      <w:r w:rsidR="002C7CA1" w:rsidRPr="00206E5C">
        <w:rPr>
          <w:rFonts w:ascii="Arial Narrow" w:hAnsi="Arial Narrow"/>
          <w:sz w:val="22"/>
          <w:szCs w:val="22"/>
          <w:lang w:val="pl-PL"/>
        </w:rPr>
        <w:t xml:space="preserve">uzupełnianie materiałów oraz udzielanie stosownych wyjaśnień na wezwanie właściwego organu po złożeniu wniosku jak i </w:t>
      </w:r>
      <w:r w:rsidR="00EE59B9" w:rsidRPr="00206E5C">
        <w:rPr>
          <w:rFonts w:ascii="Arial Narrow" w:hAnsi="Arial Narrow"/>
          <w:sz w:val="22"/>
          <w:szCs w:val="22"/>
          <w:lang w:val="pl-PL"/>
        </w:rPr>
        <w:t>w trakcie postępowania,</w:t>
      </w:r>
    </w:p>
    <w:p w:rsidR="00206E5C" w:rsidRPr="00206E5C" w:rsidRDefault="00206E5C" w:rsidP="00206E5C">
      <w:pPr>
        <w:pStyle w:val="Akapitzlist"/>
        <w:numPr>
          <w:ilvl w:val="0"/>
          <w:numId w:val="47"/>
        </w:numPr>
        <w:tabs>
          <w:tab w:val="left" w:pos="709"/>
        </w:tabs>
        <w:suppressAutoHyphens/>
        <w:autoSpaceDN w:val="0"/>
        <w:spacing w:line="360" w:lineRule="auto"/>
        <w:ind w:left="709" w:hanging="283"/>
        <w:contextualSpacing w:val="0"/>
        <w:jc w:val="both"/>
        <w:textAlignment w:val="baseline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opracowanie mapy do celów projektowych w skali 1:500,</w:t>
      </w:r>
    </w:p>
    <w:p w:rsidR="005213CD" w:rsidRPr="0072345B" w:rsidRDefault="005213CD" w:rsidP="0072345B">
      <w:pPr>
        <w:pStyle w:val="Akapitzlist"/>
        <w:numPr>
          <w:ilvl w:val="0"/>
          <w:numId w:val="47"/>
        </w:numPr>
        <w:tabs>
          <w:tab w:val="left" w:pos="709"/>
        </w:tabs>
        <w:suppressAutoHyphens/>
        <w:autoSpaceDN w:val="0"/>
        <w:spacing w:line="360" w:lineRule="auto"/>
        <w:ind w:left="709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projekt budowlany,</w:t>
      </w:r>
      <w:r w:rsidR="00371F3E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obejmujący </w:t>
      </w:r>
      <w:r w:rsidR="00206E5C">
        <w:rPr>
          <w:rFonts w:ascii="Arial Narrow" w:hAnsi="Arial Narrow"/>
          <w:color w:val="000000"/>
          <w:sz w:val="22"/>
          <w:szCs w:val="22"/>
          <w:lang w:val="pl-PL"/>
        </w:rPr>
        <w:t xml:space="preserve">przebudowę </w:t>
      </w:r>
      <w:r w:rsidR="006750BA" w:rsidRPr="0072345B">
        <w:rPr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>drogi</w:t>
      </w:r>
      <w:r w:rsidR="006750BA" w:rsidRPr="0072345B">
        <w:rPr>
          <w:rFonts w:ascii="Arial Narrow" w:hAnsi="Arial Narrow"/>
          <w:sz w:val="22"/>
          <w:szCs w:val="22"/>
          <w:lang w:val="pl-PL"/>
        </w:rPr>
        <w:t xml:space="preserve"> gminnej</w:t>
      </w:r>
      <w:r w:rsidR="00206E5C">
        <w:rPr>
          <w:rFonts w:ascii="Arial Narrow" w:hAnsi="Arial Narrow"/>
          <w:sz w:val="22"/>
          <w:szCs w:val="22"/>
          <w:lang w:val="pl-PL"/>
        </w:rPr>
        <w:t xml:space="preserve"> w zakresie określonym w </w:t>
      </w:r>
      <w:r w:rsidR="00206E5C" w:rsidRPr="00206E5C">
        <w:rPr>
          <w:rFonts w:ascii="Arial Narrow" w:hAnsi="Arial Narrow"/>
          <w:sz w:val="22"/>
          <w:szCs w:val="22"/>
          <w:lang w:val="pl-PL"/>
        </w:rPr>
        <w:t xml:space="preserve">Szczegółowym </w:t>
      </w:r>
      <w:r w:rsidR="00877721" w:rsidRPr="00206E5C">
        <w:rPr>
          <w:rFonts w:ascii="Arial Narrow" w:hAnsi="Arial Narrow"/>
          <w:sz w:val="22"/>
          <w:szCs w:val="22"/>
          <w:lang w:val="pl-PL"/>
        </w:rPr>
        <w:t xml:space="preserve"> Opis</w:t>
      </w:r>
      <w:r w:rsidR="00206E5C" w:rsidRPr="00206E5C">
        <w:rPr>
          <w:rFonts w:ascii="Arial Narrow" w:hAnsi="Arial Narrow"/>
          <w:sz w:val="22"/>
          <w:szCs w:val="22"/>
          <w:lang w:val="pl-PL"/>
        </w:rPr>
        <w:t>ie</w:t>
      </w:r>
      <w:r w:rsidR="00877721" w:rsidRPr="00206E5C">
        <w:rPr>
          <w:rFonts w:ascii="Arial Narrow" w:hAnsi="Arial Narrow"/>
          <w:sz w:val="22"/>
          <w:szCs w:val="22"/>
          <w:lang w:val="pl-PL"/>
        </w:rPr>
        <w:t xml:space="preserve"> Przedmiotu Zamówienia</w:t>
      </w:r>
      <w:r w:rsidR="00877721" w:rsidRPr="00206E5C">
        <w:rPr>
          <w:rFonts w:ascii="Arial Narrow" w:hAnsi="Arial Narrow"/>
          <w:color w:val="000000"/>
          <w:sz w:val="22"/>
          <w:szCs w:val="22"/>
          <w:shd w:val="clear" w:color="auto" w:fill="FFFFFF"/>
          <w:lang w:val="pl-PL"/>
        </w:rPr>
        <w:t>,</w:t>
      </w:r>
    </w:p>
    <w:p w:rsidR="005213CD" w:rsidRPr="0072345B" w:rsidRDefault="005213CD" w:rsidP="0072345B">
      <w:pPr>
        <w:pStyle w:val="Akapitzlist"/>
        <w:numPr>
          <w:ilvl w:val="0"/>
          <w:numId w:val="43"/>
        </w:numPr>
        <w:tabs>
          <w:tab w:val="left" w:pos="709"/>
        </w:tabs>
        <w:suppressAutoHyphens/>
        <w:autoSpaceDN w:val="0"/>
        <w:spacing w:line="360" w:lineRule="auto"/>
        <w:ind w:left="709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projekt wykonawczy</w:t>
      </w:r>
      <w:r w:rsidR="00A23BFF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, </w:t>
      </w:r>
      <w:r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obejmujący: konieczne do wykonania inwestycji uszczegółowienie projektu budowlanego oraz </w:t>
      </w:r>
      <w:r w:rsidRPr="0072345B">
        <w:rPr>
          <w:rFonts w:ascii="Arial Narrow" w:hAnsi="Arial Narrow"/>
          <w:bCs/>
          <w:color w:val="000000"/>
          <w:sz w:val="22"/>
          <w:szCs w:val="22"/>
          <w:lang w:val="pl-PL"/>
        </w:rPr>
        <w:t>część przedmiarowo-</w:t>
      </w:r>
      <w:r w:rsidR="00206E5C">
        <w:rPr>
          <w:rFonts w:ascii="Arial Narrow" w:hAnsi="Arial Narrow"/>
          <w:bCs/>
          <w:color w:val="000000"/>
          <w:sz w:val="22"/>
          <w:szCs w:val="22"/>
          <w:lang w:val="pl-PL"/>
        </w:rPr>
        <w:t>kosztorysową (przedmiary robót</w:t>
      </w:r>
      <w:r w:rsidRPr="0072345B">
        <w:rPr>
          <w:rFonts w:ascii="Arial Narrow" w:hAnsi="Arial Narrow"/>
          <w:bCs/>
          <w:sz w:val="22"/>
          <w:szCs w:val="22"/>
          <w:lang w:val="pl-PL"/>
        </w:rPr>
        <w:t xml:space="preserve">, </w:t>
      </w:r>
      <w:r w:rsidRPr="0072345B">
        <w:rPr>
          <w:rFonts w:ascii="Arial Narrow" w:hAnsi="Arial Narrow"/>
          <w:bCs/>
          <w:color w:val="000000"/>
          <w:sz w:val="22"/>
          <w:szCs w:val="22"/>
          <w:lang w:val="pl-PL"/>
        </w:rPr>
        <w:t xml:space="preserve">kosztorysy inwestorskie, specyfikacje techniczne wykonania i odbioru robót budowlanych), </w:t>
      </w:r>
    </w:p>
    <w:p w:rsidR="00C83524" w:rsidRPr="0072345B" w:rsidRDefault="00C83524" w:rsidP="0072345B">
      <w:pPr>
        <w:pStyle w:val="Akapitzlist"/>
        <w:numPr>
          <w:ilvl w:val="0"/>
          <w:numId w:val="43"/>
        </w:numPr>
        <w:tabs>
          <w:tab w:val="left" w:pos="709"/>
        </w:tabs>
        <w:suppressAutoHyphens/>
        <w:autoSpaceDN w:val="0"/>
        <w:spacing w:line="360" w:lineRule="auto"/>
        <w:ind w:left="709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bCs/>
          <w:color w:val="000000"/>
          <w:sz w:val="22"/>
          <w:szCs w:val="22"/>
          <w:lang w:val="pl-PL"/>
        </w:rPr>
        <w:t>projekt stałej organizacji ruchu za</w:t>
      </w:r>
      <w:r w:rsidR="004415D9" w:rsidRPr="0072345B">
        <w:rPr>
          <w:rFonts w:ascii="Arial Narrow" w:hAnsi="Arial Narrow"/>
          <w:bCs/>
          <w:color w:val="000000"/>
          <w:sz w:val="22"/>
          <w:szCs w:val="22"/>
          <w:lang w:val="pl-PL"/>
        </w:rPr>
        <w:t>twierdzony przez zarządcę ruchu,</w:t>
      </w:r>
    </w:p>
    <w:p w:rsidR="005213CD" w:rsidRPr="0072345B" w:rsidRDefault="005213CD" w:rsidP="0072345B">
      <w:pPr>
        <w:pStyle w:val="Akapitzlist"/>
        <w:numPr>
          <w:ilvl w:val="0"/>
          <w:numId w:val="43"/>
        </w:numPr>
        <w:tabs>
          <w:tab w:val="left" w:pos="709"/>
        </w:tabs>
        <w:suppressAutoHyphens/>
        <w:autoSpaceDN w:val="0"/>
        <w:spacing w:line="360" w:lineRule="auto"/>
        <w:ind w:left="709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uzyskanie niezbędnych decyzji</w:t>
      </w:r>
      <w:r w:rsidR="007F7D86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(w tym decyzji </w:t>
      </w:r>
      <w:r w:rsidR="00206E5C">
        <w:rPr>
          <w:rFonts w:ascii="Arial Narrow" w:hAnsi="Arial Narrow"/>
          <w:color w:val="000000"/>
          <w:sz w:val="22"/>
          <w:szCs w:val="22"/>
          <w:lang w:val="pl-PL"/>
        </w:rPr>
        <w:t xml:space="preserve">pozwolenia wodnoprawnego, decyzji środowiskowej - </w:t>
      </w:r>
      <w:r w:rsidR="007F7D86" w:rsidRPr="0072345B">
        <w:rPr>
          <w:rFonts w:ascii="Arial Narrow" w:hAnsi="Arial Narrow"/>
          <w:color w:val="000000"/>
          <w:sz w:val="22"/>
          <w:szCs w:val="22"/>
          <w:lang w:val="pl-PL"/>
        </w:rPr>
        <w:t>jeśli będzie wymagana)</w:t>
      </w: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, uzgodnień, opinii i badań o ile będą wymagane odrębnymi przepisami podczas opracowywania dokumentacji projektowej</w:t>
      </w:r>
      <w:r w:rsidR="00880B74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niezbędne do uzyskania decyzji ZRID</w:t>
      </w: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,</w:t>
      </w:r>
    </w:p>
    <w:p w:rsidR="005213CD" w:rsidRPr="0072345B" w:rsidRDefault="005213CD" w:rsidP="0072345B">
      <w:pPr>
        <w:pStyle w:val="Akapitzlist"/>
        <w:numPr>
          <w:ilvl w:val="0"/>
          <w:numId w:val="43"/>
        </w:numPr>
        <w:tabs>
          <w:tab w:val="left" w:pos="709"/>
        </w:tabs>
        <w:suppressAutoHyphens/>
        <w:autoSpaceDN w:val="0"/>
        <w:spacing w:line="360" w:lineRule="auto"/>
        <w:ind w:left="709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przygotowywanie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 a także wniesionych odwołań i udzielanych odpowiedzi w ramach postępowania pr</w:t>
      </w:r>
      <w:r w:rsidR="00877721" w:rsidRPr="0072345B">
        <w:rPr>
          <w:rFonts w:ascii="Arial Narrow" w:hAnsi="Arial Narrow"/>
          <w:color w:val="000000"/>
          <w:sz w:val="22"/>
          <w:szCs w:val="22"/>
          <w:lang w:val="pl-PL"/>
        </w:rPr>
        <w:t>owadzonego przez Zamawiającego celem wyłonienia wykonawcy</w:t>
      </w:r>
      <w:r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na realizację robót budowlanych</w:t>
      </w:r>
      <w:r w:rsidR="00206E5C">
        <w:rPr>
          <w:rFonts w:ascii="Arial Narrow" w:hAnsi="Arial Narrow"/>
          <w:color w:val="000000"/>
          <w:sz w:val="22"/>
          <w:szCs w:val="22"/>
          <w:lang w:val="pl-PL"/>
        </w:rPr>
        <w:t xml:space="preserve"> w oparciu o przedmiotową dokumentację projektową</w:t>
      </w: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,</w:t>
      </w:r>
    </w:p>
    <w:p w:rsidR="005213CD" w:rsidRPr="0072345B" w:rsidRDefault="005213CD" w:rsidP="0072345B">
      <w:pPr>
        <w:pStyle w:val="Akapitzlist"/>
        <w:numPr>
          <w:ilvl w:val="0"/>
          <w:numId w:val="43"/>
        </w:numPr>
        <w:tabs>
          <w:tab w:val="left" w:pos="709"/>
        </w:tabs>
        <w:suppressAutoHyphens/>
        <w:autoSpaceDN w:val="0"/>
        <w:spacing w:line="360" w:lineRule="auto"/>
        <w:ind w:left="709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pełnienie nadzoru autorskiego przy realizacji inwestycji</w:t>
      </w:r>
      <w:r w:rsidR="0022052B" w:rsidRPr="0072345B">
        <w:rPr>
          <w:rFonts w:ascii="Arial Narrow" w:hAnsi="Arial Narrow"/>
          <w:color w:val="000000"/>
          <w:sz w:val="22"/>
          <w:szCs w:val="22"/>
          <w:lang w:val="pl-PL"/>
        </w:rPr>
        <w:t xml:space="preserve"> objętej przedmiotową dokumentacją</w:t>
      </w:r>
      <w:r w:rsidRPr="0072345B">
        <w:rPr>
          <w:rFonts w:ascii="Arial Narrow" w:hAnsi="Arial Narrow"/>
          <w:color w:val="000000"/>
          <w:sz w:val="22"/>
          <w:szCs w:val="22"/>
          <w:lang w:val="pl-PL"/>
        </w:rPr>
        <w:t>.</w:t>
      </w:r>
    </w:p>
    <w:p w:rsidR="00880B74" w:rsidRPr="0072345B" w:rsidRDefault="005213CD" w:rsidP="0072345B">
      <w:pPr>
        <w:pStyle w:val="Standard"/>
        <w:widowControl/>
        <w:numPr>
          <w:ilvl w:val="0"/>
          <w:numId w:val="2"/>
        </w:numPr>
        <w:tabs>
          <w:tab w:val="left" w:pos="777"/>
        </w:tabs>
        <w:spacing w:line="360" w:lineRule="auto"/>
        <w:ind w:left="371" w:hanging="371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Wnioski z wystąpieniami o uzyskanie decyzji administracyj</w:t>
      </w:r>
      <w:r w:rsidR="000041B9" w:rsidRPr="0072345B">
        <w:rPr>
          <w:rFonts w:ascii="Arial Narrow" w:hAnsi="Arial Narrow"/>
          <w:sz w:val="22"/>
          <w:szCs w:val="22"/>
        </w:rPr>
        <w:t xml:space="preserve">nych oraz materiały projektowe </w:t>
      </w:r>
      <w:r w:rsidRPr="0072345B">
        <w:rPr>
          <w:rFonts w:ascii="Arial Narrow" w:hAnsi="Arial Narrow"/>
          <w:sz w:val="22"/>
          <w:szCs w:val="22"/>
        </w:rPr>
        <w:t xml:space="preserve">i inne opracowania z tym związane winny uzyskać akceptację Zamawiającego. </w:t>
      </w:r>
    </w:p>
    <w:p w:rsidR="005213CD" w:rsidRPr="0072345B" w:rsidRDefault="00A23BFF" w:rsidP="0072345B">
      <w:pPr>
        <w:pStyle w:val="Standard"/>
        <w:widowControl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4</w:t>
      </w:r>
      <w:r w:rsidR="005213CD" w:rsidRPr="0072345B">
        <w:rPr>
          <w:rFonts w:ascii="Arial Narrow" w:hAnsi="Arial Narrow"/>
          <w:sz w:val="22"/>
          <w:szCs w:val="22"/>
        </w:rPr>
        <w:t xml:space="preserve">. </w:t>
      </w:r>
      <w:r w:rsidR="00524704" w:rsidRPr="0072345B">
        <w:rPr>
          <w:rFonts w:ascii="Arial Narrow" w:hAnsi="Arial Narrow"/>
          <w:sz w:val="22"/>
          <w:szCs w:val="22"/>
        </w:rPr>
        <w:t xml:space="preserve">Dokumentację projektową należy </w:t>
      </w:r>
      <w:r w:rsidR="006E334C" w:rsidRPr="0072345B">
        <w:rPr>
          <w:rFonts w:ascii="Arial Narrow" w:hAnsi="Arial Narrow"/>
          <w:sz w:val="22"/>
          <w:szCs w:val="22"/>
        </w:rPr>
        <w:t>opracowa</w:t>
      </w:r>
      <w:r w:rsidR="00524704" w:rsidRPr="0072345B">
        <w:rPr>
          <w:rFonts w:ascii="Arial Narrow" w:hAnsi="Arial Narrow"/>
          <w:sz w:val="22"/>
          <w:szCs w:val="22"/>
        </w:rPr>
        <w:t>ć</w:t>
      </w:r>
      <w:r w:rsidR="006E334C" w:rsidRPr="0072345B">
        <w:rPr>
          <w:rFonts w:ascii="Arial Narrow" w:hAnsi="Arial Narrow"/>
          <w:sz w:val="22"/>
          <w:szCs w:val="22"/>
        </w:rPr>
        <w:t xml:space="preserve"> zgodnie </w:t>
      </w:r>
      <w:r w:rsidR="005213CD" w:rsidRPr="0072345B">
        <w:rPr>
          <w:rFonts w:ascii="Arial Narrow" w:hAnsi="Arial Narrow"/>
          <w:sz w:val="22"/>
          <w:szCs w:val="22"/>
        </w:rPr>
        <w:t>z</w:t>
      </w:r>
      <w:r w:rsidR="002A196A" w:rsidRPr="0072345B">
        <w:rPr>
          <w:rFonts w:ascii="Arial Narrow" w:hAnsi="Arial Narrow"/>
          <w:sz w:val="22"/>
          <w:szCs w:val="22"/>
        </w:rPr>
        <w:t xml:space="preserve"> </w:t>
      </w:r>
      <w:r w:rsidR="00524704" w:rsidRPr="0072345B">
        <w:rPr>
          <w:rFonts w:ascii="Arial Narrow" w:hAnsi="Arial Narrow"/>
          <w:sz w:val="22"/>
          <w:szCs w:val="22"/>
        </w:rPr>
        <w:t>ustawą z dnia 10 kwietnia 2003 roku o szczególnych zasadach przygotowania i realizacji inwestycji w zakresie dróg publicznych (t.j. Dz.U. z 20</w:t>
      </w:r>
      <w:r w:rsidR="00923D80" w:rsidRPr="0072345B">
        <w:rPr>
          <w:rFonts w:ascii="Arial Narrow" w:hAnsi="Arial Narrow"/>
          <w:sz w:val="22"/>
          <w:szCs w:val="22"/>
        </w:rPr>
        <w:t>20</w:t>
      </w:r>
      <w:r w:rsidR="00524704" w:rsidRPr="0072345B">
        <w:rPr>
          <w:rFonts w:ascii="Arial Narrow" w:hAnsi="Arial Narrow"/>
          <w:sz w:val="22"/>
          <w:szCs w:val="22"/>
        </w:rPr>
        <w:t xml:space="preserve"> r</w:t>
      </w:r>
      <w:r w:rsidR="005413D7">
        <w:rPr>
          <w:rFonts w:ascii="Arial Narrow" w:hAnsi="Arial Narrow"/>
          <w:sz w:val="22"/>
          <w:szCs w:val="22"/>
        </w:rPr>
        <w:t>.</w:t>
      </w:r>
      <w:r w:rsidR="00524704" w:rsidRPr="0072345B">
        <w:rPr>
          <w:rFonts w:ascii="Arial Narrow" w:hAnsi="Arial Narrow"/>
          <w:sz w:val="22"/>
          <w:szCs w:val="22"/>
        </w:rPr>
        <w:t xml:space="preserve"> poz. 1</w:t>
      </w:r>
      <w:r w:rsidR="00923D80" w:rsidRPr="0072345B">
        <w:rPr>
          <w:rFonts w:ascii="Arial Narrow" w:hAnsi="Arial Narrow"/>
          <w:sz w:val="22"/>
          <w:szCs w:val="22"/>
        </w:rPr>
        <w:t>363</w:t>
      </w:r>
      <w:r w:rsidR="00D967F8" w:rsidRPr="0072345B">
        <w:rPr>
          <w:rFonts w:ascii="Arial Narrow" w:hAnsi="Arial Narrow"/>
          <w:sz w:val="22"/>
          <w:szCs w:val="22"/>
        </w:rPr>
        <w:t xml:space="preserve"> z późn. zm.</w:t>
      </w:r>
      <w:r w:rsidR="00524704" w:rsidRPr="0072345B">
        <w:rPr>
          <w:rFonts w:ascii="Arial Narrow" w:hAnsi="Arial Narrow"/>
          <w:sz w:val="22"/>
          <w:szCs w:val="22"/>
        </w:rPr>
        <w:t xml:space="preserve">) oraz </w:t>
      </w:r>
      <w:r w:rsidR="002A196A" w:rsidRPr="0072345B">
        <w:rPr>
          <w:rFonts w:ascii="Arial Narrow" w:hAnsi="Arial Narrow"/>
          <w:sz w:val="22"/>
          <w:szCs w:val="22"/>
        </w:rPr>
        <w:t>Rozporządzeni</w:t>
      </w:r>
      <w:r w:rsidR="00524704" w:rsidRPr="0072345B">
        <w:rPr>
          <w:rFonts w:ascii="Arial Narrow" w:hAnsi="Arial Narrow"/>
          <w:sz w:val="22"/>
          <w:szCs w:val="22"/>
        </w:rPr>
        <w:t>a</w:t>
      </w:r>
      <w:r w:rsidR="002A196A" w:rsidRPr="0072345B">
        <w:rPr>
          <w:rFonts w:ascii="Arial Narrow" w:hAnsi="Arial Narrow"/>
          <w:sz w:val="22"/>
          <w:szCs w:val="22"/>
        </w:rPr>
        <w:t>m</w:t>
      </w:r>
      <w:r w:rsidR="00524704" w:rsidRPr="0072345B">
        <w:rPr>
          <w:rFonts w:ascii="Arial Narrow" w:hAnsi="Arial Narrow"/>
          <w:sz w:val="22"/>
          <w:szCs w:val="22"/>
        </w:rPr>
        <w:t>i</w:t>
      </w:r>
      <w:r w:rsidR="005213CD" w:rsidRPr="0072345B">
        <w:rPr>
          <w:rFonts w:ascii="Arial Narrow" w:hAnsi="Arial Narrow"/>
          <w:sz w:val="22"/>
          <w:szCs w:val="22"/>
        </w:rPr>
        <w:t>:</w:t>
      </w:r>
    </w:p>
    <w:p w:rsidR="00524704" w:rsidRPr="0072345B" w:rsidRDefault="00524704" w:rsidP="0072345B">
      <w:pPr>
        <w:pStyle w:val="Standard"/>
        <w:widowControl/>
        <w:numPr>
          <w:ilvl w:val="0"/>
          <w:numId w:val="79"/>
        </w:numPr>
        <w:spacing w:line="36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eastAsia="Times New Roman" w:hAnsi="Arial Narrow" w:cs="Times New Roman"/>
          <w:sz w:val="22"/>
          <w:szCs w:val="22"/>
        </w:rPr>
        <w:t>Ministra Transportu i Gospodarki Morskiej z dnia 2 marca 1999 r w sprawie warunków technicznych, jakim powinny odpowiadać drogi publiczne i ich usytuowanie (t.j. Dz.U. z 2016 r poz. 124</w:t>
      </w:r>
      <w:r w:rsidR="00D967F8" w:rsidRPr="0072345B">
        <w:rPr>
          <w:rFonts w:ascii="Arial Narrow" w:eastAsia="Times New Roman" w:hAnsi="Arial Narrow" w:cs="Times New Roman"/>
          <w:sz w:val="22"/>
          <w:szCs w:val="22"/>
        </w:rPr>
        <w:t xml:space="preserve"> z późn. zm.</w:t>
      </w:r>
      <w:r w:rsidRPr="0072345B">
        <w:rPr>
          <w:rFonts w:ascii="Arial Narrow" w:eastAsia="Times New Roman" w:hAnsi="Arial Narrow" w:cs="Times New Roman"/>
          <w:sz w:val="22"/>
          <w:szCs w:val="22"/>
        </w:rPr>
        <w:t>),</w:t>
      </w:r>
    </w:p>
    <w:p w:rsidR="00524704" w:rsidRPr="0072345B" w:rsidRDefault="00524704" w:rsidP="0072345B">
      <w:pPr>
        <w:pStyle w:val="Akapitzlist"/>
        <w:numPr>
          <w:ilvl w:val="0"/>
          <w:numId w:val="8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Ministra</w:t>
      </w:r>
      <w:r w:rsidR="000035F7" w:rsidRPr="0072345B">
        <w:rPr>
          <w:rFonts w:ascii="Arial Narrow" w:hAnsi="Arial Narrow"/>
          <w:sz w:val="22"/>
          <w:szCs w:val="22"/>
          <w:lang w:val="pl-PL"/>
        </w:rPr>
        <w:t xml:space="preserve"> Rozwoju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z dnia </w:t>
      </w:r>
      <w:r w:rsidR="000035F7" w:rsidRPr="0072345B">
        <w:rPr>
          <w:rFonts w:ascii="Arial Narrow" w:hAnsi="Arial Narrow"/>
          <w:sz w:val="22"/>
          <w:szCs w:val="22"/>
          <w:lang w:val="pl-PL"/>
        </w:rPr>
        <w:t>11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</w:t>
      </w:r>
      <w:r w:rsidR="000035F7" w:rsidRPr="0072345B">
        <w:rPr>
          <w:rFonts w:ascii="Arial Narrow" w:hAnsi="Arial Narrow"/>
          <w:sz w:val="22"/>
          <w:szCs w:val="22"/>
          <w:lang w:val="pl-PL"/>
        </w:rPr>
        <w:t>wrześ</w:t>
      </w:r>
      <w:r w:rsidRPr="0072345B">
        <w:rPr>
          <w:rFonts w:ascii="Arial Narrow" w:hAnsi="Arial Narrow"/>
          <w:sz w:val="22"/>
          <w:szCs w:val="22"/>
          <w:lang w:val="pl-PL"/>
        </w:rPr>
        <w:t>nia 202</w:t>
      </w:r>
      <w:r w:rsidR="000035F7" w:rsidRPr="0072345B">
        <w:rPr>
          <w:rFonts w:ascii="Arial Narrow" w:hAnsi="Arial Narrow"/>
          <w:sz w:val="22"/>
          <w:szCs w:val="22"/>
          <w:lang w:val="pl-PL"/>
        </w:rPr>
        <w:t>0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r w sprawie szczegółowego zakresu i formy projektu budowlanego (Dz.U. z 20</w:t>
      </w:r>
      <w:r w:rsidR="000035F7" w:rsidRPr="0072345B">
        <w:rPr>
          <w:rFonts w:ascii="Arial Narrow" w:hAnsi="Arial Narrow"/>
          <w:sz w:val="22"/>
          <w:szCs w:val="22"/>
          <w:lang w:val="pl-PL"/>
        </w:rPr>
        <w:t>20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r. poz. </w:t>
      </w:r>
      <w:r w:rsidR="000035F7" w:rsidRPr="0072345B">
        <w:rPr>
          <w:rFonts w:ascii="Arial Narrow" w:hAnsi="Arial Narrow"/>
          <w:sz w:val="22"/>
          <w:szCs w:val="22"/>
          <w:lang w:val="pl-PL"/>
        </w:rPr>
        <w:t>1609</w:t>
      </w:r>
      <w:r w:rsidRPr="0072345B">
        <w:rPr>
          <w:rFonts w:ascii="Arial Narrow" w:hAnsi="Arial Narrow"/>
          <w:sz w:val="22"/>
          <w:szCs w:val="22"/>
          <w:lang w:val="pl-PL"/>
        </w:rPr>
        <w:t>),</w:t>
      </w:r>
    </w:p>
    <w:p w:rsidR="00524704" w:rsidRPr="0072345B" w:rsidRDefault="00524704" w:rsidP="0072345B">
      <w:pPr>
        <w:pStyle w:val="Akapitzlist"/>
        <w:numPr>
          <w:ilvl w:val="0"/>
          <w:numId w:val="8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Ministra Infrastruktury z dnia 2 września 2004 r. w sprawie szczegółowego zakresu i formy dokumentacji projektowej, specyfikacji technicznych wykonania i odbioru robót budowlanych oraz programu funkcjonalno-użytkowego (</w:t>
      </w:r>
      <w:r w:rsidR="00D967F8" w:rsidRPr="0072345B">
        <w:rPr>
          <w:rFonts w:ascii="Arial Narrow" w:hAnsi="Arial Narrow"/>
          <w:sz w:val="22"/>
          <w:szCs w:val="22"/>
          <w:lang w:val="pl-PL"/>
        </w:rPr>
        <w:t xml:space="preserve">t.j. </w:t>
      </w:r>
      <w:r w:rsidRPr="0072345B">
        <w:rPr>
          <w:rFonts w:ascii="Arial Narrow" w:hAnsi="Arial Narrow"/>
          <w:sz w:val="22"/>
          <w:szCs w:val="22"/>
          <w:lang w:val="pl-PL"/>
        </w:rPr>
        <w:t>Dz.U. z 2013 r. poz. 1129).</w:t>
      </w:r>
    </w:p>
    <w:p w:rsidR="005213CD" w:rsidRPr="0072345B" w:rsidRDefault="00A23BFF" w:rsidP="0072345B">
      <w:pPr>
        <w:pStyle w:val="Standard"/>
        <w:widowControl/>
        <w:tabs>
          <w:tab w:val="left" w:pos="105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 5</w:t>
      </w:r>
      <w:r w:rsidR="005213CD" w:rsidRPr="0072345B">
        <w:rPr>
          <w:rFonts w:ascii="Arial Narrow" w:hAnsi="Arial Narrow"/>
          <w:sz w:val="22"/>
          <w:szCs w:val="22"/>
        </w:rPr>
        <w:t>.  Ramowa zawartość projektu budowlanego:</w:t>
      </w:r>
    </w:p>
    <w:p w:rsidR="005213CD" w:rsidRPr="0072345B" w:rsidRDefault="0052252B" w:rsidP="0072345B">
      <w:pPr>
        <w:pStyle w:val="Akapitzlist"/>
        <w:numPr>
          <w:ilvl w:val="0"/>
          <w:numId w:val="49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Zezwolenie na realizację inwestycji drogowej</w:t>
      </w:r>
    </w:p>
    <w:p w:rsidR="008D446C" w:rsidRPr="0072345B" w:rsidRDefault="008D446C" w:rsidP="0072345B">
      <w:pPr>
        <w:numPr>
          <w:ilvl w:val="0"/>
          <w:numId w:val="73"/>
        </w:numPr>
        <w:tabs>
          <w:tab w:val="num" w:pos="567"/>
        </w:tabs>
        <w:spacing w:line="360" w:lineRule="auto"/>
        <w:ind w:left="993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 xml:space="preserve">Głównym </w:t>
      </w:r>
      <w:r w:rsidR="006F6848" w:rsidRPr="0072345B">
        <w:rPr>
          <w:rFonts w:ascii="Arial Narrow" w:hAnsi="Arial Narrow"/>
          <w:sz w:val="22"/>
          <w:szCs w:val="22"/>
          <w:lang w:val="pl-PL"/>
        </w:rPr>
        <w:t xml:space="preserve">zadaniem Wykonawcy jest 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opracowanie </w:t>
      </w:r>
      <w:r w:rsidR="004D44F0" w:rsidRPr="0072345B">
        <w:rPr>
          <w:rFonts w:ascii="Arial Narrow" w:hAnsi="Arial Narrow"/>
          <w:sz w:val="22"/>
          <w:szCs w:val="22"/>
          <w:lang w:val="pl-PL"/>
        </w:rPr>
        <w:t>wniosku o wydanie decyzji ZRID wraz ze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wszystki</w:t>
      </w:r>
      <w:r w:rsidR="004D44F0" w:rsidRPr="0072345B">
        <w:rPr>
          <w:rFonts w:ascii="Arial Narrow" w:hAnsi="Arial Narrow"/>
          <w:sz w:val="22"/>
          <w:szCs w:val="22"/>
          <w:lang w:val="pl-PL"/>
        </w:rPr>
        <w:t>mi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niezbędny</w:t>
      </w:r>
      <w:r w:rsidR="004D44F0" w:rsidRPr="0072345B">
        <w:rPr>
          <w:rFonts w:ascii="Arial Narrow" w:hAnsi="Arial Narrow"/>
          <w:sz w:val="22"/>
          <w:szCs w:val="22"/>
          <w:lang w:val="pl-PL"/>
        </w:rPr>
        <w:t>mi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załącznik</w:t>
      </w:r>
      <w:r w:rsidR="004D44F0" w:rsidRPr="0072345B">
        <w:rPr>
          <w:rFonts w:ascii="Arial Narrow" w:hAnsi="Arial Narrow"/>
          <w:sz w:val="22"/>
          <w:szCs w:val="22"/>
          <w:lang w:val="pl-PL"/>
        </w:rPr>
        <w:t>ami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do wniosku</w:t>
      </w:r>
      <w:r w:rsidR="004C3DA0" w:rsidRPr="0072345B">
        <w:rPr>
          <w:rFonts w:ascii="Arial Narrow" w:hAnsi="Arial Narrow"/>
          <w:sz w:val="22"/>
          <w:szCs w:val="22"/>
          <w:lang w:val="pl-PL"/>
        </w:rPr>
        <w:t>,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wymieniony</w:t>
      </w:r>
      <w:r w:rsidR="004D44F0" w:rsidRPr="0072345B">
        <w:rPr>
          <w:rFonts w:ascii="Arial Narrow" w:hAnsi="Arial Narrow"/>
          <w:sz w:val="22"/>
          <w:szCs w:val="22"/>
          <w:lang w:val="pl-PL"/>
        </w:rPr>
        <w:t>mi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w art. 11d ustawy</w:t>
      </w:r>
      <w:r w:rsidR="00EE2928" w:rsidRPr="0072345B">
        <w:rPr>
          <w:rFonts w:ascii="Arial Narrow" w:hAnsi="Arial Narrow"/>
          <w:sz w:val="22"/>
          <w:szCs w:val="22"/>
          <w:lang w:val="pl-PL"/>
        </w:rPr>
        <w:t xml:space="preserve"> 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z dnia 10 kwietnia 2003 roku </w:t>
      </w:r>
      <w:r w:rsidRPr="0072345B">
        <w:rPr>
          <w:rFonts w:ascii="Arial Narrow" w:hAnsi="Arial Narrow"/>
          <w:sz w:val="22"/>
          <w:szCs w:val="22"/>
          <w:lang w:val="pl-PL"/>
        </w:rPr>
        <w:lastRenderedPageBreak/>
        <w:t>o szczególnych zasadach przygotowania i realizacji inwestycji w zakresie dróg publicznych</w:t>
      </w:r>
      <w:r w:rsidR="005413D7">
        <w:rPr>
          <w:rFonts w:ascii="Arial Narrow" w:hAnsi="Arial Narrow"/>
          <w:sz w:val="22"/>
          <w:szCs w:val="22"/>
          <w:lang w:val="pl-PL"/>
        </w:rPr>
        <w:t xml:space="preserve"> (t. j. Dz. U. z 2020r. poz. 1363 z </w:t>
      </w:r>
      <w:proofErr w:type="spellStart"/>
      <w:r w:rsidR="005413D7">
        <w:rPr>
          <w:rFonts w:ascii="Arial Narrow" w:hAnsi="Arial Narrow"/>
          <w:sz w:val="22"/>
          <w:szCs w:val="22"/>
          <w:lang w:val="pl-PL"/>
        </w:rPr>
        <w:t>późn</w:t>
      </w:r>
      <w:proofErr w:type="spellEnd"/>
      <w:r w:rsidR="005413D7">
        <w:rPr>
          <w:rFonts w:ascii="Arial Narrow" w:hAnsi="Arial Narrow"/>
          <w:sz w:val="22"/>
          <w:szCs w:val="22"/>
          <w:lang w:val="pl-PL"/>
        </w:rPr>
        <w:t>. zm.)</w:t>
      </w:r>
      <w:r w:rsidR="004C3DA0" w:rsidRPr="0072345B">
        <w:rPr>
          <w:rFonts w:ascii="Arial Narrow" w:hAnsi="Arial Narrow"/>
          <w:sz w:val="22"/>
          <w:szCs w:val="22"/>
          <w:lang w:val="pl-PL"/>
        </w:rPr>
        <w:t xml:space="preserve">, </w:t>
      </w:r>
      <w:r w:rsidR="003970D6" w:rsidRPr="0072345B">
        <w:rPr>
          <w:rFonts w:ascii="Arial Narrow" w:hAnsi="Arial Narrow"/>
          <w:sz w:val="22"/>
          <w:szCs w:val="22"/>
          <w:lang w:val="pl-PL"/>
        </w:rPr>
        <w:t>w</w:t>
      </w:r>
      <w:r w:rsidR="00EE2928" w:rsidRPr="0072345B">
        <w:rPr>
          <w:rFonts w:ascii="Arial Narrow" w:hAnsi="Arial Narrow"/>
          <w:sz w:val="22"/>
          <w:szCs w:val="22"/>
          <w:lang w:val="pl-PL"/>
        </w:rPr>
        <w:t>raz z uzyskanie</w:t>
      </w:r>
      <w:r w:rsidR="003970D6" w:rsidRPr="0072345B">
        <w:rPr>
          <w:rFonts w:ascii="Arial Narrow" w:hAnsi="Arial Narrow"/>
          <w:sz w:val="22"/>
          <w:szCs w:val="22"/>
          <w:lang w:val="pl-PL"/>
        </w:rPr>
        <w:t>m</w:t>
      </w:r>
      <w:r w:rsidR="00EE2928" w:rsidRPr="0072345B">
        <w:rPr>
          <w:rFonts w:ascii="Arial Narrow" w:hAnsi="Arial Narrow"/>
          <w:sz w:val="22"/>
          <w:szCs w:val="22"/>
          <w:lang w:val="pl-PL"/>
        </w:rPr>
        <w:t xml:space="preserve"> </w:t>
      </w:r>
      <w:r w:rsidR="003970D6" w:rsidRPr="0072345B">
        <w:rPr>
          <w:rFonts w:ascii="Arial Narrow" w:hAnsi="Arial Narrow"/>
          <w:sz w:val="22"/>
          <w:szCs w:val="22"/>
          <w:lang w:val="pl-PL"/>
        </w:rPr>
        <w:t xml:space="preserve">tej </w:t>
      </w:r>
      <w:r w:rsidR="00EE2928" w:rsidRPr="0072345B">
        <w:rPr>
          <w:rFonts w:ascii="Arial Narrow" w:hAnsi="Arial Narrow"/>
          <w:sz w:val="22"/>
          <w:szCs w:val="22"/>
          <w:lang w:val="pl-PL"/>
        </w:rPr>
        <w:t>decyzji ZRID</w:t>
      </w:r>
      <w:r w:rsidRPr="0072345B">
        <w:rPr>
          <w:rFonts w:ascii="Arial Narrow" w:hAnsi="Arial Narrow"/>
          <w:sz w:val="22"/>
          <w:szCs w:val="22"/>
          <w:lang w:val="pl-PL"/>
        </w:rPr>
        <w:t>.</w:t>
      </w:r>
    </w:p>
    <w:p w:rsidR="008D446C" w:rsidRPr="0072345B" w:rsidRDefault="008D446C" w:rsidP="0072345B">
      <w:pPr>
        <w:tabs>
          <w:tab w:val="num" w:pos="567"/>
        </w:tabs>
        <w:spacing w:line="360" w:lineRule="auto"/>
        <w:ind w:left="1276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Skład dokumentacji:</w:t>
      </w:r>
    </w:p>
    <w:p w:rsidR="008D446C" w:rsidRPr="0072345B" w:rsidRDefault="008D446C" w:rsidP="0072345B">
      <w:pPr>
        <w:numPr>
          <w:ilvl w:val="1"/>
          <w:numId w:val="74"/>
        </w:numPr>
        <w:tabs>
          <w:tab w:val="num" w:pos="567"/>
        </w:tabs>
        <w:spacing w:line="360" w:lineRule="auto"/>
        <w:ind w:left="1276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mapa przedstawiająca proponowany przebieg inwestycji drogowej,</w:t>
      </w:r>
    </w:p>
    <w:p w:rsidR="008D446C" w:rsidRPr="0072345B" w:rsidRDefault="008D446C" w:rsidP="0072345B">
      <w:pPr>
        <w:numPr>
          <w:ilvl w:val="1"/>
          <w:numId w:val="74"/>
        </w:numPr>
        <w:tabs>
          <w:tab w:val="num" w:pos="567"/>
        </w:tabs>
        <w:spacing w:line="360" w:lineRule="auto"/>
        <w:ind w:left="1276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analiza powiązania drogi z innymi drogami publicznymi,</w:t>
      </w:r>
    </w:p>
    <w:p w:rsidR="008D446C" w:rsidRPr="0072345B" w:rsidRDefault="008D446C" w:rsidP="0072345B">
      <w:pPr>
        <w:numPr>
          <w:ilvl w:val="1"/>
          <w:numId w:val="74"/>
        </w:numPr>
        <w:tabs>
          <w:tab w:val="num" w:pos="567"/>
        </w:tabs>
        <w:spacing w:line="360" w:lineRule="auto"/>
        <w:ind w:left="1276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dokumentacja geodezyjna i kartograficzna oraz formalno-prawna w zakresie nieruchomości przeznaczonych pod projektowany pas drogowy obejmująca m.in. mapy z projektami podziałów nie</w:t>
      </w:r>
      <w:r w:rsidR="005413D7">
        <w:rPr>
          <w:rFonts w:ascii="Arial Narrow" w:hAnsi="Arial Narrow"/>
          <w:sz w:val="22"/>
          <w:szCs w:val="22"/>
          <w:lang w:val="pl-PL"/>
        </w:rPr>
        <w:t>ruchomości i mapy do celów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prawnych przyjęte do zasobu geodezyjnego wraz z wykazem zmian gruntowych lub rejestrem pomiarowym, wypisy z rejestru gruntów</w:t>
      </w:r>
      <w:r w:rsidR="00287E79" w:rsidRPr="0072345B">
        <w:rPr>
          <w:rFonts w:ascii="Arial Narrow" w:hAnsi="Arial Narrow"/>
          <w:sz w:val="22"/>
          <w:szCs w:val="22"/>
          <w:lang w:val="pl-PL"/>
        </w:rPr>
        <w:t xml:space="preserve"> </w:t>
      </w:r>
      <w:r w:rsidRPr="0072345B">
        <w:rPr>
          <w:rFonts w:ascii="Arial Narrow" w:hAnsi="Arial Narrow"/>
          <w:sz w:val="22"/>
          <w:szCs w:val="22"/>
          <w:lang w:val="pl-PL"/>
        </w:rPr>
        <w:t>(w oryginale), wykaz właścicieli gruntów wraz z adresami, wynik przeprowadzonych badań KW, ZD lub kopia dokumentów potwierdzających tytuły własności do nieruchomości (poświadczone za zgodność z</w:t>
      </w:r>
      <w:r w:rsidR="00B902F1" w:rsidRPr="0072345B">
        <w:rPr>
          <w:rFonts w:ascii="Arial Narrow" w:hAnsi="Arial Narrow"/>
          <w:sz w:val="22"/>
          <w:szCs w:val="22"/>
          <w:lang w:val="pl-PL"/>
        </w:rPr>
        <w:t> </w:t>
      </w:r>
      <w:r w:rsidRPr="0072345B">
        <w:rPr>
          <w:rFonts w:ascii="Arial Narrow" w:hAnsi="Arial Narrow"/>
          <w:sz w:val="22"/>
          <w:szCs w:val="22"/>
          <w:lang w:val="pl-PL"/>
        </w:rPr>
        <w:t>oryginałem),</w:t>
      </w:r>
    </w:p>
    <w:p w:rsidR="008D446C" w:rsidRPr="0072345B" w:rsidRDefault="008D446C" w:rsidP="0072345B">
      <w:pPr>
        <w:numPr>
          <w:ilvl w:val="1"/>
          <w:numId w:val="74"/>
        </w:numPr>
        <w:tabs>
          <w:tab w:val="num" w:pos="567"/>
        </w:tabs>
        <w:spacing w:line="360" w:lineRule="auto"/>
        <w:ind w:left="1276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określenie zmian w dotychczasowej infrastrukturze zagospodarowania terenu,</w:t>
      </w:r>
    </w:p>
    <w:p w:rsidR="008D446C" w:rsidRPr="0072345B" w:rsidRDefault="008D446C" w:rsidP="0072345B">
      <w:pPr>
        <w:numPr>
          <w:ilvl w:val="1"/>
          <w:numId w:val="74"/>
        </w:numPr>
        <w:tabs>
          <w:tab w:val="num" w:pos="567"/>
        </w:tabs>
        <w:spacing w:line="360" w:lineRule="auto"/>
        <w:ind w:left="1276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projekt budowlany,</w:t>
      </w:r>
    </w:p>
    <w:p w:rsidR="008D446C" w:rsidRPr="0072345B" w:rsidRDefault="008D446C" w:rsidP="0072345B">
      <w:pPr>
        <w:numPr>
          <w:ilvl w:val="1"/>
          <w:numId w:val="74"/>
        </w:numPr>
        <w:tabs>
          <w:tab w:val="num" w:pos="567"/>
        </w:tabs>
        <w:spacing w:line="360" w:lineRule="auto"/>
        <w:ind w:left="1276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opinie,</w:t>
      </w:r>
    </w:p>
    <w:p w:rsidR="008D446C" w:rsidRPr="0072345B" w:rsidRDefault="008D446C" w:rsidP="0072345B">
      <w:pPr>
        <w:numPr>
          <w:ilvl w:val="1"/>
          <w:numId w:val="74"/>
        </w:numPr>
        <w:tabs>
          <w:tab w:val="num" w:pos="567"/>
        </w:tabs>
        <w:spacing w:line="360" w:lineRule="auto"/>
        <w:ind w:left="1276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wymagane odrębnymi przepisami decyzje administracyjne,</w:t>
      </w:r>
    </w:p>
    <w:p w:rsidR="008D446C" w:rsidRPr="0072345B" w:rsidRDefault="008D446C" w:rsidP="0072345B">
      <w:pPr>
        <w:numPr>
          <w:ilvl w:val="0"/>
          <w:numId w:val="73"/>
        </w:numPr>
        <w:tabs>
          <w:tab w:val="num" w:pos="567"/>
        </w:tabs>
        <w:spacing w:line="360" w:lineRule="auto"/>
        <w:ind w:left="993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 xml:space="preserve">Wykonawca winien przygotować i przekazać Zamawiającemu w wersji edytowalnej wniosek o wydanie decyzji o zezwoleniu na realizację inwestycji drogowej </w:t>
      </w:r>
      <w:r w:rsidR="004A4814" w:rsidRPr="0072345B">
        <w:rPr>
          <w:rFonts w:ascii="Arial Narrow" w:hAnsi="Arial Narrow"/>
          <w:sz w:val="22"/>
          <w:szCs w:val="22"/>
          <w:lang w:val="pl-PL"/>
        </w:rPr>
        <w:t>or</w:t>
      </w:r>
      <w:r w:rsidRPr="0072345B">
        <w:rPr>
          <w:rFonts w:ascii="Arial Narrow" w:hAnsi="Arial Narrow"/>
          <w:sz w:val="22"/>
          <w:szCs w:val="22"/>
          <w:lang w:val="pl-PL"/>
        </w:rPr>
        <w:t>az uczestniczyć w trakcie postępowania administracyjnego prowadzonego w celu wydania przedmiotowej decyzji.</w:t>
      </w:r>
    </w:p>
    <w:p w:rsidR="008D446C" w:rsidRPr="0072345B" w:rsidRDefault="008D446C" w:rsidP="0072345B">
      <w:pPr>
        <w:numPr>
          <w:ilvl w:val="0"/>
          <w:numId w:val="73"/>
        </w:numPr>
        <w:tabs>
          <w:tab w:val="num" w:pos="567"/>
        </w:tabs>
        <w:spacing w:line="360" w:lineRule="auto"/>
        <w:ind w:left="993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W ramach ceny ofertowej Wykonawca zobowiązany jest do uzupełniania materiałów oraz udzielania stosownych wyjaśnień na wezwanie właściwego organu po złożeniu wniosku</w:t>
      </w:r>
      <w:r w:rsidR="006B7066">
        <w:rPr>
          <w:rFonts w:ascii="Arial Narrow" w:hAnsi="Arial Narrow"/>
          <w:sz w:val="22"/>
          <w:szCs w:val="22"/>
          <w:lang w:val="pl-PL"/>
        </w:rPr>
        <w:t xml:space="preserve"> </w:t>
      </w:r>
      <w:r w:rsidRPr="0072345B">
        <w:rPr>
          <w:rFonts w:ascii="Arial Narrow" w:hAnsi="Arial Narrow"/>
          <w:sz w:val="22"/>
          <w:szCs w:val="22"/>
          <w:lang w:val="pl-PL"/>
        </w:rPr>
        <w:t>o wydanie decyzji o zezwoleniu na realizację inwestycji drogowej i w trakcie trwania postępowania.</w:t>
      </w:r>
    </w:p>
    <w:p w:rsidR="008D446C" w:rsidRPr="0072345B" w:rsidRDefault="008D446C" w:rsidP="0072345B">
      <w:pPr>
        <w:numPr>
          <w:ilvl w:val="0"/>
          <w:numId w:val="73"/>
        </w:numPr>
        <w:tabs>
          <w:tab w:val="num" w:pos="567"/>
        </w:tabs>
        <w:spacing w:line="360" w:lineRule="auto"/>
        <w:ind w:left="993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 xml:space="preserve">Wykonawca przekaże Zamawiającemu </w:t>
      </w:r>
      <w:bookmarkStart w:id="0" w:name="_Ref62365967"/>
      <w:r w:rsidRPr="0072345B">
        <w:rPr>
          <w:rFonts w:ascii="Arial Narrow" w:hAnsi="Arial Narrow"/>
          <w:iCs/>
          <w:sz w:val="22"/>
          <w:szCs w:val="22"/>
          <w:lang w:val="pl-PL"/>
        </w:rPr>
        <w:t>kopię protokołów granicznych, szkice przebiegu granic, wykaz współrzędnych oraz opisy topograficzne punktów granicznych pasa drogowego wraz z dokumentacją fotograficzną (po wykonaniu stabilizacji pasa drogowego znakami granicznymi)</w:t>
      </w:r>
      <w:bookmarkEnd w:id="0"/>
      <w:r w:rsidRPr="0072345B">
        <w:rPr>
          <w:rFonts w:ascii="Arial Narrow" w:hAnsi="Arial Narrow"/>
          <w:iCs/>
          <w:sz w:val="22"/>
          <w:szCs w:val="22"/>
          <w:lang w:val="pl-PL"/>
        </w:rPr>
        <w:t>.</w:t>
      </w:r>
    </w:p>
    <w:p w:rsidR="005213CD" w:rsidRPr="0072345B" w:rsidRDefault="005213CD" w:rsidP="0072345B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Projekt budowlany zawierający:</w:t>
      </w:r>
    </w:p>
    <w:p w:rsidR="005213CD" w:rsidRPr="0072345B" w:rsidRDefault="005213CD" w:rsidP="0072345B">
      <w:pPr>
        <w:pStyle w:val="Standard"/>
        <w:widowControl/>
        <w:numPr>
          <w:ilvl w:val="0"/>
          <w:numId w:val="50"/>
        </w:numPr>
        <w:tabs>
          <w:tab w:val="left" w:pos="851"/>
        </w:tabs>
        <w:spacing w:line="360" w:lineRule="auto"/>
        <w:ind w:left="709" w:hanging="142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Projekt zagospodarowania terenu obejmujący:</w:t>
      </w:r>
    </w:p>
    <w:p w:rsidR="005213CD" w:rsidRPr="0072345B" w:rsidRDefault="005213CD" w:rsidP="0072345B">
      <w:pPr>
        <w:pStyle w:val="Standard"/>
        <w:widowControl/>
        <w:numPr>
          <w:ilvl w:val="1"/>
          <w:numId w:val="6"/>
        </w:numPr>
        <w:tabs>
          <w:tab w:val="left" w:pos="1991"/>
        </w:tabs>
        <w:spacing w:line="360" w:lineRule="auto"/>
        <w:ind w:left="982" w:hanging="21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część opisową określającą przedmiot inwestycji, istniejący stan zagospodarowania terenu (opis w zakresie niezbędnym do uzupełnienia części rysunkowej), istniejące uwarunkowania realizacyjne, projektowane zagospodarowanie terenu,</w:t>
      </w:r>
    </w:p>
    <w:p w:rsidR="005213CD" w:rsidRPr="0072345B" w:rsidRDefault="005213CD" w:rsidP="0072345B">
      <w:pPr>
        <w:pStyle w:val="Standard"/>
        <w:widowControl/>
        <w:numPr>
          <w:ilvl w:val="1"/>
          <w:numId w:val="6"/>
        </w:numPr>
        <w:tabs>
          <w:tab w:val="left" w:pos="1991"/>
        </w:tabs>
        <w:spacing w:line="360" w:lineRule="auto"/>
        <w:ind w:left="982" w:hanging="21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część rysunkową zawierającą plan orientacyjny, plan zagospodarowania terenu,</w:t>
      </w:r>
    </w:p>
    <w:p w:rsidR="005213CD" w:rsidRPr="0072345B" w:rsidRDefault="005213CD" w:rsidP="0072345B">
      <w:pPr>
        <w:pStyle w:val="Standard"/>
        <w:widowControl/>
        <w:numPr>
          <w:ilvl w:val="1"/>
          <w:numId w:val="6"/>
        </w:numPr>
        <w:tabs>
          <w:tab w:val="left" w:pos="1991"/>
        </w:tabs>
        <w:spacing w:line="360" w:lineRule="auto"/>
        <w:ind w:left="982" w:hanging="21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badania geol</w:t>
      </w:r>
      <w:r w:rsidR="00EE5F88" w:rsidRPr="0072345B">
        <w:rPr>
          <w:rFonts w:ascii="Arial Narrow" w:hAnsi="Arial Narrow"/>
          <w:sz w:val="22"/>
          <w:szCs w:val="22"/>
        </w:rPr>
        <w:t>ogiczne</w:t>
      </w:r>
      <w:r w:rsidRPr="0072345B">
        <w:rPr>
          <w:rFonts w:ascii="Arial Narrow" w:hAnsi="Arial Narrow"/>
          <w:sz w:val="22"/>
          <w:szCs w:val="22"/>
        </w:rPr>
        <w:t xml:space="preserve"> i powstałe na ich podstawie wytyczne</w:t>
      </w:r>
      <w:r w:rsidR="00EE5F88" w:rsidRPr="0072345B">
        <w:rPr>
          <w:rFonts w:ascii="Arial Narrow" w:hAnsi="Arial Narrow"/>
          <w:sz w:val="22"/>
          <w:szCs w:val="22"/>
        </w:rPr>
        <w:t xml:space="preserve"> pos</w:t>
      </w:r>
      <w:r w:rsidRPr="0072345B">
        <w:rPr>
          <w:rFonts w:ascii="Arial Narrow" w:hAnsi="Arial Narrow"/>
          <w:sz w:val="22"/>
          <w:szCs w:val="22"/>
        </w:rPr>
        <w:t>adowienia</w:t>
      </w:r>
      <w:r w:rsidR="00EE5F88" w:rsidRPr="0072345B">
        <w:rPr>
          <w:rFonts w:ascii="Arial Narrow" w:hAnsi="Arial Narrow"/>
          <w:sz w:val="22"/>
          <w:szCs w:val="22"/>
        </w:rPr>
        <w:t xml:space="preserve"> budowli</w:t>
      </w:r>
      <w:r w:rsidRPr="0072345B">
        <w:rPr>
          <w:rFonts w:ascii="Arial Narrow" w:hAnsi="Arial Narrow"/>
          <w:sz w:val="22"/>
          <w:szCs w:val="22"/>
        </w:rPr>
        <w:t>, prowadzenia prac od</w:t>
      </w:r>
      <w:r w:rsidR="006B7066">
        <w:rPr>
          <w:rFonts w:ascii="Arial Narrow" w:hAnsi="Arial Narrow"/>
          <w:sz w:val="22"/>
          <w:szCs w:val="22"/>
        </w:rPr>
        <w:t xml:space="preserve">wodnieniowych oraz ewentualnej </w:t>
      </w:r>
      <w:r w:rsidRPr="0072345B">
        <w:rPr>
          <w:rFonts w:ascii="Arial Narrow" w:hAnsi="Arial Narrow"/>
          <w:sz w:val="22"/>
          <w:szCs w:val="22"/>
        </w:rPr>
        <w:t>koniecznej wymiany gruntu</w:t>
      </w:r>
      <w:r w:rsidR="006B7066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>w obrębie pasa drogowego,</w:t>
      </w:r>
    </w:p>
    <w:p w:rsidR="005213CD" w:rsidRPr="0072345B" w:rsidRDefault="005213CD" w:rsidP="0072345B">
      <w:pPr>
        <w:pStyle w:val="Standard"/>
        <w:widowControl/>
        <w:numPr>
          <w:ilvl w:val="2"/>
          <w:numId w:val="7"/>
        </w:numPr>
        <w:tabs>
          <w:tab w:val="left" w:pos="2385"/>
        </w:tabs>
        <w:spacing w:line="360" w:lineRule="auto"/>
        <w:ind w:left="832" w:hanging="265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Projekt architektoniczno-budowlany obejmujący:</w:t>
      </w:r>
    </w:p>
    <w:p w:rsidR="005213CD" w:rsidRPr="0072345B" w:rsidRDefault="005213CD" w:rsidP="0072345B">
      <w:pPr>
        <w:pStyle w:val="Standard"/>
        <w:widowControl/>
        <w:numPr>
          <w:ilvl w:val="0"/>
          <w:numId w:val="8"/>
        </w:numPr>
        <w:spacing w:line="360" w:lineRule="auto"/>
        <w:ind w:left="1105" w:hanging="286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opis techniczny,</w:t>
      </w:r>
    </w:p>
    <w:p w:rsidR="005213CD" w:rsidRPr="0072345B" w:rsidRDefault="005213CD" w:rsidP="0072345B">
      <w:pPr>
        <w:pStyle w:val="Standard"/>
        <w:widowControl/>
        <w:numPr>
          <w:ilvl w:val="0"/>
          <w:numId w:val="8"/>
        </w:numPr>
        <w:spacing w:line="360" w:lineRule="auto"/>
        <w:ind w:left="1105" w:hanging="286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lastRenderedPageBreak/>
        <w:t>część rysunkową zawierającą co najmniej rysunki: plan sytuacyjny, profile podłużne</w:t>
      </w:r>
      <w:r w:rsidR="00BE1898">
        <w:rPr>
          <w:rFonts w:ascii="Arial Narrow" w:hAnsi="Arial Narrow"/>
          <w:sz w:val="22"/>
          <w:szCs w:val="22"/>
        </w:rPr>
        <w:t>, poprzeczne</w:t>
      </w:r>
      <w:r w:rsidRPr="0072345B">
        <w:rPr>
          <w:rFonts w:ascii="Arial Narrow" w:hAnsi="Arial Narrow"/>
          <w:sz w:val="22"/>
          <w:szCs w:val="22"/>
        </w:rPr>
        <w:t>, przekroje</w:t>
      </w:r>
      <w:r w:rsidR="00BE1898">
        <w:rPr>
          <w:rFonts w:ascii="Arial Narrow" w:hAnsi="Arial Narrow"/>
          <w:sz w:val="22"/>
          <w:szCs w:val="22"/>
        </w:rPr>
        <w:t xml:space="preserve"> charakterystyczne</w:t>
      </w:r>
      <w:bookmarkStart w:id="1" w:name="_GoBack"/>
      <w:bookmarkEnd w:id="1"/>
      <w:r w:rsidRPr="0072345B">
        <w:rPr>
          <w:rFonts w:ascii="Arial Narrow" w:hAnsi="Arial Narrow"/>
          <w:sz w:val="22"/>
          <w:szCs w:val="22"/>
        </w:rPr>
        <w:t>, w tym przekroje konieczne do przedstawienia:</w:t>
      </w:r>
    </w:p>
    <w:p w:rsidR="005213CD" w:rsidRPr="0072345B" w:rsidRDefault="005213CD" w:rsidP="0072345B">
      <w:pPr>
        <w:pStyle w:val="Akapitzlist"/>
        <w:numPr>
          <w:ilvl w:val="0"/>
          <w:numId w:val="9"/>
        </w:numPr>
        <w:tabs>
          <w:tab w:val="left" w:pos="3305"/>
        </w:tabs>
        <w:suppressAutoHyphens/>
        <w:autoSpaceDN w:val="0"/>
        <w:spacing w:line="360" w:lineRule="auto"/>
        <w:ind w:left="1364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układu funkcjonalno-przestrzennego obiektów,</w:t>
      </w:r>
    </w:p>
    <w:p w:rsidR="005213CD" w:rsidRPr="0072345B" w:rsidRDefault="005213CD" w:rsidP="0072345B">
      <w:pPr>
        <w:pStyle w:val="Akapitzlist"/>
        <w:numPr>
          <w:ilvl w:val="0"/>
          <w:numId w:val="9"/>
        </w:numPr>
        <w:tabs>
          <w:tab w:val="left" w:pos="3305"/>
        </w:tabs>
        <w:suppressAutoHyphens/>
        <w:autoSpaceDN w:val="0"/>
        <w:spacing w:line="360" w:lineRule="auto"/>
        <w:ind w:left="1364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rozwiązań budowlano-konstrukcyjnych obiektów,</w:t>
      </w:r>
    </w:p>
    <w:p w:rsidR="005213CD" w:rsidRPr="0072345B" w:rsidRDefault="005213CD" w:rsidP="0072345B">
      <w:pPr>
        <w:pStyle w:val="Akapitzlist"/>
        <w:numPr>
          <w:ilvl w:val="0"/>
          <w:numId w:val="9"/>
        </w:numPr>
        <w:tabs>
          <w:tab w:val="left" w:pos="3305"/>
        </w:tabs>
        <w:suppressAutoHyphens/>
        <w:autoSpaceDN w:val="0"/>
        <w:spacing w:line="360" w:lineRule="auto"/>
        <w:ind w:left="1364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położenia sytuacyjno-wysokościowego obiektów.</w:t>
      </w:r>
    </w:p>
    <w:p w:rsidR="005213CD" w:rsidRPr="0072345B" w:rsidRDefault="005213CD" w:rsidP="0072345B">
      <w:pPr>
        <w:pStyle w:val="Standard"/>
        <w:widowControl/>
        <w:numPr>
          <w:ilvl w:val="0"/>
          <w:numId w:val="51"/>
        </w:numPr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Materiały projektowe do uzyskania opinii i uzgodnień wymaganych przepisami szczególnymi – wraz z uzyskaniem tych opinii i uzgodnień.</w:t>
      </w:r>
    </w:p>
    <w:p w:rsidR="005213CD" w:rsidRPr="0072345B" w:rsidRDefault="005213CD" w:rsidP="0072345B">
      <w:pPr>
        <w:pStyle w:val="Standard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 tej części należy przedstawić m. in. projekt zieleni obejmujący inwentaryzację zieleni. Część opisowa inwentaryzacji zieleni powinna zawierać zestawienie tabelaryczne drzew i krzewów przeznaczonych do adaptacji lub usunięcia. Dla każdej pozycji należy podać następujące dane: nazwa gatunkowa rośliny (łacińska i polska), wysokość i szerokość korony, obwód pnia na wys. 1,3 m lub zajmowaną powierzchnię w m</w:t>
      </w:r>
      <w:r w:rsidRPr="0072345B">
        <w:rPr>
          <w:rFonts w:ascii="Arial Narrow" w:hAnsi="Arial Narrow"/>
          <w:sz w:val="22"/>
          <w:szCs w:val="22"/>
          <w:vertAlign w:val="superscript"/>
        </w:rPr>
        <w:t>2</w:t>
      </w:r>
      <w:r w:rsidRPr="0072345B">
        <w:rPr>
          <w:rFonts w:ascii="Arial Narrow" w:hAnsi="Arial Narrow"/>
          <w:sz w:val="22"/>
          <w:szCs w:val="22"/>
        </w:rPr>
        <w:t xml:space="preserve"> dla krzewów, w przypadku drzew szacowany pozysk drewna w m</w:t>
      </w:r>
      <w:r w:rsidRPr="0072345B">
        <w:rPr>
          <w:rFonts w:ascii="Arial Narrow" w:hAnsi="Arial Narrow"/>
          <w:sz w:val="22"/>
          <w:szCs w:val="22"/>
          <w:vertAlign w:val="superscript"/>
        </w:rPr>
        <w:t>3</w:t>
      </w:r>
      <w:r w:rsidRPr="0072345B">
        <w:rPr>
          <w:rFonts w:ascii="Arial Narrow" w:hAnsi="Arial Narrow"/>
          <w:sz w:val="22"/>
          <w:szCs w:val="22"/>
        </w:rPr>
        <w:t xml:space="preserve">/szt., opis stanu fitosanitarnego, zaznaczenie obecności miejsc lęgowych. Ponadto inwentaryzacja powinna zawierać informacje na temat występowania na terenie objętym opracowaniem przedstawicieli chronionych gatunków fauny i flory. Wykonawca oznaczy w  terenie </w:t>
      </w:r>
      <w:r w:rsidR="00EE5F88" w:rsidRPr="0072345B">
        <w:rPr>
          <w:rFonts w:ascii="Arial Narrow" w:hAnsi="Arial Narrow"/>
          <w:sz w:val="22"/>
          <w:szCs w:val="22"/>
        </w:rPr>
        <w:t>w sposób trwały drzewa i </w:t>
      </w:r>
      <w:r w:rsidRPr="0072345B">
        <w:rPr>
          <w:rFonts w:ascii="Arial Narrow" w:hAnsi="Arial Narrow"/>
          <w:sz w:val="22"/>
          <w:szCs w:val="22"/>
        </w:rPr>
        <w:t>krzewy przewidziane do usunięcia, wskazane w części opisowej oraz graficznej dokumentacji projektowej.</w:t>
      </w:r>
    </w:p>
    <w:p w:rsidR="005213CD" w:rsidRPr="0072345B" w:rsidRDefault="005213CD" w:rsidP="0072345B">
      <w:pPr>
        <w:pStyle w:val="Standard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Część graficzna będzie zawierać lokalizację drzew i krzewów w fo</w:t>
      </w:r>
      <w:r w:rsidR="00262972">
        <w:rPr>
          <w:rFonts w:ascii="Arial Narrow" w:hAnsi="Arial Narrow"/>
          <w:sz w:val="22"/>
          <w:szCs w:val="22"/>
        </w:rPr>
        <w:t xml:space="preserve">rmie mapy, wraz z </w:t>
      </w:r>
      <w:r w:rsidRPr="0072345B">
        <w:rPr>
          <w:rFonts w:ascii="Arial Narrow" w:hAnsi="Arial Narrow"/>
          <w:sz w:val="22"/>
          <w:szCs w:val="22"/>
        </w:rPr>
        <w:t>oznaczeniem numerycznym, odpowiadającym zestawieniu tabelarycznemu</w:t>
      </w:r>
      <w:r w:rsidR="000041B9" w:rsidRPr="0072345B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>w części opisowej. Część rysunkowa powinna być przedstawiona na kopii aktualnej mapy zasadniczej oraz zaopatrzona w niezbędne oznaczenia graficzne i wyjaśnienia opisowe umożliwiające jednoznaczne odczytanie projektu budowlanego.</w:t>
      </w:r>
      <w:r w:rsidR="000A695A" w:rsidRPr="0072345B">
        <w:rPr>
          <w:rFonts w:ascii="Arial Narrow" w:hAnsi="Arial Narrow"/>
          <w:sz w:val="22"/>
          <w:szCs w:val="22"/>
        </w:rPr>
        <w:t xml:space="preserve"> </w:t>
      </w:r>
    </w:p>
    <w:p w:rsidR="005213CD" w:rsidRPr="0072345B" w:rsidRDefault="005213CD" w:rsidP="0072345B">
      <w:pPr>
        <w:pStyle w:val="Standard"/>
        <w:widowControl/>
        <w:numPr>
          <w:ilvl w:val="0"/>
          <w:numId w:val="10"/>
        </w:numPr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Informacja dotycząca bezpieczeństwa i ochrony zdrowia</w:t>
      </w:r>
      <w:r w:rsidR="00645328" w:rsidRPr="0072345B">
        <w:rPr>
          <w:rFonts w:ascii="Arial Narrow" w:hAnsi="Arial Narrow"/>
          <w:sz w:val="22"/>
          <w:szCs w:val="22"/>
        </w:rPr>
        <w:t>.</w:t>
      </w:r>
    </w:p>
    <w:p w:rsidR="005213CD" w:rsidRPr="0072345B" w:rsidRDefault="005213CD" w:rsidP="0072345B">
      <w:pPr>
        <w:pStyle w:val="Standard"/>
        <w:widowControl/>
        <w:numPr>
          <w:ilvl w:val="3"/>
          <w:numId w:val="6"/>
        </w:numPr>
        <w:tabs>
          <w:tab w:val="left" w:pos="1200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Projekt wykonawczy </w:t>
      </w:r>
      <w:r w:rsidR="003970D6" w:rsidRPr="0072345B">
        <w:rPr>
          <w:rFonts w:ascii="Arial Narrow" w:hAnsi="Arial Narrow"/>
          <w:sz w:val="22"/>
          <w:szCs w:val="22"/>
        </w:rPr>
        <w:t>powinien uzupełniać i uszczegóła</w:t>
      </w:r>
      <w:r w:rsidRPr="0072345B">
        <w:rPr>
          <w:rFonts w:ascii="Arial Narrow" w:hAnsi="Arial Narrow"/>
          <w:sz w:val="22"/>
          <w:szCs w:val="22"/>
        </w:rPr>
        <w:t>wi</w:t>
      </w:r>
      <w:r w:rsidR="003970D6" w:rsidRPr="0072345B">
        <w:rPr>
          <w:rFonts w:ascii="Arial Narrow" w:hAnsi="Arial Narrow"/>
          <w:sz w:val="22"/>
          <w:szCs w:val="22"/>
        </w:rPr>
        <w:t>a</w:t>
      </w:r>
      <w:r w:rsidRPr="0072345B">
        <w:rPr>
          <w:rFonts w:ascii="Arial Narrow" w:hAnsi="Arial Narrow"/>
          <w:sz w:val="22"/>
          <w:szCs w:val="22"/>
        </w:rPr>
        <w:t>ć projekt budowlany tak, aby była możliwość sporządzenia szczegółowego przedmiaru robót, kosztorysu inwestorskiego, przygotowania oferty przez wykonawcę robót oraz realizacja robót.</w:t>
      </w:r>
      <w:r w:rsidRPr="0072345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 xml:space="preserve">Projekt Wykonawczy winien obejmować wszelkie zmiany wprowadzone w Projekcie Budowlanym w trakcie postępowania o wydanie decyzji o </w:t>
      </w:r>
      <w:r w:rsidR="008C5241" w:rsidRPr="0072345B">
        <w:rPr>
          <w:rFonts w:ascii="Arial Narrow" w:hAnsi="Arial Narrow"/>
          <w:sz w:val="22"/>
          <w:szCs w:val="22"/>
        </w:rPr>
        <w:t>zezwoleniu na realizację inwestycji drogowej</w:t>
      </w:r>
      <w:r w:rsidRPr="0072345B">
        <w:rPr>
          <w:rFonts w:ascii="Arial Narrow" w:hAnsi="Arial Narrow"/>
          <w:sz w:val="22"/>
          <w:szCs w:val="22"/>
        </w:rPr>
        <w:t>.</w:t>
      </w:r>
    </w:p>
    <w:p w:rsidR="005213CD" w:rsidRPr="0072345B" w:rsidRDefault="005213CD" w:rsidP="0072345B">
      <w:pPr>
        <w:pStyle w:val="Standard"/>
        <w:widowControl/>
        <w:numPr>
          <w:ilvl w:val="3"/>
          <w:numId w:val="6"/>
        </w:numPr>
        <w:tabs>
          <w:tab w:val="left" w:pos="284"/>
        </w:tabs>
        <w:spacing w:line="360" w:lineRule="auto"/>
        <w:ind w:left="-142" w:firstLine="0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Ramowa zawartość projektu wykonawczego:</w:t>
      </w:r>
    </w:p>
    <w:p w:rsidR="005213CD" w:rsidRPr="0072345B" w:rsidRDefault="005213CD" w:rsidP="0072345B">
      <w:pPr>
        <w:pStyle w:val="Standard"/>
        <w:widowControl/>
        <w:numPr>
          <w:ilvl w:val="1"/>
          <w:numId w:val="11"/>
        </w:numPr>
        <w:tabs>
          <w:tab w:val="left" w:pos="2238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Wyciąg z projektu budowlanego zawierający uzupełnienia istotne dla wykonawstwa robót budowlanych,</w:t>
      </w:r>
    </w:p>
    <w:p w:rsidR="005213CD" w:rsidRPr="0072345B" w:rsidRDefault="005213CD" w:rsidP="0072345B">
      <w:pPr>
        <w:pStyle w:val="Standard"/>
        <w:widowControl/>
        <w:numPr>
          <w:ilvl w:val="1"/>
          <w:numId w:val="11"/>
        </w:numPr>
        <w:tabs>
          <w:tab w:val="left" w:pos="2251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Materiały wraz z potrzebnymi uzupełnieniami, opiniami, uzgodnieniami</w:t>
      </w:r>
      <w:r w:rsidR="000041B9" w:rsidRPr="0072345B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 xml:space="preserve">i wymaganymi pozwoleniami istotnymi z punktu widzenia wykonawstwa. </w:t>
      </w:r>
    </w:p>
    <w:p w:rsidR="005213CD" w:rsidRPr="0072345B" w:rsidRDefault="005213CD" w:rsidP="0072345B">
      <w:pPr>
        <w:pStyle w:val="Standard"/>
        <w:widowControl/>
        <w:numPr>
          <w:ilvl w:val="1"/>
          <w:numId w:val="11"/>
        </w:numPr>
        <w:tabs>
          <w:tab w:val="left" w:pos="2251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Rysunki wykonawcze – część rysunkową należy rozszerzyć w stosunku do projektu budowlanego o elementy istotne z punktu widzenia potrzeb przyszłego procesu wykonawstwa robót budowlanych, co najmniej o (w zależności od branży): przekroje poprzeczne, rysunki konstrukcyjne, szczegóły konstrukcyjne,</w:t>
      </w:r>
    </w:p>
    <w:p w:rsidR="005213CD" w:rsidRPr="0072345B" w:rsidRDefault="000A695A" w:rsidP="0072345B">
      <w:pPr>
        <w:pStyle w:val="Standard"/>
        <w:widowControl/>
        <w:numPr>
          <w:ilvl w:val="1"/>
          <w:numId w:val="11"/>
        </w:numPr>
        <w:tabs>
          <w:tab w:val="left" w:pos="2279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Specyfikacje techniczne wykonania i odbioru robót budowlanych należy opracować zgodnie z Rozporządzeniem Ministra Infrastruktury z dnia 2 września 2004 r. w sprawie szczegółowego zakresu i </w:t>
      </w:r>
      <w:r w:rsidRPr="0072345B">
        <w:rPr>
          <w:rFonts w:ascii="Arial Narrow" w:hAnsi="Arial Narrow"/>
          <w:sz w:val="22"/>
          <w:szCs w:val="22"/>
        </w:rPr>
        <w:lastRenderedPageBreak/>
        <w:t>formy dokumentacji projektowej, specyfikacji technicznych wykonania i odbioru robót budowlanych oraz programu funkcjonalno-użytkowego (Dz.U. z 2013 r. poz. 1129). Specyfikacje techniczne powinny zawierać szczegółowe wymagania dla wykonawcy robót w zakresie: sprzętu, stosowanych materiałów, transportu, wykonania robót, kontroli jakości robót, obmiarów i odbiorów robót oraz płatności za roboty (należy przyjąć następujące założenia: rozliczenie będzie następowało poprzez iloczyn faktycznie wykonanych robót oraz cen jednostkowych z kosztorysu ofertowego, płatności dotyczyć będą wykonanych i odebranych robót). Specyfikacje techniczne należy opracować tak, aby umożliwić jasną wykładnię wymaganych standardów robocizny, materiałów oraz wykonania towarów i usług, które mają być zamówione. Specyfikacje powinny stawiać wymaganie, aby wszystkie towary i materiały, które mają być włączone do robót budowlanych były nowe, nieużywane, wykonane według najnowszych lub bieżących wzorów, zawierając wszystkie postępy w dziedzinie projektowania oraz wytwarzania materiałów. Specyfikacje są ściśle powiązane z dokumentacją projektową oraz przedmiarem robót</w:t>
      </w:r>
      <w:r w:rsidR="005213CD" w:rsidRPr="0072345B">
        <w:rPr>
          <w:rFonts w:ascii="Arial Narrow" w:hAnsi="Arial Narrow"/>
          <w:sz w:val="22"/>
          <w:szCs w:val="22"/>
        </w:rPr>
        <w:t>.</w:t>
      </w:r>
    </w:p>
    <w:p w:rsidR="000A695A" w:rsidRPr="00262972" w:rsidRDefault="000A695A" w:rsidP="00262972">
      <w:pPr>
        <w:pStyle w:val="Standard"/>
        <w:widowControl/>
        <w:numPr>
          <w:ilvl w:val="1"/>
          <w:numId w:val="11"/>
        </w:numPr>
        <w:tabs>
          <w:tab w:val="left" w:pos="2265"/>
        </w:tabs>
        <w:spacing w:line="36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Część przedmiarowo-kosztorysowa  winna zawierać przedmiar robót oraz kosztorys inwestorski. Przedmiar robót należy opracować zgodnie z wymaganiami zawartymi w Rozporządzeniu Ministra Infrastruktury z dnia 2 września 2004 r. w sprawie szczegółowego zakresu i formy dokumentacji projektowej, specyfikacji technicznych wykonania i odbioru robót budowlanych oraz programu funkcjonalno-użytkowego (Dz. U. z 2013 r. poz. 1129). Powinien przedstawiać podział na grupy robót wg Wspólnego Słownika zamówień. Przedmiar robót zawiera zestawienie ilościowe w porządku technologicznym robót do wykonania wraz ze szczegółowymi wymaganiami w zakresie: sprzętu, materiałów, transportu, wykonania robót, kontroli jakości robót, metody obmiarów robót, odbiorów robót i płatności za roboty.</w:t>
      </w:r>
    </w:p>
    <w:p w:rsidR="006A04DC" w:rsidRPr="0072345B" w:rsidRDefault="000A695A" w:rsidP="0072345B">
      <w:pPr>
        <w:pStyle w:val="Standard"/>
        <w:tabs>
          <w:tab w:val="left" w:pos="2265"/>
        </w:tabs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Kosztorys inwestorski należy opracować na podstawie przedmiaru robót. Kosztorys inwestorski powinien odpowiadać Rozporządzeniu Ministra Infrastruktury z dnia 18 maja 2004 r. w sprawie określenia metod i podstaw sporządzania kosztorysu inwestorskiego, obliczania planowanych kosztów prac projektowych oraz planowanych kosztów robót budowlanych określonych w programie funkcjonalno-użytkowym (Dz.U. z 2004 r Nr 130 poz. 1389)</w:t>
      </w:r>
      <w:r w:rsidR="005213CD" w:rsidRPr="0072345B">
        <w:rPr>
          <w:rFonts w:ascii="Arial Narrow" w:hAnsi="Arial Narrow"/>
          <w:sz w:val="22"/>
          <w:szCs w:val="22"/>
        </w:rPr>
        <w:t>.</w:t>
      </w:r>
    </w:p>
    <w:p w:rsidR="005213CD" w:rsidRPr="0072345B" w:rsidRDefault="005213CD" w:rsidP="0072345B">
      <w:pPr>
        <w:pStyle w:val="Standard"/>
        <w:widowControl/>
        <w:numPr>
          <w:ilvl w:val="3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Wymagania dotyczące wykonania opracowań objętych zamówieniem.</w:t>
      </w:r>
    </w:p>
    <w:p w:rsidR="005213CD" w:rsidRPr="0072345B" w:rsidRDefault="005213CD" w:rsidP="0072345B">
      <w:pPr>
        <w:pStyle w:val="Akapitzlist"/>
        <w:numPr>
          <w:ilvl w:val="0"/>
          <w:numId w:val="52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Wykonawca zobowiązany jest znać i stosować wszystkie przepisy, wytyczne i instrukcje związane z wykonaniem przedmiotu zamówienia, w brzmieniu obowiązującym w okresie obowiązywania umowy,</w:t>
      </w:r>
    </w:p>
    <w:p w:rsidR="005213CD" w:rsidRPr="0072345B" w:rsidRDefault="005213CD" w:rsidP="0072345B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Wykonawca zobowiązuje się do wykonania przedmiotu zamówienia z należytą starannością, w sposób zgodny z obowiązującymi przepisami oraz zasadami współczesnej wiedzy technicznej.</w:t>
      </w:r>
    </w:p>
    <w:p w:rsidR="005213CD" w:rsidRPr="0072345B" w:rsidRDefault="005213CD" w:rsidP="0072345B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Wykonana dokumentacja będzie wzajemnie skoordynowana technicznie i kompletna z punktu widzenia celu, któremu ma służyć. Zawierać będzie wymagane potwierdzenia sprawdzeń rozwiązań projektowych w zakresie</w:t>
      </w:r>
      <w:r w:rsidR="008C5241" w:rsidRPr="0072345B">
        <w:rPr>
          <w:rFonts w:ascii="Arial Narrow" w:hAnsi="Arial Narrow"/>
          <w:sz w:val="22"/>
          <w:szCs w:val="22"/>
          <w:lang w:val="pl-PL"/>
        </w:rPr>
        <w:t xml:space="preserve"> wynikającym z 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przepisów, wymagane opinie, uzgodnienia, zgody i pozwolenia w zakresie wynikającym z przepisów, a także spis opracowań i dokumentacji składających się na komplet przedmiotu </w:t>
      </w:r>
      <w:r w:rsidR="00262972">
        <w:rPr>
          <w:rFonts w:ascii="Arial Narrow" w:hAnsi="Arial Narrow"/>
          <w:sz w:val="22"/>
          <w:szCs w:val="22"/>
          <w:lang w:val="pl-PL"/>
        </w:rPr>
        <w:t>zamówienia. P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osiadać będzie oświadczenie Wykonawcy, podpisane przez projektantów i sprawdzających </w:t>
      </w:r>
      <w:r w:rsidRPr="0072345B">
        <w:rPr>
          <w:rFonts w:ascii="Arial Narrow" w:hAnsi="Arial Narrow"/>
          <w:sz w:val="22"/>
          <w:szCs w:val="22"/>
          <w:lang w:val="pl-PL"/>
        </w:rPr>
        <w:lastRenderedPageBreak/>
        <w:t>odpowiedzialnych za spełnienie tych wymagań, że została wykonana zgodnie z umową, obowiązującymi przepisami i</w:t>
      </w:r>
      <w:r w:rsidR="008C5241" w:rsidRPr="0072345B">
        <w:rPr>
          <w:rFonts w:ascii="Arial Narrow" w:hAnsi="Arial Narrow"/>
          <w:sz w:val="22"/>
          <w:szCs w:val="22"/>
          <w:lang w:val="pl-PL"/>
        </w:rPr>
        <w:t> </w:t>
      </w:r>
      <w:r w:rsidRPr="0072345B">
        <w:rPr>
          <w:rFonts w:ascii="Arial Narrow" w:hAnsi="Arial Narrow"/>
          <w:sz w:val="22"/>
          <w:szCs w:val="22"/>
          <w:lang w:val="pl-PL"/>
        </w:rPr>
        <w:t>w</w:t>
      </w:r>
      <w:r w:rsidR="008C5241" w:rsidRPr="0072345B">
        <w:rPr>
          <w:rFonts w:ascii="Arial Narrow" w:hAnsi="Arial Narrow"/>
          <w:sz w:val="22"/>
          <w:szCs w:val="22"/>
          <w:lang w:val="pl-PL"/>
        </w:rPr>
        <w:t> </w:t>
      </w:r>
      <w:r w:rsidRPr="0072345B">
        <w:rPr>
          <w:rFonts w:ascii="Arial Narrow" w:hAnsi="Arial Narrow"/>
          <w:sz w:val="22"/>
          <w:szCs w:val="22"/>
          <w:lang w:val="pl-PL"/>
        </w:rPr>
        <w:t>stanie kompletnym w punktu widzenia celu, któremu ma służyć.</w:t>
      </w:r>
    </w:p>
    <w:p w:rsidR="005213CD" w:rsidRPr="0072345B" w:rsidRDefault="005213CD" w:rsidP="0072345B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 xml:space="preserve">W przypadku, gdy w </w:t>
      </w:r>
      <w:r w:rsidR="00031E0E" w:rsidRPr="0072345B">
        <w:rPr>
          <w:rFonts w:ascii="Arial Narrow" w:hAnsi="Arial Narrow"/>
          <w:sz w:val="22"/>
          <w:szCs w:val="22"/>
          <w:lang w:val="pl-PL"/>
        </w:rPr>
        <w:t>projekcie budowlanym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i/lub specyfikacjach technicznych Wykonawca wskaże znaki towarowe, patenty lub pochodzenie</w:t>
      </w:r>
      <w:r w:rsidR="00EE3E32" w:rsidRPr="0072345B">
        <w:rPr>
          <w:rFonts w:ascii="Arial Narrow" w:hAnsi="Arial Narrow"/>
          <w:sz w:val="22"/>
          <w:szCs w:val="22"/>
          <w:lang w:val="pl-PL"/>
        </w:rPr>
        <w:t xml:space="preserve">, źródło lub szczególny proces, który charakteryzuje produkty lub usługi dostarczane przez konkretnego wykonawcę 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wskazaniu takiemu towarzyszą wyrazy „lub równoważny” </w:t>
      </w:r>
      <w:r w:rsidR="00EE3E32" w:rsidRPr="0072345B">
        <w:rPr>
          <w:rFonts w:ascii="Arial Narrow" w:hAnsi="Arial Narrow"/>
          <w:sz w:val="22"/>
          <w:szCs w:val="22"/>
          <w:lang w:val="pl-PL"/>
        </w:rPr>
        <w:t>oraz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dokumentacja projektowa i/lub specyfikacje techniczne muszą bezwzględnie zawierać </w:t>
      </w:r>
      <w:r w:rsidR="00EE3E32" w:rsidRPr="0072345B">
        <w:rPr>
          <w:rFonts w:ascii="Arial Narrow" w:hAnsi="Arial Narrow"/>
          <w:sz w:val="22"/>
          <w:szCs w:val="22"/>
          <w:lang w:val="pl-PL"/>
        </w:rPr>
        <w:t xml:space="preserve">kryteria stosowane w celu oceny równoważności. </w:t>
      </w:r>
    </w:p>
    <w:p w:rsidR="005213CD" w:rsidRPr="0072345B" w:rsidRDefault="005213CD" w:rsidP="0072345B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Wykonawca dołączy do projektu budowlanego komplet kopii wymaganych przepisami ustawy Prawo budowlane uprawnień projektantów i sprawdzających oraz zaświadczeń z właściwej Izby Inżynierów Budownictwa.</w:t>
      </w:r>
    </w:p>
    <w:p w:rsidR="005213CD" w:rsidRPr="0072345B" w:rsidRDefault="005213CD" w:rsidP="0072345B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 xml:space="preserve">Wszelkie kopie dokumentów zamieszczonych w </w:t>
      </w:r>
      <w:r w:rsidR="00031E0E" w:rsidRPr="0072345B">
        <w:rPr>
          <w:rFonts w:ascii="Arial Narrow" w:hAnsi="Arial Narrow"/>
          <w:sz w:val="22"/>
          <w:szCs w:val="22"/>
          <w:lang w:val="pl-PL"/>
        </w:rPr>
        <w:t>projekcie budowlanym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będą poświadczone za zgodność z oryginałem.</w:t>
      </w:r>
    </w:p>
    <w:p w:rsidR="005213CD" w:rsidRPr="0072345B" w:rsidRDefault="005213CD" w:rsidP="0072345B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Wykonawca wykona opracowania projektowe w szacie graficznej, która spełnia następujące wymagania:</w:t>
      </w:r>
    </w:p>
    <w:p w:rsidR="005213CD" w:rsidRPr="0072345B" w:rsidRDefault="005213CD" w:rsidP="0072345B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zapewnia czytelność, przejrzystość i jednoznaczność treści,</w:t>
      </w:r>
    </w:p>
    <w:p w:rsidR="005213CD" w:rsidRPr="0072345B" w:rsidRDefault="005213CD" w:rsidP="0072345B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część opisowa i obliczeniowa powinna być pisana na komputerze,</w:t>
      </w:r>
    </w:p>
    <w:p w:rsidR="005213CD" w:rsidRPr="0072345B" w:rsidRDefault="005213CD" w:rsidP="0072345B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jest zgodna z wymaganiami odpowiednich przepisów, norm i wytycznych,</w:t>
      </w:r>
    </w:p>
    <w:p w:rsidR="005213CD" w:rsidRPr="0072345B" w:rsidRDefault="005213CD" w:rsidP="0072345B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format arkuszy rysunkowych będzie ograniczony do niezbędnego minimum,</w:t>
      </w:r>
    </w:p>
    <w:p w:rsidR="005213CD" w:rsidRPr="0072345B" w:rsidRDefault="00373D32" w:rsidP="0072345B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poszczególne części dokumentacji należy spiąć w segregatory</w:t>
      </w:r>
      <w:r w:rsidR="005213CD" w:rsidRPr="0072345B">
        <w:rPr>
          <w:rFonts w:ascii="Arial Narrow" w:hAnsi="Arial Narrow"/>
          <w:sz w:val="22"/>
          <w:szCs w:val="22"/>
          <w:lang w:val="pl-PL"/>
        </w:rPr>
        <w:t>,</w:t>
      </w:r>
    </w:p>
    <w:p w:rsidR="005213CD" w:rsidRPr="0072345B" w:rsidRDefault="005213CD" w:rsidP="0072345B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część rysunkowa będzie wykonana przejrzyście i czytelnie,</w:t>
      </w:r>
    </w:p>
    <w:p w:rsidR="005213CD" w:rsidRPr="0072345B" w:rsidRDefault="005213CD" w:rsidP="0072345B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rysunki będą wykonane wg zasad rysunku technicznego,</w:t>
      </w:r>
    </w:p>
    <w:p w:rsidR="005213CD" w:rsidRPr="0072345B" w:rsidRDefault="005213CD" w:rsidP="0072345B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każdy rysunek powinien być opatrzony metryką, podobnie jak strony tytułowe i okładki poszczególnych części składowych opracowania projektowego.</w:t>
      </w:r>
    </w:p>
    <w:p w:rsidR="005213CD" w:rsidRPr="0072345B" w:rsidRDefault="005213CD" w:rsidP="0072345B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Do kompletu dokumentacji zostanie dołączony nośnik CD lub DVD z zapisem elektronicznym części opisowej i rysunkowej dokumentacji (projektu budowlanego</w:t>
      </w:r>
      <w:r w:rsidR="00262972">
        <w:rPr>
          <w:rFonts w:ascii="Arial Narrow" w:hAnsi="Arial Narrow"/>
          <w:sz w:val="22"/>
          <w:szCs w:val="22"/>
          <w:lang w:val="pl-PL"/>
        </w:rPr>
        <w:t xml:space="preserve"> po uzyskaniu pozwolenia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oraz projektu wykonawczego)</w:t>
      </w:r>
      <w:r w:rsidR="00645328" w:rsidRPr="0072345B">
        <w:rPr>
          <w:rFonts w:ascii="Arial Narrow" w:hAnsi="Arial Narrow"/>
          <w:sz w:val="22"/>
          <w:szCs w:val="22"/>
          <w:lang w:val="pl-PL"/>
        </w:rPr>
        <w:t>,</w:t>
      </w:r>
    </w:p>
    <w:p w:rsidR="005213CD" w:rsidRPr="0072345B" w:rsidRDefault="005213CD" w:rsidP="0072345B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Dokumentacja zostanie przekazana:</w:t>
      </w:r>
    </w:p>
    <w:p w:rsidR="005213CD" w:rsidRPr="0072345B" w:rsidRDefault="005213CD" w:rsidP="0072345B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w wersji edytowalnej - w formacie CAD (*.</w:t>
      </w:r>
      <w:proofErr w:type="spellStart"/>
      <w:r w:rsidRPr="0072345B">
        <w:rPr>
          <w:rFonts w:ascii="Arial Narrow" w:hAnsi="Arial Narrow"/>
          <w:sz w:val="22"/>
          <w:szCs w:val="22"/>
          <w:lang w:val="pl-PL"/>
        </w:rPr>
        <w:t>dwg</w:t>
      </w:r>
      <w:proofErr w:type="spellEnd"/>
      <w:r w:rsidRPr="0072345B">
        <w:rPr>
          <w:rFonts w:ascii="Arial Narrow" w:hAnsi="Arial Narrow"/>
          <w:sz w:val="22"/>
          <w:szCs w:val="22"/>
          <w:lang w:val="pl-PL"/>
        </w:rPr>
        <w:t xml:space="preserve"> </w:t>
      </w:r>
      <w:r w:rsidR="00AC7B85" w:rsidRPr="0072345B">
        <w:rPr>
          <w:rFonts w:ascii="Arial Narrow" w:hAnsi="Arial Narrow"/>
          <w:sz w:val="22"/>
          <w:szCs w:val="22"/>
          <w:lang w:val="pl-PL"/>
        </w:rPr>
        <w:t>;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.*</w:t>
      </w:r>
      <w:proofErr w:type="spellStart"/>
      <w:r w:rsidRPr="0072345B">
        <w:rPr>
          <w:rFonts w:ascii="Arial Narrow" w:hAnsi="Arial Narrow"/>
          <w:sz w:val="22"/>
          <w:szCs w:val="22"/>
          <w:lang w:val="pl-PL"/>
        </w:rPr>
        <w:t>dgn</w:t>
      </w:r>
      <w:proofErr w:type="spellEnd"/>
      <w:r w:rsidR="00AC7B85" w:rsidRPr="0072345B">
        <w:rPr>
          <w:rFonts w:ascii="Arial Narrow" w:hAnsi="Arial Narrow"/>
          <w:sz w:val="22"/>
          <w:szCs w:val="22"/>
          <w:lang w:val="pl-PL"/>
        </w:rPr>
        <w:t xml:space="preserve"> lub .*</w:t>
      </w:r>
      <w:proofErr w:type="spellStart"/>
      <w:r w:rsidR="00AC7B85" w:rsidRPr="0072345B">
        <w:rPr>
          <w:rFonts w:ascii="Arial Narrow" w:hAnsi="Arial Narrow"/>
          <w:sz w:val="22"/>
          <w:szCs w:val="22"/>
          <w:lang w:val="pl-PL"/>
        </w:rPr>
        <w:t>dxf</w:t>
      </w:r>
      <w:proofErr w:type="spellEnd"/>
      <w:r w:rsidRPr="0072345B">
        <w:rPr>
          <w:rFonts w:ascii="Arial Narrow" w:hAnsi="Arial Narrow"/>
          <w:sz w:val="22"/>
          <w:szCs w:val="22"/>
          <w:lang w:val="pl-PL"/>
        </w:rPr>
        <w:t xml:space="preserve">) oraz Word i Excel,  </w:t>
      </w:r>
    </w:p>
    <w:p w:rsidR="005213CD" w:rsidRPr="0072345B" w:rsidRDefault="005213CD" w:rsidP="0072345B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w wersji plików o niezmiennym formacie – całość opracowania należy zeskanować i zapisać w postaci plików o niezmiennym formacie np.: zalecane PDF programu Acrobat Reader</w:t>
      </w:r>
      <w:r w:rsidR="00AC7B85" w:rsidRPr="0072345B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5213CD" w:rsidRPr="0072345B" w:rsidRDefault="005213CD" w:rsidP="0072345B">
      <w:pPr>
        <w:pStyle w:val="Standard"/>
        <w:widowControl/>
        <w:numPr>
          <w:ilvl w:val="3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Dokumentację projektową należy opracować w n</w:t>
      </w:r>
      <w:r w:rsidR="000A695A" w:rsidRPr="0072345B">
        <w:rPr>
          <w:rFonts w:ascii="Arial Narrow" w:hAnsi="Arial Narrow"/>
          <w:sz w:val="22"/>
          <w:szCs w:val="22"/>
        </w:rPr>
        <w:t>/</w:t>
      </w:r>
      <w:r w:rsidRPr="0072345B">
        <w:rPr>
          <w:rFonts w:ascii="Arial Narrow" w:hAnsi="Arial Narrow"/>
          <w:sz w:val="22"/>
          <w:szCs w:val="22"/>
        </w:rPr>
        <w:t>w liczbie egzemplarzy:</w:t>
      </w:r>
    </w:p>
    <w:p w:rsidR="005213CD" w:rsidRPr="0072345B" w:rsidRDefault="005213CD" w:rsidP="0072345B">
      <w:pPr>
        <w:pStyle w:val="Akapitzlist"/>
        <w:numPr>
          <w:ilvl w:val="0"/>
          <w:numId w:val="53"/>
        </w:numPr>
        <w:suppressAutoHyphens/>
        <w:autoSpaceDN w:val="0"/>
        <w:spacing w:line="360" w:lineRule="auto"/>
        <w:ind w:left="709" w:hanging="368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mapa do celów projektowych – 1 egzemplarz w wersji papierowej,</w:t>
      </w:r>
    </w:p>
    <w:p w:rsidR="005213CD" w:rsidRPr="0072345B" w:rsidRDefault="005213CD" w:rsidP="0072345B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709" w:hanging="368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 xml:space="preserve">projekt budowlany – </w:t>
      </w:r>
      <w:r w:rsidR="006A04DC" w:rsidRPr="0072345B">
        <w:rPr>
          <w:rFonts w:ascii="Arial Narrow" w:hAnsi="Arial Narrow"/>
          <w:sz w:val="22"/>
          <w:szCs w:val="22"/>
          <w:lang w:val="pl-PL"/>
        </w:rPr>
        <w:t>4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egzemplarz</w:t>
      </w:r>
      <w:r w:rsidR="00442F3A" w:rsidRPr="0072345B">
        <w:rPr>
          <w:rFonts w:ascii="Arial Narrow" w:hAnsi="Arial Narrow"/>
          <w:sz w:val="22"/>
          <w:szCs w:val="22"/>
          <w:lang w:val="pl-PL"/>
        </w:rPr>
        <w:t>e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w wersji papierowej i 1 egzemplarz w wersji elektronicznej (zeskanowany w formie jednego pliku kompletny egzemplarz wersji papierowej),</w:t>
      </w:r>
    </w:p>
    <w:p w:rsidR="005213CD" w:rsidRPr="0072345B" w:rsidRDefault="005213CD" w:rsidP="0072345B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709" w:hanging="368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projekt wykonawczy – 3 egzemplarz</w:t>
      </w:r>
      <w:r w:rsidR="00442F3A" w:rsidRPr="0072345B">
        <w:rPr>
          <w:rFonts w:ascii="Arial Narrow" w:hAnsi="Arial Narrow"/>
          <w:sz w:val="22"/>
          <w:szCs w:val="22"/>
          <w:lang w:val="pl-PL"/>
        </w:rPr>
        <w:t>e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w wersji papierowej i 1 egzemplarz w wersji elektronicznej (zeskanowany w formie jednego pliku kompletny egzemplarz wersji papierowej),</w:t>
      </w:r>
    </w:p>
    <w:p w:rsidR="00C83524" w:rsidRPr="0072345B" w:rsidRDefault="00C83524" w:rsidP="0072345B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709" w:hanging="368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lastRenderedPageBreak/>
        <w:t>projekt stałej organizacji ruchu - 3 egzemplarz</w:t>
      </w:r>
      <w:r w:rsidR="00442F3A" w:rsidRPr="0072345B">
        <w:rPr>
          <w:rFonts w:ascii="Arial Narrow" w:hAnsi="Arial Narrow"/>
          <w:sz w:val="22"/>
          <w:szCs w:val="22"/>
          <w:lang w:val="pl-PL"/>
        </w:rPr>
        <w:t>e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w wersji papierowej i 1 egzemplarz w wersji elektronicznej (zeskanowany w formie jednego pliku kompletny egzemplarz wersji papierowej),</w:t>
      </w:r>
    </w:p>
    <w:p w:rsidR="001716B7" w:rsidRDefault="001716B7" w:rsidP="0072345B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709" w:hanging="368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Specyfikacje Techniczne Wykonania i Odbioru Robót Budowlanych – 3 egz</w:t>
      </w:r>
      <w:r w:rsidR="00442F3A" w:rsidRPr="0072345B">
        <w:rPr>
          <w:rFonts w:ascii="Arial Narrow" w:hAnsi="Arial Narrow"/>
          <w:sz w:val="22"/>
          <w:szCs w:val="22"/>
          <w:lang w:val="pl-PL"/>
        </w:rPr>
        <w:t>emplarze</w:t>
      </w:r>
      <w:r w:rsidR="00262972">
        <w:rPr>
          <w:rFonts w:ascii="Arial Narrow" w:hAnsi="Arial Narrow"/>
          <w:sz w:val="22"/>
          <w:szCs w:val="22"/>
          <w:lang w:val="pl-PL"/>
        </w:rPr>
        <w:t xml:space="preserve"> </w:t>
      </w:r>
      <w:r w:rsidR="00442F3A" w:rsidRPr="0072345B">
        <w:rPr>
          <w:rFonts w:ascii="Arial Narrow" w:hAnsi="Arial Narrow"/>
          <w:sz w:val="22"/>
          <w:szCs w:val="22"/>
          <w:lang w:val="pl-PL"/>
        </w:rPr>
        <w:t>w</w:t>
      </w:r>
      <w:r w:rsidR="00745421" w:rsidRPr="0072345B">
        <w:rPr>
          <w:rFonts w:ascii="Arial Narrow" w:hAnsi="Arial Narrow"/>
          <w:sz w:val="22"/>
          <w:szCs w:val="22"/>
          <w:lang w:val="pl-PL"/>
        </w:rPr>
        <w:t xml:space="preserve"> </w:t>
      </w:r>
      <w:r w:rsidRPr="0072345B">
        <w:rPr>
          <w:rFonts w:ascii="Arial Narrow" w:hAnsi="Arial Narrow"/>
          <w:sz w:val="22"/>
          <w:szCs w:val="22"/>
          <w:lang w:val="pl-PL"/>
        </w:rPr>
        <w:t>wersji papierowej i 1egz. w wersji elektronicznej</w:t>
      </w:r>
      <w:r w:rsidR="00A536F0" w:rsidRPr="0072345B">
        <w:rPr>
          <w:rFonts w:ascii="Arial Narrow" w:hAnsi="Arial Narrow"/>
          <w:sz w:val="22"/>
          <w:szCs w:val="22"/>
          <w:lang w:val="pl-PL"/>
        </w:rPr>
        <w:t>,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342BF0" w:rsidRDefault="00342BF0" w:rsidP="0072345B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709" w:hanging="368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Przedmiar robót – 2 egzemplarze w wersji papierowej i 1 </w:t>
      </w:r>
      <w:proofErr w:type="spellStart"/>
      <w:r>
        <w:rPr>
          <w:rFonts w:ascii="Arial Narrow" w:hAnsi="Arial Narrow"/>
          <w:sz w:val="22"/>
          <w:szCs w:val="22"/>
          <w:lang w:val="pl-PL"/>
        </w:rPr>
        <w:t>egz</w:t>
      </w:r>
      <w:proofErr w:type="spellEnd"/>
      <w:r>
        <w:rPr>
          <w:rFonts w:ascii="Arial Narrow" w:hAnsi="Arial Narrow"/>
          <w:sz w:val="22"/>
          <w:szCs w:val="22"/>
          <w:lang w:val="pl-PL"/>
        </w:rPr>
        <w:t>, w wersji elektronicznej,</w:t>
      </w:r>
    </w:p>
    <w:p w:rsidR="00342BF0" w:rsidRDefault="00342BF0" w:rsidP="00342BF0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709" w:hanging="368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342BF0">
        <w:rPr>
          <w:rFonts w:ascii="Arial Narrow" w:hAnsi="Arial Narrow"/>
          <w:sz w:val="22"/>
          <w:szCs w:val="22"/>
          <w:lang w:val="pl-PL"/>
        </w:rPr>
        <w:t xml:space="preserve">Kosztorys inwestorski - 2 egzemplarze w wersji papierowej i 1 </w:t>
      </w:r>
      <w:proofErr w:type="spellStart"/>
      <w:r w:rsidRPr="00342BF0">
        <w:rPr>
          <w:rFonts w:ascii="Arial Narrow" w:hAnsi="Arial Narrow"/>
          <w:sz w:val="22"/>
          <w:szCs w:val="22"/>
          <w:lang w:val="pl-PL"/>
        </w:rPr>
        <w:t>egz</w:t>
      </w:r>
      <w:proofErr w:type="spellEnd"/>
      <w:r w:rsidRPr="00342BF0">
        <w:rPr>
          <w:rFonts w:ascii="Arial Narrow" w:hAnsi="Arial Narrow"/>
          <w:sz w:val="22"/>
          <w:szCs w:val="22"/>
          <w:lang w:val="pl-PL"/>
        </w:rPr>
        <w:t>, w wersji elektronicznej,</w:t>
      </w:r>
    </w:p>
    <w:p w:rsidR="005213CD" w:rsidRPr="00342BF0" w:rsidRDefault="005213CD" w:rsidP="00342BF0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709" w:hanging="368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342BF0">
        <w:rPr>
          <w:rFonts w:ascii="Arial Narrow" w:hAnsi="Arial Narrow"/>
          <w:sz w:val="22"/>
          <w:szCs w:val="22"/>
          <w:lang w:val="pl-PL"/>
        </w:rPr>
        <w:t xml:space="preserve">inne opracowania nie wymienione powyżej – co najmniej </w:t>
      </w:r>
      <w:r w:rsidR="00745421" w:rsidRPr="00342BF0">
        <w:rPr>
          <w:rFonts w:ascii="Arial Narrow" w:hAnsi="Arial Narrow"/>
          <w:sz w:val="22"/>
          <w:szCs w:val="22"/>
          <w:lang w:val="pl-PL"/>
        </w:rPr>
        <w:t>2</w:t>
      </w:r>
      <w:r w:rsidRPr="00342BF0">
        <w:rPr>
          <w:rFonts w:ascii="Arial Narrow" w:hAnsi="Arial Narrow"/>
          <w:sz w:val="22"/>
          <w:szCs w:val="22"/>
          <w:lang w:val="pl-PL"/>
        </w:rPr>
        <w:t xml:space="preserve"> egzemplarz</w:t>
      </w:r>
      <w:r w:rsidR="00745421" w:rsidRPr="00342BF0">
        <w:rPr>
          <w:rFonts w:ascii="Arial Narrow" w:hAnsi="Arial Narrow"/>
          <w:sz w:val="22"/>
          <w:szCs w:val="22"/>
          <w:lang w:val="pl-PL"/>
        </w:rPr>
        <w:t>e</w:t>
      </w:r>
      <w:r w:rsidRPr="00342BF0">
        <w:rPr>
          <w:rFonts w:ascii="Arial Narrow" w:hAnsi="Arial Narrow"/>
          <w:sz w:val="22"/>
          <w:szCs w:val="22"/>
          <w:lang w:val="pl-PL"/>
        </w:rPr>
        <w:t xml:space="preserve"> w wersji papierowej i </w:t>
      </w:r>
      <w:r w:rsidR="00745421" w:rsidRPr="00342BF0">
        <w:rPr>
          <w:rFonts w:ascii="Arial Narrow" w:hAnsi="Arial Narrow"/>
          <w:sz w:val="22"/>
          <w:szCs w:val="22"/>
          <w:lang w:val="pl-PL"/>
        </w:rPr>
        <w:t xml:space="preserve">1 egz. w wersji </w:t>
      </w:r>
      <w:r w:rsidRPr="00342BF0">
        <w:rPr>
          <w:rFonts w:ascii="Arial Narrow" w:hAnsi="Arial Narrow"/>
          <w:sz w:val="22"/>
          <w:szCs w:val="22"/>
          <w:lang w:val="pl-PL"/>
        </w:rPr>
        <w:t>elektronicznej</w:t>
      </w:r>
      <w:r w:rsidR="00A536F0" w:rsidRPr="00342BF0">
        <w:rPr>
          <w:rFonts w:ascii="Arial Narrow" w:hAnsi="Arial Narrow"/>
          <w:sz w:val="22"/>
          <w:szCs w:val="22"/>
          <w:lang w:val="pl-PL"/>
        </w:rPr>
        <w:t>.</w:t>
      </w:r>
    </w:p>
    <w:p w:rsidR="000A695A" w:rsidRPr="0072345B" w:rsidRDefault="000A695A" w:rsidP="0072345B">
      <w:pPr>
        <w:pStyle w:val="Standard"/>
        <w:widowControl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color w:val="00000A"/>
          <w:sz w:val="22"/>
          <w:szCs w:val="22"/>
        </w:rPr>
        <w:t>§ 2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Termin realizacji</w:t>
      </w:r>
    </w:p>
    <w:p w:rsidR="005213CD" w:rsidRPr="0072345B" w:rsidRDefault="005213CD" w:rsidP="0072345B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Wykonawca zobowiązuje się do wykonania przedmiotu umowy zgodnie z umową i powszechnie obowiązującymi w tym zakresie przepisami prawa, w termin</w:t>
      </w:r>
      <w:r w:rsidR="00A03B5D" w:rsidRPr="0072345B">
        <w:rPr>
          <w:rFonts w:ascii="Arial Narrow" w:hAnsi="Arial Narrow"/>
          <w:sz w:val="22"/>
          <w:szCs w:val="22"/>
        </w:rPr>
        <w:t>ach</w:t>
      </w:r>
      <w:r w:rsidRPr="0072345B">
        <w:rPr>
          <w:rFonts w:ascii="Arial Narrow" w:hAnsi="Arial Narrow"/>
          <w:sz w:val="22"/>
          <w:szCs w:val="22"/>
        </w:rPr>
        <w:t>:</w:t>
      </w:r>
    </w:p>
    <w:p w:rsidR="005213CD" w:rsidRPr="00342BF0" w:rsidRDefault="005213CD" w:rsidP="0072345B">
      <w:pPr>
        <w:pStyle w:val="Akapitzlist"/>
        <w:numPr>
          <w:ilvl w:val="0"/>
          <w:numId w:val="44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opracowanie zgodnie z umową </w:t>
      </w:r>
      <w:r w:rsidR="00A03B5D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przedmiotu umowy w zakresie określonym w </w:t>
      </w:r>
      <w:r w:rsidR="00A03B5D" w:rsidRPr="0072345B">
        <w:rPr>
          <w:rFonts w:ascii="Arial Narrow" w:hAnsi="Arial Narrow"/>
          <w:color w:val="00000A"/>
          <w:sz w:val="22"/>
          <w:szCs w:val="22"/>
          <w:lang w:val="pl-PL"/>
        </w:rPr>
        <w:t xml:space="preserve">§ </w:t>
      </w:r>
      <w:r w:rsidR="00A03B5D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>1 ust. 2 p</w:t>
      </w:r>
      <w:r w:rsidR="00342BF0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unkt </w:t>
      </w:r>
      <w:r w:rsidR="00A03B5D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>1</w:t>
      </w: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 –</w:t>
      </w:r>
      <w:r w:rsidR="00FE4907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 </w:t>
      </w:r>
      <w:r w:rsidR="00342BF0">
        <w:rPr>
          <w:rFonts w:ascii="Arial Narrow" w:hAnsi="Arial Narrow"/>
          <w:b/>
          <w:sz w:val="22"/>
          <w:szCs w:val="22"/>
          <w:lang w:val="pl-PL"/>
        </w:rPr>
        <w:t>do 30.07.2021 r.</w:t>
      </w:r>
      <w:r w:rsidR="00FE4907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>,</w:t>
      </w:r>
    </w:p>
    <w:p w:rsidR="00342BF0" w:rsidRPr="00342BF0" w:rsidRDefault="00342BF0" w:rsidP="00342BF0">
      <w:pPr>
        <w:pStyle w:val="Akapitzlist"/>
        <w:numPr>
          <w:ilvl w:val="0"/>
          <w:numId w:val="44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opracowanie zgodnie z umowa przedmiotu umowy w zakresie określonym w </w:t>
      </w:r>
      <w:r w:rsidRPr="0072345B">
        <w:rPr>
          <w:rFonts w:ascii="Arial Narrow" w:hAnsi="Arial Narrow"/>
          <w:color w:val="00000A"/>
          <w:sz w:val="22"/>
          <w:szCs w:val="22"/>
          <w:lang w:val="pl-PL"/>
        </w:rPr>
        <w:t xml:space="preserve">§ </w:t>
      </w: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>1 ust. 2 p</w:t>
      </w:r>
      <w:r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unkty od 3 do 7 - </w:t>
      </w:r>
      <w:r>
        <w:rPr>
          <w:rFonts w:ascii="Arial Narrow" w:hAnsi="Arial Narrow"/>
          <w:b/>
          <w:sz w:val="22"/>
          <w:szCs w:val="22"/>
          <w:lang w:val="pl-PL"/>
        </w:rPr>
        <w:t>do 29.07.2022 r.</w:t>
      </w: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>,</w:t>
      </w:r>
    </w:p>
    <w:p w:rsidR="0041574E" w:rsidRPr="0072345B" w:rsidRDefault="00FE4907" w:rsidP="0072345B">
      <w:pPr>
        <w:pStyle w:val="Akapitzlist"/>
        <w:numPr>
          <w:ilvl w:val="0"/>
          <w:numId w:val="44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wykonywanie zgodnie z umową przedmiotu umowy w zakresie określonym w </w:t>
      </w:r>
      <w:r w:rsidRPr="0072345B">
        <w:rPr>
          <w:rFonts w:ascii="Arial Narrow" w:hAnsi="Arial Narrow"/>
          <w:color w:val="00000A"/>
          <w:sz w:val="22"/>
          <w:szCs w:val="22"/>
          <w:lang w:val="pl-PL"/>
        </w:rPr>
        <w:t xml:space="preserve">§ </w:t>
      </w: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>1 ust. 2 punkt</w:t>
      </w:r>
      <w:r w:rsidR="00342BF0">
        <w:rPr>
          <w:rFonts w:ascii="Arial Narrow" w:eastAsia="Verdana,Bold" w:hAnsi="Arial Narrow"/>
          <w:color w:val="00000A"/>
          <w:sz w:val="22"/>
          <w:szCs w:val="22"/>
          <w:lang w:val="pl-PL"/>
        </w:rPr>
        <w:t>y 2</w:t>
      </w: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 – od dnia </w:t>
      </w:r>
      <w:r w:rsidR="00EE5CA3" w:rsidRPr="0072345B">
        <w:rPr>
          <w:rFonts w:ascii="Arial Narrow" w:hAnsi="Arial Narrow"/>
          <w:sz w:val="22"/>
          <w:szCs w:val="22"/>
          <w:lang w:val="pl-PL"/>
        </w:rPr>
        <w:t>złożenia przez Zamawiającego wniosku o wydanie decyzji zezwalającej na realizację inwestycji drogowej</w:t>
      </w:r>
      <w:r w:rsidR="00E13C45" w:rsidRPr="0072345B">
        <w:rPr>
          <w:rFonts w:ascii="Arial Narrow" w:hAnsi="Arial Narrow"/>
          <w:sz w:val="22"/>
          <w:szCs w:val="22"/>
          <w:lang w:val="pl-PL"/>
        </w:rPr>
        <w:t>, w oparciu o przedmiotową dokumentację projektową, do dnia wydania wspomnianej decyzji przez właściwy organ</w:t>
      </w:r>
      <w:r w:rsidR="00742642" w:rsidRPr="0072345B">
        <w:rPr>
          <w:rFonts w:ascii="Arial Narrow" w:hAnsi="Arial Narrow"/>
          <w:sz w:val="22"/>
          <w:szCs w:val="22"/>
          <w:lang w:val="pl-PL"/>
        </w:rPr>
        <w:t xml:space="preserve"> jednak</w:t>
      </w:r>
      <w:r w:rsidR="0062609F" w:rsidRPr="0072345B">
        <w:rPr>
          <w:rFonts w:ascii="Arial Narrow" w:hAnsi="Arial Narrow"/>
          <w:sz w:val="22"/>
          <w:szCs w:val="22"/>
          <w:lang w:val="pl-PL"/>
        </w:rPr>
        <w:t xml:space="preserve"> nie później niż </w:t>
      </w:r>
      <w:r w:rsidR="00342BF0" w:rsidRPr="00342BF0">
        <w:rPr>
          <w:rFonts w:ascii="Arial Narrow" w:hAnsi="Arial Narrow"/>
          <w:b/>
          <w:sz w:val="22"/>
          <w:szCs w:val="22"/>
          <w:lang w:val="pl-PL"/>
        </w:rPr>
        <w:t>do 30.11.2022r</w:t>
      </w:r>
      <w:r w:rsidR="00342BF0">
        <w:rPr>
          <w:rFonts w:ascii="Arial Narrow" w:hAnsi="Arial Narrow"/>
          <w:sz w:val="22"/>
          <w:szCs w:val="22"/>
          <w:lang w:val="pl-PL"/>
        </w:rPr>
        <w:t>.</w:t>
      </w:r>
      <w:r w:rsidR="00A84DD0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>,</w:t>
      </w:r>
    </w:p>
    <w:p w:rsidR="0041574E" w:rsidRPr="0072345B" w:rsidRDefault="00E13C45" w:rsidP="0072345B">
      <w:pPr>
        <w:pStyle w:val="Akapitzlist"/>
        <w:numPr>
          <w:ilvl w:val="0"/>
          <w:numId w:val="44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wykonywanie zgodnie z umową przedmiotu umowy w zakresie określonym w </w:t>
      </w:r>
      <w:r w:rsidRPr="0072345B">
        <w:rPr>
          <w:rFonts w:ascii="Arial Narrow" w:hAnsi="Arial Narrow"/>
          <w:color w:val="00000A"/>
          <w:sz w:val="22"/>
          <w:szCs w:val="22"/>
          <w:lang w:val="pl-PL"/>
        </w:rPr>
        <w:t xml:space="preserve">§ </w:t>
      </w: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1 ust. 2 punkty 8–9 - od dnia wszczęcia 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przez Zamawiającego postępowania </w:t>
      </w:r>
      <w:r w:rsidR="00597E9A" w:rsidRPr="0072345B">
        <w:rPr>
          <w:rFonts w:ascii="Arial Narrow" w:hAnsi="Arial Narrow"/>
          <w:color w:val="000000"/>
          <w:sz w:val="22"/>
          <w:szCs w:val="22"/>
          <w:lang w:val="pl-PL"/>
        </w:rPr>
        <w:t>celem wyłonienia wykonawcy na realizację</w:t>
      </w:r>
      <w:r w:rsidRPr="0072345B">
        <w:rPr>
          <w:rFonts w:ascii="Arial Narrow" w:hAnsi="Arial Narrow"/>
          <w:sz w:val="22"/>
          <w:szCs w:val="22"/>
          <w:lang w:val="pl-PL"/>
        </w:rPr>
        <w:t xml:space="preserve"> inwestycji drogowej, w oparciu o przedmiotową dokumentację projektową, do dnia </w:t>
      </w:r>
      <w:r w:rsidR="00E135E1" w:rsidRPr="0072345B">
        <w:rPr>
          <w:rFonts w:ascii="Arial Narrow" w:hAnsi="Arial Narrow"/>
          <w:sz w:val="22"/>
          <w:szCs w:val="22"/>
          <w:lang w:val="pl-PL"/>
        </w:rPr>
        <w:t xml:space="preserve">odbioru wykonania wspomnianej inwestycji drogowej. </w:t>
      </w:r>
    </w:p>
    <w:p w:rsidR="005213CD" w:rsidRPr="0072345B" w:rsidRDefault="005213CD" w:rsidP="0072345B">
      <w:pPr>
        <w:pStyle w:val="Standard"/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§ 3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Wynagrodzenie</w:t>
      </w:r>
    </w:p>
    <w:p w:rsidR="005213CD" w:rsidRPr="0072345B" w:rsidRDefault="005213CD" w:rsidP="0072345B">
      <w:pPr>
        <w:pStyle w:val="Standard"/>
        <w:widowControl/>
        <w:numPr>
          <w:ilvl w:val="0"/>
          <w:numId w:val="55"/>
        </w:numPr>
        <w:tabs>
          <w:tab w:val="left" w:pos="832"/>
        </w:tabs>
        <w:spacing w:line="360" w:lineRule="auto"/>
        <w:ind w:left="409" w:hanging="409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Wykonawcy przysługuje od Zamawiającego wynagrodzenie ryczałtowe za przedmiot umowy w wysokości  </w:t>
      </w:r>
      <w:r w:rsidR="00F34C64" w:rsidRPr="0072345B">
        <w:rPr>
          <w:rFonts w:ascii="Arial Narrow" w:hAnsi="Arial Narrow"/>
          <w:b/>
          <w:sz w:val="22"/>
          <w:szCs w:val="22"/>
        </w:rPr>
        <w:t>………………</w:t>
      </w:r>
      <w:r w:rsidRPr="0072345B">
        <w:rPr>
          <w:rFonts w:ascii="Arial Narrow" w:hAnsi="Arial Narrow"/>
          <w:b/>
          <w:sz w:val="22"/>
          <w:szCs w:val="22"/>
        </w:rPr>
        <w:t xml:space="preserve"> zł</w:t>
      </w:r>
      <w:r w:rsidRPr="0072345B">
        <w:rPr>
          <w:rFonts w:ascii="Arial Narrow" w:hAnsi="Arial Narrow"/>
          <w:sz w:val="22"/>
          <w:szCs w:val="22"/>
        </w:rPr>
        <w:t xml:space="preserve"> </w:t>
      </w:r>
      <w:r w:rsidR="00DB3A62" w:rsidRPr="0072345B">
        <w:rPr>
          <w:rFonts w:ascii="Arial Narrow" w:hAnsi="Arial Narrow"/>
          <w:b/>
          <w:sz w:val="22"/>
          <w:szCs w:val="22"/>
        </w:rPr>
        <w:t>brutto</w:t>
      </w:r>
      <w:r w:rsidR="00DB3A62" w:rsidRPr="0072345B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 xml:space="preserve">( słownie złotych: </w:t>
      </w:r>
      <w:r w:rsidR="00F34C64" w:rsidRPr="0072345B">
        <w:rPr>
          <w:rFonts w:ascii="Arial Narrow" w:hAnsi="Arial Narrow"/>
          <w:sz w:val="22"/>
          <w:szCs w:val="22"/>
        </w:rPr>
        <w:t>…………..</w:t>
      </w:r>
      <w:r w:rsidRPr="0072345B">
        <w:rPr>
          <w:rFonts w:ascii="Arial Narrow" w:hAnsi="Arial Narrow"/>
          <w:sz w:val="22"/>
          <w:szCs w:val="22"/>
        </w:rPr>
        <w:t>) tj. łącznie z podatkiem VAT.</w:t>
      </w:r>
    </w:p>
    <w:p w:rsidR="005213CD" w:rsidRPr="0072345B" w:rsidRDefault="005213CD" w:rsidP="0072345B">
      <w:pPr>
        <w:pStyle w:val="Standard"/>
        <w:widowControl/>
        <w:numPr>
          <w:ilvl w:val="0"/>
          <w:numId w:val="17"/>
        </w:numPr>
        <w:tabs>
          <w:tab w:val="left" w:pos="999"/>
        </w:tabs>
        <w:spacing w:line="360" w:lineRule="auto"/>
        <w:ind w:left="355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Wynagrodzenie, o którym mowa w ust. 1 składa się z następujących części:</w:t>
      </w:r>
    </w:p>
    <w:p w:rsidR="00C72D0B" w:rsidRPr="0072345B" w:rsidRDefault="00C72D0B" w:rsidP="0072345B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Arial Narrow" w:hAnsi="Arial Narrow"/>
          <w:bCs/>
          <w:sz w:val="22"/>
          <w:szCs w:val="22"/>
          <w:lang w:val="pl-PL" w:eastAsia="pl-PL"/>
        </w:rPr>
      </w:pP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>za wykonanie</w:t>
      </w:r>
      <w:r w:rsidR="00CA7B92"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 przedmiotu</w:t>
      </w: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 </w:t>
      </w:r>
      <w:r w:rsidR="0041574E"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umowy </w:t>
      </w:r>
      <w:r w:rsidR="00CA7B92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w zakresie określonym w </w:t>
      </w:r>
      <w:r w:rsidR="00CA7B92" w:rsidRPr="0072345B">
        <w:rPr>
          <w:rFonts w:ascii="Arial Narrow" w:hAnsi="Arial Narrow"/>
          <w:color w:val="00000A"/>
          <w:sz w:val="22"/>
          <w:szCs w:val="22"/>
          <w:lang w:val="pl-PL"/>
        </w:rPr>
        <w:t xml:space="preserve">§ </w:t>
      </w:r>
      <w:r w:rsidR="00E24CE2">
        <w:rPr>
          <w:rFonts w:ascii="Arial Narrow" w:eastAsia="Verdana,Bold" w:hAnsi="Arial Narrow"/>
          <w:color w:val="00000A"/>
          <w:sz w:val="22"/>
          <w:szCs w:val="22"/>
          <w:lang w:val="pl-PL"/>
        </w:rPr>
        <w:t>1 ust. 2 punkt 1</w:t>
      </w:r>
      <w:r w:rsidR="00CA7B92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 – </w:t>
      </w:r>
      <w:r w:rsidR="0062609F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 </w:t>
      </w:r>
      <w:r w:rsidR="008F19DB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>w</w:t>
      </w: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 wysokości …………. zł brutto,</w:t>
      </w:r>
    </w:p>
    <w:p w:rsidR="00C72D0B" w:rsidRDefault="00C72D0B" w:rsidP="0072345B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Arial Narrow" w:hAnsi="Arial Narrow"/>
          <w:bCs/>
          <w:sz w:val="22"/>
          <w:szCs w:val="22"/>
          <w:lang w:val="pl-PL" w:eastAsia="pl-PL"/>
        </w:rPr>
      </w:pP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za wykonanie </w:t>
      </w:r>
      <w:r w:rsidR="00AC4EE7"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przedmiotu </w:t>
      </w:r>
      <w:r w:rsidR="0041574E"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umowy w zakresie określonym </w:t>
      </w:r>
      <w:r w:rsidR="00AC4EE7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w </w:t>
      </w:r>
      <w:r w:rsidR="00AC4EE7" w:rsidRPr="0072345B">
        <w:rPr>
          <w:rFonts w:ascii="Arial Narrow" w:hAnsi="Arial Narrow"/>
          <w:color w:val="00000A"/>
          <w:sz w:val="22"/>
          <w:szCs w:val="22"/>
          <w:lang w:val="pl-PL"/>
        </w:rPr>
        <w:t xml:space="preserve">§ </w:t>
      </w:r>
      <w:r w:rsidR="00AC4EE7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>1 ust. 2 punkt</w:t>
      </w:r>
      <w:r w:rsidR="00E24CE2">
        <w:rPr>
          <w:rFonts w:ascii="Arial Narrow" w:eastAsia="Verdana,Bold" w:hAnsi="Arial Narrow"/>
          <w:color w:val="00000A"/>
          <w:sz w:val="22"/>
          <w:szCs w:val="22"/>
          <w:lang w:val="pl-PL"/>
        </w:rPr>
        <w:t>y 3-7</w:t>
      </w:r>
      <w:r w:rsidR="00AC4EE7"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 –</w:t>
      </w: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 w wysokości …</w:t>
      </w:r>
      <w:r w:rsidR="00AC4EE7" w:rsidRPr="0072345B">
        <w:rPr>
          <w:rFonts w:ascii="Arial Narrow" w:hAnsi="Arial Narrow"/>
          <w:bCs/>
          <w:sz w:val="22"/>
          <w:szCs w:val="22"/>
          <w:lang w:val="pl-PL" w:eastAsia="pl-PL"/>
        </w:rPr>
        <w:t>…….</w:t>
      </w: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>… zł brutto,</w:t>
      </w:r>
    </w:p>
    <w:p w:rsidR="00E24CE2" w:rsidRPr="00E24CE2" w:rsidRDefault="00E24CE2" w:rsidP="00E24CE2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Arial Narrow" w:hAnsi="Arial Narrow"/>
          <w:bCs/>
          <w:sz w:val="22"/>
          <w:szCs w:val="22"/>
          <w:lang w:val="pl-PL" w:eastAsia="pl-PL"/>
        </w:rPr>
      </w:pP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za wykonanie przedmiotu umowy w zakresie określonym </w:t>
      </w: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w </w:t>
      </w:r>
      <w:r w:rsidRPr="0072345B">
        <w:rPr>
          <w:rFonts w:ascii="Arial Narrow" w:hAnsi="Arial Narrow"/>
          <w:color w:val="00000A"/>
          <w:sz w:val="22"/>
          <w:szCs w:val="22"/>
          <w:lang w:val="pl-PL"/>
        </w:rPr>
        <w:t xml:space="preserve">§ </w:t>
      </w: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>1 ust. 2 punkt</w:t>
      </w:r>
      <w:r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 2</w:t>
      </w:r>
      <w:r w:rsidRPr="0072345B">
        <w:rPr>
          <w:rFonts w:ascii="Arial Narrow" w:eastAsia="Verdana,Bold" w:hAnsi="Arial Narrow"/>
          <w:color w:val="00000A"/>
          <w:sz w:val="22"/>
          <w:szCs w:val="22"/>
          <w:lang w:val="pl-PL"/>
        </w:rPr>
        <w:t xml:space="preserve"> –</w:t>
      </w: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 w wysokości ……….… zł brutto,</w:t>
      </w:r>
    </w:p>
    <w:p w:rsidR="005213CD" w:rsidRPr="0072345B" w:rsidRDefault="005213CD" w:rsidP="0072345B">
      <w:pPr>
        <w:pStyle w:val="Standard"/>
        <w:widowControl/>
        <w:numPr>
          <w:ilvl w:val="0"/>
          <w:numId w:val="77"/>
        </w:numPr>
        <w:tabs>
          <w:tab w:val="left" w:pos="1012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lastRenderedPageBreak/>
        <w:t>Wynagrodzenie z tytułu wykonania każdej z części, o których mowa w ust. 2</w:t>
      </w:r>
      <w:r w:rsidR="00AC4EE7" w:rsidRPr="0072345B">
        <w:rPr>
          <w:rFonts w:ascii="Arial Narrow" w:hAnsi="Arial Narrow"/>
          <w:bCs/>
          <w:sz w:val="22"/>
          <w:szCs w:val="22"/>
        </w:rPr>
        <w:t>,</w:t>
      </w:r>
      <w:r w:rsidRPr="0072345B">
        <w:rPr>
          <w:rFonts w:ascii="Arial Narrow" w:hAnsi="Arial Narrow"/>
          <w:bCs/>
          <w:sz w:val="22"/>
          <w:szCs w:val="22"/>
        </w:rPr>
        <w:t xml:space="preserve"> płatne będzie w następujący sposób:</w:t>
      </w:r>
    </w:p>
    <w:p w:rsidR="005213CD" w:rsidRPr="00E24CE2" w:rsidRDefault="005213CD" w:rsidP="0072345B">
      <w:pPr>
        <w:pStyle w:val="Akapitzlist"/>
        <w:numPr>
          <w:ilvl w:val="0"/>
          <w:numId w:val="56"/>
        </w:numPr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>wynagrodzeni</w:t>
      </w:r>
      <w:r w:rsidR="00BB61BC" w:rsidRPr="0072345B">
        <w:rPr>
          <w:rFonts w:ascii="Arial Narrow" w:hAnsi="Arial Narrow"/>
          <w:bCs/>
          <w:sz w:val="22"/>
          <w:szCs w:val="22"/>
          <w:lang w:val="pl-PL" w:eastAsia="pl-PL"/>
        </w:rPr>
        <w:t>e</w:t>
      </w: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>, o którym mowa w ust. 2 pkt</w:t>
      </w:r>
      <w:r w:rsidR="00AC4EE7" w:rsidRPr="0072345B">
        <w:rPr>
          <w:rFonts w:ascii="Arial Narrow" w:hAnsi="Arial Narrow"/>
          <w:bCs/>
          <w:sz w:val="22"/>
          <w:szCs w:val="22"/>
          <w:lang w:val="pl-PL" w:eastAsia="pl-PL"/>
        </w:rPr>
        <w:t>.</w:t>
      </w: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 1</w:t>
      </w:r>
      <w:r w:rsidR="00AC4EE7"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 - </w:t>
      </w: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płatne po </w:t>
      </w:r>
      <w:r w:rsidR="000A0E0C" w:rsidRPr="0072345B">
        <w:rPr>
          <w:rFonts w:ascii="Arial Narrow" w:hAnsi="Arial Narrow"/>
          <w:bCs/>
          <w:sz w:val="22"/>
          <w:szCs w:val="22"/>
          <w:lang w:val="pl-PL" w:eastAsia="pl-PL"/>
        </w:rPr>
        <w:t>protokolarnym odbiorze dokumentacji projektowej przez Zamawiającego</w:t>
      </w: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>,</w:t>
      </w:r>
    </w:p>
    <w:p w:rsidR="00E24CE2" w:rsidRPr="00E24CE2" w:rsidRDefault="00E24CE2" w:rsidP="00E24CE2">
      <w:pPr>
        <w:pStyle w:val="Akapitzlist"/>
        <w:numPr>
          <w:ilvl w:val="0"/>
          <w:numId w:val="56"/>
        </w:numPr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E24CE2">
        <w:rPr>
          <w:rFonts w:ascii="Arial Narrow" w:hAnsi="Arial Narrow"/>
          <w:bCs/>
          <w:sz w:val="22"/>
          <w:szCs w:val="22"/>
          <w:lang w:val="pl-PL" w:eastAsia="pl-PL"/>
        </w:rPr>
        <w:t>wynagrodzenie, o którym mowa w ust. 2 pkt.</w:t>
      </w:r>
      <w:r>
        <w:rPr>
          <w:rFonts w:ascii="Arial Narrow" w:hAnsi="Arial Narrow"/>
          <w:bCs/>
          <w:sz w:val="22"/>
          <w:szCs w:val="22"/>
          <w:lang w:val="pl-PL" w:eastAsia="pl-PL"/>
        </w:rPr>
        <w:t xml:space="preserve"> 2</w:t>
      </w:r>
      <w:r w:rsidRPr="00E24CE2">
        <w:rPr>
          <w:rFonts w:ascii="Arial Narrow" w:hAnsi="Arial Narrow"/>
          <w:bCs/>
          <w:sz w:val="22"/>
          <w:szCs w:val="22"/>
          <w:lang w:val="pl-PL" w:eastAsia="pl-PL"/>
        </w:rPr>
        <w:t xml:space="preserve"> - płatne po protokolarnym odbiorze dokumentacji projektowej przez Zamawiającego,</w:t>
      </w:r>
    </w:p>
    <w:p w:rsidR="00E24CE2" w:rsidRPr="00E24CE2" w:rsidRDefault="0041574E" w:rsidP="00E24CE2">
      <w:pPr>
        <w:pStyle w:val="Akapitzlist"/>
        <w:numPr>
          <w:ilvl w:val="0"/>
          <w:numId w:val="56"/>
        </w:numPr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>wynagrodzen</w:t>
      </w:r>
      <w:r w:rsidR="00E24CE2">
        <w:rPr>
          <w:rFonts w:ascii="Arial Narrow" w:hAnsi="Arial Narrow"/>
          <w:bCs/>
          <w:sz w:val="22"/>
          <w:szCs w:val="22"/>
          <w:lang w:val="pl-PL" w:eastAsia="pl-PL"/>
        </w:rPr>
        <w:t>ie, o którym mowa w ust. 2 pkt 3</w:t>
      </w:r>
      <w:r w:rsidR="00AC4EE7"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 -</w:t>
      </w:r>
      <w:r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 płatne po </w:t>
      </w:r>
      <w:r w:rsidR="001248B0"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pisemnym potwierdzeniu przez Zamawiającego </w:t>
      </w:r>
      <w:r w:rsidR="008F19DB"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opracowania przez Wykonawcę wniosku o wydanie decyzji ZRID, jego </w:t>
      </w:r>
      <w:r w:rsidR="001248B0" w:rsidRPr="0072345B">
        <w:rPr>
          <w:rFonts w:ascii="Arial Narrow" w:hAnsi="Arial Narrow"/>
          <w:bCs/>
          <w:sz w:val="22"/>
          <w:szCs w:val="22"/>
          <w:lang w:val="pl-PL" w:eastAsia="pl-PL"/>
        </w:rPr>
        <w:t xml:space="preserve">uczestnictwa w procesie uzyskania decyzji ZRID wraz z </w:t>
      </w:r>
      <w:r w:rsidR="00AC4EE7" w:rsidRPr="0072345B">
        <w:rPr>
          <w:rFonts w:ascii="Arial Narrow" w:hAnsi="Arial Narrow"/>
          <w:bCs/>
          <w:sz w:val="22"/>
          <w:szCs w:val="22"/>
          <w:lang w:val="pl-PL" w:eastAsia="pl-PL"/>
        </w:rPr>
        <w:t>kopią tej decyzji,</w:t>
      </w:r>
    </w:p>
    <w:p w:rsidR="005213CD" w:rsidRPr="0072345B" w:rsidRDefault="005213CD" w:rsidP="0072345B">
      <w:pPr>
        <w:pStyle w:val="Standard"/>
        <w:widowControl/>
        <w:numPr>
          <w:ilvl w:val="0"/>
          <w:numId w:val="77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Wykonawca oświadcza, że uwzględnił ryzyko wynagrodzenia ryczałtowego w swojej ofercie oraz wszelkie koszty wynikające z wymagań określonych w umowie na podstawie własnych kalkulacji i szacunków, a w szczególności koszty warunków technicznych, opinii, uzgodnień, konsultacji niezbędnych do poprawnego opracowania</w:t>
      </w:r>
      <w:r w:rsidR="00EE5CA3" w:rsidRPr="0072345B">
        <w:rPr>
          <w:rFonts w:ascii="Arial Narrow" w:hAnsi="Arial Narrow"/>
          <w:bCs/>
          <w:sz w:val="22"/>
          <w:szCs w:val="22"/>
        </w:rPr>
        <w:t xml:space="preserve"> i zrealizowania</w:t>
      </w:r>
      <w:r w:rsidRPr="0072345B">
        <w:rPr>
          <w:rFonts w:ascii="Arial Narrow" w:hAnsi="Arial Narrow"/>
          <w:bCs/>
          <w:sz w:val="22"/>
          <w:szCs w:val="22"/>
        </w:rPr>
        <w:t xml:space="preserve"> przedmiotu umowy.</w:t>
      </w:r>
    </w:p>
    <w:p w:rsidR="005213CD" w:rsidRPr="0072345B" w:rsidRDefault="005213CD" w:rsidP="0072345B">
      <w:pPr>
        <w:pStyle w:val="Standard"/>
        <w:widowControl/>
        <w:numPr>
          <w:ilvl w:val="0"/>
          <w:numId w:val="77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 xml:space="preserve">Zamawiający zobowiązuje się do zapłaty </w:t>
      </w:r>
      <w:r w:rsidR="00887D88" w:rsidRPr="0072345B">
        <w:rPr>
          <w:rFonts w:ascii="Arial Narrow" w:hAnsi="Arial Narrow"/>
          <w:bCs/>
          <w:sz w:val="22"/>
          <w:szCs w:val="22"/>
        </w:rPr>
        <w:t>każdej z części wynagrodzenia, o których mowa w ust. 2,</w:t>
      </w:r>
      <w:r w:rsidRPr="0072345B">
        <w:rPr>
          <w:rFonts w:ascii="Arial Narrow" w:hAnsi="Arial Narrow"/>
          <w:bCs/>
          <w:sz w:val="22"/>
          <w:szCs w:val="22"/>
        </w:rPr>
        <w:t xml:space="preserve"> w terminie do </w:t>
      </w:r>
      <w:r w:rsidR="00C74279" w:rsidRPr="0072345B">
        <w:rPr>
          <w:rFonts w:ascii="Arial Narrow" w:hAnsi="Arial Narrow"/>
          <w:bCs/>
          <w:sz w:val="22"/>
          <w:szCs w:val="22"/>
        </w:rPr>
        <w:t>30</w:t>
      </w:r>
      <w:r w:rsidRPr="0072345B">
        <w:rPr>
          <w:rFonts w:ascii="Arial Narrow" w:hAnsi="Arial Narrow"/>
          <w:bCs/>
          <w:sz w:val="22"/>
          <w:szCs w:val="22"/>
        </w:rPr>
        <w:t xml:space="preserve"> dni od dnia otrzymania prawidłowo wystawionej faktury VAT.</w:t>
      </w:r>
    </w:p>
    <w:p w:rsidR="005213CD" w:rsidRPr="00640A7A" w:rsidRDefault="005213CD" w:rsidP="0072345B">
      <w:pPr>
        <w:pStyle w:val="Standard"/>
        <w:widowControl/>
        <w:numPr>
          <w:ilvl w:val="0"/>
          <w:numId w:val="77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 xml:space="preserve">Wynagrodzenie </w:t>
      </w:r>
      <w:r w:rsidR="00887D88" w:rsidRPr="0072345B">
        <w:rPr>
          <w:rFonts w:ascii="Arial Narrow" w:hAnsi="Arial Narrow"/>
          <w:bCs/>
          <w:sz w:val="22"/>
          <w:szCs w:val="22"/>
        </w:rPr>
        <w:t>będzie</w:t>
      </w:r>
      <w:r w:rsidRPr="0072345B">
        <w:rPr>
          <w:rFonts w:ascii="Arial Narrow" w:hAnsi="Arial Narrow"/>
          <w:bCs/>
          <w:sz w:val="22"/>
          <w:szCs w:val="22"/>
        </w:rPr>
        <w:t xml:space="preserve"> płatne przelewem na rachunek bankowy Wykonawcy </w:t>
      </w:r>
      <w:r w:rsidR="006D1E57" w:rsidRPr="0072345B">
        <w:rPr>
          <w:rFonts w:ascii="Arial Narrow" w:hAnsi="Arial Narrow"/>
          <w:bCs/>
          <w:sz w:val="22"/>
          <w:szCs w:val="22"/>
        </w:rPr>
        <w:t xml:space="preserve">nr </w:t>
      </w:r>
      <w:r w:rsidR="00BB5A16" w:rsidRPr="0072345B">
        <w:rPr>
          <w:rFonts w:ascii="Arial Narrow" w:hAnsi="Arial Narrow"/>
          <w:bCs/>
          <w:sz w:val="22"/>
          <w:szCs w:val="22"/>
        </w:rPr>
        <w:t>…………………………</w:t>
      </w:r>
      <w:r w:rsidRPr="0072345B">
        <w:rPr>
          <w:rFonts w:ascii="Arial Narrow" w:hAnsi="Arial Narrow"/>
          <w:bCs/>
          <w:sz w:val="22"/>
          <w:szCs w:val="22"/>
        </w:rPr>
        <w:t xml:space="preserve"> </w:t>
      </w:r>
      <w:r w:rsidR="00BB5A16" w:rsidRPr="0072345B">
        <w:rPr>
          <w:rFonts w:ascii="Arial Narrow" w:hAnsi="Arial Narrow"/>
          <w:bCs/>
          <w:sz w:val="22"/>
          <w:szCs w:val="22"/>
        </w:rPr>
        <w:t>.</w:t>
      </w:r>
      <w:r w:rsidRPr="0072345B">
        <w:rPr>
          <w:rFonts w:ascii="Arial Narrow" w:hAnsi="Arial Narrow"/>
          <w:bCs/>
          <w:sz w:val="22"/>
          <w:szCs w:val="22"/>
        </w:rPr>
        <w:t xml:space="preserve"> Za dzień zapłaty strony uznają dzień przyjęcia przez bank Zamawiającego dyspozycji obciążenia rachunku Zamawiającego.</w:t>
      </w:r>
    </w:p>
    <w:p w:rsidR="00640A7A" w:rsidRPr="00640A7A" w:rsidRDefault="00640A7A" w:rsidP="00640A7A">
      <w:pPr>
        <w:pStyle w:val="Standard"/>
        <w:widowControl/>
        <w:numPr>
          <w:ilvl w:val="0"/>
          <w:numId w:val="77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640A7A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640A7A" w:rsidRPr="00640A7A" w:rsidRDefault="00640A7A" w:rsidP="00640A7A">
      <w:pPr>
        <w:pStyle w:val="Standard"/>
        <w:widowControl/>
        <w:numPr>
          <w:ilvl w:val="0"/>
          <w:numId w:val="77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640A7A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:rsidR="00640A7A" w:rsidRPr="00EA4925" w:rsidRDefault="00640A7A" w:rsidP="00640A7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640A7A" w:rsidRDefault="00640A7A" w:rsidP="00640A7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:rsidR="00640A7A" w:rsidRPr="00640A7A" w:rsidRDefault="00640A7A" w:rsidP="00640A7A">
      <w:pPr>
        <w:pStyle w:val="Bezodstpw"/>
        <w:numPr>
          <w:ilvl w:val="0"/>
          <w:numId w:val="77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640A7A">
        <w:rPr>
          <w:rFonts w:ascii="Arial Narrow" w:hAnsi="Arial Narrow" w:cs="Calibri"/>
          <w:sz w:val="22"/>
          <w:szCs w:val="22"/>
        </w:rPr>
        <w:t>W przypadku gdy rachunek bankowy Wykonawcy nie spełnia warunków określonych w ust. 8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5213CD" w:rsidRPr="0072345B" w:rsidRDefault="005213CD" w:rsidP="0072345B">
      <w:pPr>
        <w:pStyle w:val="Textbody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bCs/>
          <w:sz w:val="22"/>
          <w:szCs w:val="22"/>
        </w:rPr>
        <w:t>§ 4</w:t>
      </w: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bCs/>
          <w:sz w:val="22"/>
          <w:szCs w:val="22"/>
        </w:rPr>
        <w:t xml:space="preserve">Obowiązki </w:t>
      </w:r>
      <w:r w:rsidR="00E96087">
        <w:rPr>
          <w:rFonts w:ascii="Arial Narrow" w:hAnsi="Arial Narrow"/>
          <w:b/>
          <w:bCs/>
          <w:sz w:val="22"/>
          <w:szCs w:val="22"/>
        </w:rPr>
        <w:t>Wykonawcy</w:t>
      </w:r>
    </w:p>
    <w:p w:rsidR="00971804" w:rsidRPr="0072345B" w:rsidRDefault="00971804" w:rsidP="0072345B">
      <w:pPr>
        <w:pStyle w:val="Standard"/>
        <w:widowControl/>
        <w:numPr>
          <w:ilvl w:val="0"/>
          <w:numId w:val="57"/>
        </w:numPr>
        <w:spacing w:line="360" w:lineRule="auto"/>
        <w:ind w:left="395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 xml:space="preserve">Wykonawca jest zobowiązany do realizacji umowy z należytą starannością przewidzianą dla prowadzącego działalność gospodarczą polegającą na opracowywaniu dokumentacji projektowej, przy uwzględnieniu </w:t>
      </w:r>
      <w:r w:rsidRPr="0072345B">
        <w:rPr>
          <w:rFonts w:ascii="Arial Narrow" w:hAnsi="Arial Narrow"/>
          <w:bCs/>
          <w:sz w:val="22"/>
          <w:szCs w:val="22"/>
        </w:rPr>
        <w:lastRenderedPageBreak/>
        <w:t>zawodowego charakteru tej działalności oraz do spełnienia wymagań przewidzianych w ustawie Prawo budowlane.</w:t>
      </w:r>
    </w:p>
    <w:p w:rsidR="00971804" w:rsidRPr="0072345B" w:rsidRDefault="00971804" w:rsidP="0072345B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Wykonawca zobowiązuje się do współpracy z Zamawiającym i działania na jego rzecz w całym okresie trwania umowy.</w:t>
      </w:r>
    </w:p>
    <w:p w:rsidR="00971804" w:rsidRPr="0072345B" w:rsidRDefault="00971804" w:rsidP="0072345B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Wykonawca, z uwzględnieniem pozostałych obowiązków określonych w umowie, jest zobowiązany także:</w:t>
      </w:r>
    </w:p>
    <w:p w:rsidR="00971804" w:rsidRPr="0072345B" w:rsidRDefault="00971804" w:rsidP="0072345B">
      <w:pPr>
        <w:pStyle w:val="Standard"/>
        <w:widowControl/>
        <w:numPr>
          <w:ilvl w:val="0"/>
          <w:numId w:val="5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realizować objęte treścią niniejszej umowy pisemne polecenia Zamawiającego,</w:t>
      </w:r>
    </w:p>
    <w:p w:rsidR="00971804" w:rsidRPr="0072345B" w:rsidRDefault="00971804" w:rsidP="0072345B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niezwłocznie, pisemnie informować Zamawiającego o problemach lub okolicznościach mogących wpłynąć na jakość lub termin zakończenia umowy,</w:t>
      </w:r>
    </w:p>
    <w:p w:rsidR="00971804" w:rsidRPr="0072345B" w:rsidRDefault="00971804" w:rsidP="0072345B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przestrzegać praw autorskich i pokrewnych, patentów i licencji,</w:t>
      </w:r>
    </w:p>
    <w:p w:rsidR="00971804" w:rsidRPr="0072345B" w:rsidRDefault="00971804" w:rsidP="0072345B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 xml:space="preserve">na spotkaniach z przedstawicielami Zamawiającego, odbywanych nie rzadziej niż co </w:t>
      </w:r>
      <w:r w:rsidR="00A84DD0" w:rsidRPr="0072345B">
        <w:rPr>
          <w:rFonts w:ascii="Arial Narrow" w:hAnsi="Arial Narrow"/>
          <w:bCs/>
          <w:sz w:val="22"/>
          <w:szCs w:val="22"/>
        </w:rPr>
        <w:t>30</w:t>
      </w:r>
      <w:r w:rsidRPr="0072345B">
        <w:rPr>
          <w:rFonts w:ascii="Arial Narrow" w:hAnsi="Arial Narrow"/>
          <w:bCs/>
          <w:sz w:val="22"/>
          <w:szCs w:val="22"/>
        </w:rPr>
        <w:t xml:space="preserve"> dni, informować o postępie prac projektowych (każdorazowo przedkładać zakres wykonanych prac projektowych), o uzyskiwaniu opinii, uzgodnień oraz o napotkanych problemach, bądź przewidywanych zagrożeniach terminowego wykonania umowy, a także każdorazowo na żądanie Zamawiającego udzielać informacji w terminie 7 dni od daty wezwania. Protokoły z w/w spotkań przygotuje Wykonawca, a akceptacji dokona Zamawiający,</w:t>
      </w:r>
    </w:p>
    <w:p w:rsidR="00611F87" w:rsidRPr="0072345B" w:rsidRDefault="00971804" w:rsidP="0072345B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 xml:space="preserve">w terminach wskazanych przez Zamawiającego przygotować dla Zamawiającego wyczerpujące i szczegółowe odpowiedzi </w:t>
      </w:r>
      <w:r w:rsidR="00611F87" w:rsidRPr="0072345B">
        <w:rPr>
          <w:rFonts w:ascii="Arial Narrow" w:hAnsi="Arial Narrow"/>
          <w:bCs/>
          <w:sz w:val="22"/>
          <w:szCs w:val="22"/>
        </w:rPr>
        <w:t xml:space="preserve">oraz wyjaśnienia </w:t>
      </w:r>
      <w:r w:rsidRPr="0072345B">
        <w:rPr>
          <w:rFonts w:ascii="Arial Narrow" w:hAnsi="Arial Narrow"/>
          <w:bCs/>
          <w:sz w:val="22"/>
          <w:szCs w:val="22"/>
        </w:rPr>
        <w:t>na pytania</w:t>
      </w:r>
      <w:r w:rsidR="00546AFB" w:rsidRPr="0072345B">
        <w:rPr>
          <w:rFonts w:ascii="Arial Narrow" w:hAnsi="Arial Narrow"/>
          <w:bCs/>
          <w:sz w:val="22"/>
          <w:szCs w:val="22"/>
        </w:rPr>
        <w:t xml:space="preserve"> </w:t>
      </w:r>
      <w:r w:rsidRPr="0072345B">
        <w:rPr>
          <w:rFonts w:ascii="Arial Narrow" w:hAnsi="Arial Narrow"/>
          <w:bCs/>
          <w:sz w:val="22"/>
          <w:szCs w:val="22"/>
        </w:rPr>
        <w:t>dotyczące przedmiotu umowy złożone przez</w:t>
      </w:r>
      <w:r w:rsidR="00611F87" w:rsidRPr="0072345B">
        <w:rPr>
          <w:rFonts w:ascii="Arial Narrow" w:hAnsi="Arial Narrow"/>
          <w:bCs/>
          <w:sz w:val="22"/>
          <w:szCs w:val="22"/>
        </w:rPr>
        <w:t>:</w:t>
      </w:r>
    </w:p>
    <w:p w:rsidR="00611F87" w:rsidRPr="0072345B" w:rsidRDefault="00611F87" w:rsidP="0072345B">
      <w:pPr>
        <w:pStyle w:val="Standard"/>
        <w:widowControl/>
        <w:numPr>
          <w:ilvl w:val="0"/>
          <w:numId w:val="81"/>
        </w:numPr>
        <w:spacing w:line="360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właściwy organ</w:t>
      </w:r>
      <w:r w:rsidR="00971804" w:rsidRPr="0072345B">
        <w:rPr>
          <w:rFonts w:ascii="Arial Narrow" w:hAnsi="Arial Narrow"/>
          <w:bCs/>
          <w:sz w:val="22"/>
          <w:szCs w:val="22"/>
        </w:rPr>
        <w:t xml:space="preserve"> </w:t>
      </w:r>
      <w:r w:rsidRPr="0072345B">
        <w:rPr>
          <w:rFonts w:ascii="Arial Narrow" w:hAnsi="Arial Narrow"/>
          <w:bCs/>
          <w:sz w:val="22"/>
          <w:szCs w:val="22"/>
        </w:rPr>
        <w:t xml:space="preserve">prowadzący postępowanie administracyjne w celu wydania decyzji ZRID (włącznie z uzupełnieniem  materiałów złożonych do tego organu), </w:t>
      </w:r>
    </w:p>
    <w:p w:rsidR="00BE4BD7" w:rsidRPr="0072345B" w:rsidRDefault="00971804" w:rsidP="0072345B">
      <w:pPr>
        <w:pStyle w:val="Standard"/>
        <w:widowControl/>
        <w:numPr>
          <w:ilvl w:val="0"/>
          <w:numId w:val="81"/>
        </w:numPr>
        <w:spacing w:line="360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wykonawców</w:t>
      </w:r>
      <w:r w:rsidR="00BE4BD7" w:rsidRPr="0072345B">
        <w:rPr>
          <w:rFonts w:ascii="Arial Narrow" w:hAnsi="Arial Narrow"/>
          <w:bCs/>
          <w:sz w:val="22"/>
          <w:szCs w:val="22"/>
        </w:rPr>
        <w:t>,</w:t>
      </w:r>
      <w:r w:rsidRPr="0072345B">
        <w:rPr>
          <w:rFonts w:ascii="Arial Narrow" w:hAnsi="Arial Narrow"/>
          <w:bCs/>
          <w:sz w:val="22"/>
          <w:szCs w:val="22"/>
        </w:rPr>
        <w:t xml:space="preserve"> w trakcie postępowania o udzielenie zamówienia publicznego na realizację robót budowlanych w oparciu o dokumentację będącą przedmiotem umowy, aż do zawarcia umowy z wykonawcą robót</w:t>
      </w:r>
      <w:r w:rsidR="00BE4BD7" w:rsidRPr="0072345B">
        <w:rPr>
          <w:rFonts w:ascii="Arial Narrow" w:hAnsi="Arial Narrow"/>
          <w:bCs/>
          <w:sz w:val="22"/>
          <w:szCs w:val="22"/>
        </w:rPr>
        <w:t xml:space="preserve">, </w:t>
      </w:r>
    </w:p>
    <w:p w:rsidR="00BE4BD7" w:rsidRPr="0072345B" w:rsidRDefault="00BE4BD7" w:rsidP="0072345B">
      <w:pPr>
        <w:pStyle w:val="Standard"/>
        <w:widowControl/>
        <w:numPr>
          <w:ilvl w:val="0"/>
          <w:numId w:val="81"/>
        </w:numPr>
        <w:spacing w:line="360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 xml:space="preserve">wykonawcę </w:t>
      </w:r>
      <w:r w:rsidR="00971804" w:rsidRPr="0072345B">
        <w:rPr>
          <w:rFonts w:ascii="Arial Narrow" w:hAnsi="Arial Narrow"/>
          <w:bCs/>
          <w:sz w:val="22"/>
          <w:szCs w:val="22"/>
        </w:rPr>
        <w:t xml:space="preserve"> </w:t>
      </w:r>
      <w:r w:rsidRPr="0072345B">
        <w:rPr>
          <w:rFonts w:ascii="Arial Narrow" w:hAnsi="Arial Narrow"/>
          <w:bCs/>
          <w:sz w:val="22"/>
          <w:szCs w:val="22"/>
        </w:rPr>
        <w:t xml:space="preserve">realizującego, na zlecenie Zamawiającego, roboty budowlane w oparciu o przedmiotową dokumentację - </w:t>
      </w:r>
      <w:r w:rsidR="00971804" w:rsidRPr="0072345B">
        <w:rPr>
          <w:rFonts w:ascii="Arial Narrow" w:hAnsi="Arial Narrow"/>
          <w:bCs/>
          <w:sz w:val="22"/>
          <w:szCs w:val="22"/>
        </w:rPr>
        <w:t xml:space="preserve">w trakcie sprawowania nadzoru autorskiego. </w:t>
      </w:r>
    </w:p>
    <w:p w:rsidR="00971804" w:rsidRPr="0072345B" w:rsidRDefault="00971804" w:rsidP="0072345B">
      <w:pPr>
        <w:pStyle w:val="Standard"/>
        <w:widowControl/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Zamawiający każdorazowo wyznaczy termin, o którym mowa w zdaniu poprzednim, nie krótszy niż 2 dni robocze, a w przypadkach szczególnie złożonych pytań nie krótszy niż 3 dni robocze od dnia przekazania przez Zamawiającego</w:t>
      </w:r>
      <w:r w:rsidR="00BE4BD7" w:rsidRPr="0072345B">
        <w:rPr>
          <w:rFonts w:ascii="Arial Narrow" w:hAnsi="Arial Narrow"/>
          <w:bCs/>
          <w:sz w:val="22"/>
          <w:szCs w:val="22"/>
        </w:rPr>
        <w:t xml:space="preserve"> (</w:t>
      </w:r>
      <w:r w:rsidRPr="0072345B">
        <w:rPr>
          <w:rFonts w:ascii="Arial Narrow" w:hAnsi="Arial Narrow"/>
          <w:bCs/>
          <w:sz w:val="22"/>
          <w:szCs w:val="22"/>
        </w:rPr>
        <w:t>pisemnie, faksem lub za pomocą poczty elektronicznej</w:t>
      </w:r>
      <w:r w:rsidR="00BE4BD7" w:rsidRPr="0072345B">
        <w:rPr>
          <w:rFonts w:ascii="Arial Narrow" w:hAnsi="Arial Narrow"/>
          <w:bCs/>
          <w:sz w:val="22"/>
          <w:szCs w:val="22"/>
        </w:rPr>
        <w:t>)</w:t>
      </w:r>
      <w:r w:rsidRPr="0072345B">
        <w:rPr>
          <w:rFonts w:ascii="Arial Narrow" w:hAnsi="Arial Narrow"/>
          <w:bCs/>
          <w:sz w:val="22"/>
          <w:szCs w:val="22"/>
        </w:rPr>
        <w:t>.</w:t>
      </w:r>
    </w:p>
    <w:p w:rsidR="00971804" w:rsidRPr="0072345B" w:rsidRDefault="00971804" w:rsidP="0072345B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Wykonawca będzie sprawował nadzór nad przebiegiem procesu projektowego z uwzględnieniem wymagań określonych w Szczegółowym opisie przedmiotu zamówienia.</w:t>
      </w:r>
    </w:p>
    <w:p w:rsidR="00971804" w:rsidRPr="0072345B" w:rsidRDefault="00971804" w:rsidP="0072345B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Wykonawca będzie sprawował nadzór autorski w okresie realizacji zadania inwestycyjnego</w:t>
      </w:r>
      <w:r w:rsidR="00A4415D" w:rsidRPr="0072345B">
        <w:rPr>
          <w:rFonts w:ascii="Arial Narrow" w:hAnsi="Arial Narrow"/>
          <w:bCs/>
          <w:sz w:val="22"/>
          <w:szCs w:val="22"/>
        </w:rPr>
        <w:t xml:space="preserve"> obejmującego zaprojektowaną drog</w:t>
      </w:r>
      <w:r w:rsidR="004E76B5" w:rsidRPr="0072345B">
        <w:rPr>
          <w:rFonts w:ascii="Arial Narrow" w:hAnsi="Arial Narrow"/>
          <w:bCs/>
          <w:sz w:val="22"/>
          <w:szCs w:val="22"/>
        </w:rPr>
        <w:t>ę</w:t>
      </w:r>
      <w:r w:rsidRPr="0072345B">
        <w:rPr>
          <w:rFonts w:ascii="Arial Narrow" w:hAnsi="Arial Narrow"/>
          <w:bCs/>
          <w:sz w:val="22"/>
          <w:szCs w:val="22"/>
        </w:rPr>
        <w:t xml:space="preserve">. </w:t>
      </w:r>
    </w:p>
    <w:p w:rsidR="00442F3A" w:rsidRPr="00A946AD" w:rsidRDefault="00971804" w:rsidP="0072345B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Cs/>
          <w:sz w:val="22"/>
          <w:szCs w:val="22"/>
        </w:rPr>
        <w:t>Wykonawca będzie sprawował nadzór autorski w sposób zgodny z wymogami określonymi w Umowie i Prawie budowlanym</w:t>
      </w:r>
      <w:r w:rsidRPr="0072345B">
        <w:rPr>
          <w:rFonts w:ascii="Arial Narrow" w:hAnsi="Arial Narrow"/>
          <w:bCs/>
          <w:color w:val="2E74B5"/>
          <w:sz w:val="22"/>
          <w:szCs w:val="22"/>
        </w:rPr>
        <w:t>.</w:t>
      </w:r>
      <w:r w:rsidR="00C017B1" w:rsidRPr="00A946AD">
        <w:rPr>
          <w:rFonts w:ascii="Arial Narrow" w:hAnsi="Arial Narrow"/>
          <w:bCs/>
          <w:sz w:val="22"/>
          <w:szCs w:val="22"/>
        </w:rPr>
        <w:tab/>
      </w:r>
      <w:r w:rsidR="003027CA" w:rsidRPr="00A946AD">
        <w:rPr>
          <w:rFonts w:ascii="Arial Narrow" w:hAnsi="Arial Narrow"/>
          <w:bCs/>
          <w:sz w:val="22"/>
          <w:szCs w:val="22"/>
        </w:rPr>
        <w:t xml:space="preserve"> </w:t>
      </w: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§ 5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Majątkowe prawa autorskie</w:t>
      </w:r>
    </w:p>
    <w:p w:rsidR="00971804" w:rsidRPr="0072345B" w:rsidRDefault="00971804" w:rsidP="0072345B">
      <w:pPr>
        <w:pStyle w:val="Standard"/>
        <w:widowControl/>
        <w:numPr>
          <w:ilvl w:val="0"/>
          <w:numId w:val="59"/>
        </w:numPr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 ramach wynagrodzenia, o którym mowa w § 3 ust. 1, Wykonawca:</w:t>
      </w:r>
    </w:p>
    <w:p w:rsidR="00971804" w:rsidRPr="0072345B" w:rsidRDefault="00971804" w:rsidP="0072345B">
      <w:pPr>
        <w:pStyle w:val="Standard"/>
        <w:widowControl/>
        <w:numPr>
          <w:ilvl w:val="0"/>
          <w:numId w:val="60"/>
        </w:numPr>
        <w:tabs>
          <w:tab w:val="left" w:pos="2877"/>
        </w:tabs>
        <w:spacing w:line="36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lastRenderedPageBreak/>
        <w:t>przenosi na Zamawiającego autorskie prawa majątkowe do wszystkich utworów w rozumieniu ustawy o Prawie autorskim i prawach pokrewnych wytworzonych w trakcie realizacji zamówienia,</w:t>
      </w:r>
    </w:p>
    <w:p w:rsidR="00971804" w:rsidRPr="0072345B" w:rsidRDefault="00971804" w:rsidP="0072345B">
      <w:pPr>
        <w:pStyle w:val="Standard"/>
        <w:widowControl/>
        <w:numPr>
          <w:ilvl w:val="0"/>
          <w:numId w:val="23"/>
        </w:numPr>
        <w:tabs>
          <w:tab w:val="left" w:pos="2877"/>
        </w:tabs>
        <w:spacing w:line="36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zezwala Zamawiającemu na korzystanie z opracowań utworów oraz ich przeróbek, oraz na rozporządzanie tymi opracowaniami wraz z przeróbkami – tj. udziela Zamawiającemu praw zależnych.</w:t>
      </w:r>
    </w:p>
    <w:p w:rsidR="00971804" w:rsidRPr="0072345B" w:rsidRDefault="00971804" w:rsidP="0072345B">
      <w:pPr>
        <w:pStyle w:val="Standard"/>
        <w:widowControl/>
        <w:numPr>
          <w:ilvl w:val="0"/>
          <w:numId w:val="22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Nabycie przez Zamawiającego praw, o których mowa wyżej następuje:</w:t>
      </w:r>
    </w:p>
    <w:p w:rsidR="00971804" w:rsidRPr="0072345B" w:rsidRDefault="00971804" w:rsidP="0072345B">
      <w:pPr>
        <w:pStyle w:val="Standard"/>
        <w:widowControl/>
        <w:numPr>
          <w:ilvl w:val="0"/>
          <w:numId w:val="61"/>
        </w:numPr>
        <w:spacing w:line="36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z chwilą faktycznego wydania przedmiotu zamówienia,</w:t>
      </w:r>
    </w:p>
    <w:p w:rsidR="00971804" w:rsidRPr="0072345B" w:rsidRDefault="00971804" w:rsidP="0072345B">
      <w:pPr>
        <w:pStyle w:val="Standard"/>
        <w:widowControl/>
        <w:numPr>
          <w:ilvl w:val="0"/>
          <w:numId w:val="24"/>
        </w:numPr>
        <w:spacing w:line="36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bez ograniczeń, co do terytorium, czasu, liczby egzemplarzy, w zakresie pól eksploatacji:</w:t>
      </w:r>
    </w:p>
    <w:p w:rsidR="00971804" w:rsidRPr="0072345B" w:rsidRDefault="00971804" w:rsidP="0072345B">
      <w:pPr>
        <w:pStyle w:val="Standard"/>
        <w:widowControl/>
        <w:numPr>
          <w:ilvl w:val="0"/>
          <w:numId w:val="6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wykorzystywanie utworów na własny użytek oraz na użytek osób trzecich w celach związanych z realizacją zadań Zamawiającego,</w:t>
      </w:r>
    </w:p>
    <w:p w:rsidR="00971804" w:rsidRPr="0072345B" w:rsidRDefault="00971804" w:rsidP="0072345B">
      <w:pPr>
        <w:pStyle w:val="Standard"/>
        <w:widowControl/>
        <w:numPr>
          <w:ilvl w:val="0"/>
          <w:numId w:val="2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utrwalanie utworów na wszelkich rodzajach nośników,</w:t>
      </w:r>
    </w:p>
    <w:p w:rsidR="00971804" w:rsidRPr="0072345B" w:rsidRDefault="00971804" w:rsidP="0072345B">
      <w:pPr>
        <w:pStyle w:val="Standard"/>
        <w:widowControl/>
        <w:numPr>
          <w:ilvl w:val="0"/>
          <w:numId w:val="2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zwielokrotnianie utworów dowolną techniką w dowolnej ilości,</w:t>
      </w:r>
    </w:p>
    <w:p w:rsidR="00971804" w:rsidRPr="0072345B" w:rsidRDefault="00971804" w:rsidP="0072345B">
      <w:pPr>
        <w:pStyle w:val="Standard"/>
        <w:widowControl/>
        <w:numPr>
          <w:ilvl w:val="0"/>
          <w:numId w:val="2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wprowadzanie utworów do pamięci komputera na dowolnej liczbie stanowisk komputerowych oraz do sieci multimedialnej, telekomunikacyjnej, komputerowej, w tym do Internetu,</w:t>
      </w:r>
    </w:p>
    <w:p w:rsidR="00971804" w:rsidRPr="0072345B" w:rsidRDefault="00971804" w:rsidP="0072345B">
      <w:pPr>
        <w:pStyle w:val="Standard"/>
        <w:widowControl/>
        <w:numPr>
          <w:ilvl w:val="0"/>
          <w:numId w:val="2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wyświetlanie i publiczne odtwarzanie utworu,</w:t>
      </w:r>
    </w:p>
    <w:p w:rsidR="00971804" w:rsidRPr="0072345B" w:rsidRDefault="00971804" w:rsidP="0072345B">
      <w:pPr>
        <w:pStyle w:val="Standard"/>
        <w:widowControl/>
        <w:numPr>
          <w:ilvl w:val="0"/>
          <w:numId w:val="2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wymiana nośników, na których utwór utrwalono,</w:t>
      </w:r>
    </w:p>
    <w:p w:rsidR="00971804" w:rsidRPr="0072345B" w:rsidRDefault="00971804" w:rsidP="0072345B">
      <w:pPr>
        <w:pStyle w:val="Standard"/>
        <w:widowControl/>
        <w:numPr>
          <w:ilvl w:val="0"/>
          <w:numId w:val="2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wprowadzanie zmian, skrótów,</w:t>
      </w:r>
    </w:p>
    <w:p w:rsidR="00971804" w:rsidRPr="0072345B" w:rsidRDefault="00971804" w:rsidP="0072345B">
      <w:pPr>
        <w:pStyle w:val="Standard"/>
        <w:widowControl/>
        <w:numPr>
          <w:ilvl w:val="0"/>
          <w:numId w:val="2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publiczne udostępnianie utworu w taki sposób, aby każdy mógł mieć dostęp w miejscu i czasie przez niego wybranym.</w:t>
      </w:r>
    </w:p>
    <w:p w:rsidR="00971804" w:rsidRPr="0072345B" w:rsidRDefault="00971804" w:rsidP="0072345B">
      <w:pPr>
        <w:pStyle w:val="Standard"/>
        <w:widowControl/>
        <w:numPr>
          <w:ilvl w:val="1"/>
          <w:numId w:val="25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Równocześnie z nabyciem autorskich praw majątkowych do utworów Zamawiający nabywa własność wszystkich egzemplarzy, na których utwory zostały utrwalone.</w:t>
      </w:r>
    </w:p>
    <w:p w:rsidR="00971804" w:rsidRPr="0072345B" w:rsidRDefault="00971804" w:rsidP="0072345B">
      <w:pPr>
        <w:pStyle w:val="Standard"/>
        <w:widowControl/>
        <w:numPr>
          <w:ilvl w:val="1"/>
          <w:numId w:val="25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Wykonawca zobowiązuje się, że wykonując umowę będzie przestrzegał ustawy z dnia 4 lutego 1994 r</w:t>
      </w:r>
      <w:r w:rsidR="00795A50" w:rsidRPr="0072345B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>o prawie autorskim i prawach pokrewnych (t.j. Dz.U. z 201</w:t>
      </w:r>
      <w:r w:rsidR="00BD1893" w:rsidRPr="0072345B">
        <w:rPr>
          <w:rFonts w:ascii="Arial Narrow" w:hAnsi="Arial Narrow"/>
          <w:sz w:val="22"/>
          <w:szCs w:val="22"/>
        </w:rPr>
        <w:t>9</w:t>
      </w:r>
      <w:r w:rsidRPr="0072345B">
        <w:rPr>
          <w:rFonts w:ascii="Arial Narrow" w:hAnsi="Arial Narrow"/>
          <w:sz w:val="22"/>
          <w:szCs w:val="22"/>
        </w:rPr>
        <w:t xml:space="preserve"> r poz. 1</w:t>
      </w:r>
      <w:r w:rsidR="00BD1893" w:rsidRPr="0072345B">
        <w:rPr>
          <w:rFonts w:ascii="Arial Narrow" w:hAnsi="Arial Narrow"/>
          <w:sz w:val="22"/>
          <w:szCs w:val="22"/>
        </w:rPr>
        <w:t>23</w:t>
      </w:r>
      <w:r w:rsidRPr="0072345B">
        <w:rPr>
          <w:rFonts w:ascii="Arial Narrow" w:hAnsi="Arial Narrow"/>
          <w:sz w:val="22"/>
          <w:szCs w:val="22"/>
        </w:rPr>
        <w:t>1 z późn. zm.) i nie naruszy autorskich praw majątkowych osób trzecich, utwory przekaże Zamawiającemu w stanie wolnym od obciążeń prawami tych osób.</w:t>
      </w:r>
    </w:p>
    <w:p w:rsidR="00971804" w:rsidRPr="0072345B" w:rsidRDefault="00971804" w:rsidP="0072345B">
      <w:pPr>
        <w:pStyle w:val="Standard"/>
        <w:widowControl/>
        <w:numPr>
          <w:ilvl w:val="1"/>
          <w:numId w:val="25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Wynagrodzenie za przekazanie przez Wykonawcę autorskich praw majątkowych zgodnie z ust. 1-4, zawarte jest w wynagrodzeniu Wykonawcy ustalonym w § 3.</w:t>
      </w:r>
      <w:r w:rsidR="00384BB0" w:rsidRPr="0072345B">
        <w:rPr>
          <w:rFonts w:ascii="Arial Narrow" w:hAnsi="Arial Narrow"/>
          <w:sz w:val="22"/>
          <w:szCs w:val="22"/>
        </w:rPr>
        <w:t xml:space="preserve"> </w:t>
      </w:r>
    </w:p>
    <w:p w:rsidR="00384BB0" w:rsidRPr="0072345B" w:rsidRDefault="00384BB0" w:rsidP="0072345B">
      <w:pPr>
        <w:pStyle w:val="Standard"/>
        <w:widowControl/>
        <w:tabs>
          <w:tab w:val="left" w:pos="73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§ 6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Informacje poufne</w:t>
      </w:r>
    </w:p>
    <w:p w:rsidR="005213CD" w:rsidRPr="0072345B" w:rsidRDefault="005213CD" w:rsidP="0072345B">
      <w:pPr>
        <w:pStyle w:val="Standard"/>
        <w:widowControl/>
        <w:numPr>
          <w:ilvl w:val="1"/>
          <w:numId w:val="26"/>
        </w:numPr>
        <w:tabs>
          <w:tab w:val="left" w:pos="723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color w:val="000000"/>
          <w:sz w:val="22"/>
          <w:szCs w:val="22"/>
        </w:rPr>
        <w:t>Wykonawca zobowiązuje się do zachowania poufności wszelkich informacji i danych, o których dowie się w związku w wykonywanymi czynnościami, a których ujawnienie mogłoby narazić Zamawiającego na szkodę.</w:t>
      </w:r>
    </w:p>
    <w:p w:rsidR="005213CD" w:rsidRPr="0072345B" w:rsidRDefault="005213CD" w:rsidP="0072345B">
      <w:pPr>
        <w:pStyle w:val="Standard"/>
        <w:widowControl/>
        <w:numPr>
          <w:ilvl w:val="1"/>
          <w:numId w:val="26"/>
        </w:numPr>
        <w:tabs>
          <w:tab w:val="left" w:pos="723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color w:val="111111"/>
          <w:sz w:val="22"/>
          <w:szCs w:val="22"/>
        </w:rPr>
        <w:t>Wykonawca zobowiązuje się wykorzystywać wszelkie informacje poufne, uzyskane</w:t>
      </w:r>
      <w:r w:rsidR="00223353" w:rsidRPr="0072345B">
        <w:rPr>
          <w:rFonts w:ascii="Arial Narrow" w:hAnsi="Arial Narrow"/>
          <w:color w:val="111111"/>
          <w:sz w:val="22"/>
          <w:szCs w:val="22"/>
        </w:rPr>
        <w:t xml:space="preserve"> </w:t>
      </w:r>
      <w:r w:rsidRPr="0072345B">
        <w:rPr>
          <w:rFonts w:ascii="Arial Narrow" w:hAnsi="Arial Narrow"/>
          <w:color w:val="111111"/>
          <w:sz w:val="22"/>
          <w:szCs w:val="22"/>
        </w:rPr>
        <w:t>w trakcie realizacji umowy, wyłącznie w celu należytego wykonywania obowiązków i nie przekazywać tych informacji osobom trzecim, z wyjątkiem tych, z którymi współdziała w celu realizacji obowiązków wynikających z przepisów prawa i niniejszej umowy.</w:t>
      </w:r>
    </w:p>
    <w:p w:rsidR="00C97FFC" w:rsidRDefault="00C97FFC" w:rsidP="0072345B">
      <w:pPr>
        <w:pStyle w:val="Standard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E96087" w:rsidRDefault="00E96087" w:rsidP="0072345B">
      <w:pPr>
        <w:pStyle w:val="Standard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lastRenderedPageBreak/>
        <w:t>§ 7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Odbiór</w:t>
      </w:r>
    </w:p>
    <w:p w:rsidR="00B7709E" w:rsidRPr="0072345B" w:rsidRDefault="00B7709E" w:rsidP="0072345B">
      <w:pPr>
        <w:pStyle w:val="Standard"/>
        <w:widowControl/>
        <w:numPr>
          <w:ilvl w:val="0"/>
          <w:numId w:val="63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Wykonawca zobowiązuje się przekazać Zamawiającemu przedmiot umowy wykonany zgodnie z umową i powszechnie obowiązującymi przepisami prawa (obowiązującymi na dzień przekazania przedmiotu umowy Zamawiającemu). Ponadto Wykonawca zobowiązuje się do wykonania przedmiotu umowy w stanie kompletnym z punktu widzenia celu, któremu przedmiot umowy ma służyć.</w:t>
      </w:r>
    </w:p>
    <w:p w:rsidR="00B7709E" w:rsidRPr="0072345B" w:rsidRDefault="00B7709E" w:rsidP="0072345B">
      <w:pPr>
        <w:pStyle w:val="Standard"/>
        <w:widowControl/>
        <w:numPr>
          <w:ilvl w:val="0"/>
          <w:numId w:val="27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Potwierdzenie należytego wykonania przedmiotu umowy, </w:t>
      </w:r>
      <w:r w:rsidRPr="0072345B">
        <w:rPr>
          <w:rFonts w:ascii="Arial Narrow" w:eastAsia="Verdana,Bold" w:hAnsi="Arial Narrow"/>
          <w:color w:val="00000A"/>
          <w:sz w:val="22"/>
          <w:szCs w:val="22"/>
        </w:rPr>
        <w:t xml:space="preserve">w zakresie określonym w </w:t>
      </w:r>
      <w:r w:rsidRPr="0072345B">
        <w:rPr>
          <w:rFonts w:ascii="Arial Narrow" w:hAnsi="Arial Narrow"/>
          <w:color w:val="00000A"/>
          <w:sz w:val="22"/>
          <w:szCs w:val="22"/>
        </w:rPr>
        <w:t xml:space="preserve">§ </w:t>
      </w:r>
      <w:r w:rsidR="00A946AD">
        <w:rPr>
          <w:rFonts w:ascii="Arial Narrow" w:eastAsia="Verdana,Bold" w:hAnsi="Arial Narrow"/>
          <w:color w:val="00000A"/>
          <w:sz w:val="22"/>
          <w:szCs w:val="22"/>
        </w:rPr>
        <w:t>1 ust. 2 punkt</w:t>
      </w:r>
      <w:r w:rsidRPr="0072345B">
        <w:rPr>
          <w:rFonts w:ascii="Arial Narrow" w:eastAsia="Verdana,Bold" w:hAnsi="Arial Narrow"/>
          <w:color w:val="00000A"/>
          <w:sz w:val="22"/>
          <w:szCs w:val="22"/>
        </w:rPr>
        <w:t xml:space="preserve"> 1</w:t>
      </w:r>
      <w:r w:rsidR="00BF7943" w:rsidRPr="0072345B">
        <w:rPr>
          <w:rFonts w:ascii="Arial Narrow" w:eastAsia="Verdana,Bold" w:hAnsi="Arial Narrow"/>
          <w:color w:val="00000A"/>
          <w:sz w:val="22"/>
          <w:szCs w:val="22"/>
        </w:rPr>
        <w:t xml:space="preserve"> </w:t>
      </w:r>
      <w:r w:rsidR="00A946AD">
        <w:rPr>
          <w:rFonts w:ascii="Arial Narrow" w:eastAsia="Verdana,Bold" w:hAnsi="Arial Narrow"/>
          <w:color w:val="00000A"/>
          <w:sz w:val="22"/>
          <w:szCs w:val="22"/>
        </w:rPr>
        <w:t>i 3</w:t>
      </w:r>
      <w:r w:rsidRPr="0072345B">
        <w:rPr>
          <w:rFonts w:ascii="Arial Narrow" w:eastAsia="Verdana,Bold" w:hAnsi="Arial Narrow"/>
          <w:color w:val="00000A"/>
          <w:sz w:val="22"/>
          <w:szCs w:val="22"/>
        </w:rPr>
        <w:t>-7,</w:t>
      </w:r>
      <w:r w:rsidRPr="0072345B">
        <w:rPr>
          <w:rFonts w:ascii="Arial Narrow" w:hAnsi="Arial Narrow"/>
          <w:sz w:val="22"/>
          <w:szCs w:val="22"/>
        </w:rPr>
        <w:t xml:space="preserve"> stanowić będzie protokół odbioru nie zawierający zastrzeżeń Zamawiającego. W protokole strony określą datę, w której Wykonawca dostarczył Zamawiającemu przedmiot zamówienia. Za termin wykonania przedmiotu umowy uznaje się dzień, w którym Wykonawca dostarczył Zamawiającemu przedmiot umowy odebrany następnie protokołem odbioru nie zawierający zastrzeżeń Zamawiającego w stosunku do dostarczonego przedmiotu umowy.</w:t>
      </w:r>
    </w:p>
    <w:p w:rsidR="00B7709E" w:rsidRPr="0072345B" w:rsidRDefault="00B7709E" w:rsidP="0072345B">
      <w:pPr>
        <w:pStyle w:val="Standard"/>
        <w:widowControl/>
        <w:numPr>
          <w:ilvl w:val="0"/>
          <w:numId w:val="27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W przypadku nienależytego wykonania przedmiotu umowy, </w:t>
      </w:r>
      <w:r w:rsidRPr="0072345B">
        <w:rPr>
          <w:rFonts w:ascii="Arial Narrow" w:eastAsia="Verdana,Bold" w:hAnsi="Arial Narrow"/>
          <w:color w:val="00000A"/>
          <w:sz w:val="22"/>
          <w:szCs w:val="22"/>
        </w:rPr>
        <w:t xml:space="preserve">w zakresie określonym w </w:t>
      </w:r>
      <w:r w:rsidRPr="0072345B">
        <w:rPr>
          <w:rFonts w:ascii="Arial Narrow" w:hAnsi="Arial Narrow"/>
          <w:color w:val="00000A"/>
          <w:sz w:val="22"/>
          <w:szCs w:val="22"/>
        </w:rPr>
        <w:t xml:space="preserve">§ </w:t>
      </w:r>
      <w:r w:rsidR="00A946AD">
        <w:rPr>
          <w:rFonts w:ascii="Arial Narrow" w:eastAsia="Verdana,Bold" w:hAnsi="Arial Narrow"/>
          <w:color w:val="00000A"/>
          <w:sz w:val="22"/>
          <w:szCs w:val="22"/>
        </w:rPr>
        <w:t>1 ust. 2 punkty 1 i 3</w:t>
      </w:r>
      <w:r w:rsidRPr="0072345B">
        <w:rPr>
          <w:rFonts w:ascii="Arial Narrow" w:eastAsia="Verdana,Bold" w:hAnsi="Arial Narrow"/>
          <w:color w:val="00000A"/>
          <w:sz w:val="22"/>
          <w:szCs w:val="22"/>
        </w:rPr>
        <w:t>-7</w:t>
      </w:r>
      <w:r w:rsidRPr="0072345B">
        <w:rPr>
          <w:rFonts w:ascii="Arial Narrow" w:hAnsi="Arial Narrow"/>
          <w:sz w:val="22"/>
          <w:szCs w:val="22"/>
        </w:rPr>
        <w:t>, Zamawiający pisemnie wskaże zastrzeżenia do opracowań przedstawionych przez Wykonawcę do odbioru. Jednocześnie Zamawiający zobowiąże Wykonawcę do usunięcia wszelkich niezgodności opracowań z umową i ponownego przekazania danej części dokumentacji projektowej do odbioru.</w:t>
      </w:r>
    </w:p>
    <w:p w:rsidR="00B7709E" w:rsidRPr="0072345B" w:rsidRDefault="00B7709E" w:rsidP="0072345B">
      <w:pPr>
        <w:pStyle w:val="Standard"/>
        <w:widowControl/>
        <w:numPr>
          <w:ilvl w:val="0"/>
          <w:numId w:val="27"/>
        </w:numPr>
        <w:tabs>
          <w:tab w:val="left" w:pos="736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Wykonawca zobowiązuje się do niezwłocznego usuwania wskazanych w toku odbioru wad i ponownego dostarczenia danej części dokumentacji projektowej do odbioru nie później niż 7 dni licząc od dnia przedstawienia uwag przez Zamawiającego. Wykonawcy nie przysługuje dodatkowe wynagrodzenie z tytułu usunięcia stwierdzonych przez Zamawiającego niezgodności przedstawionych opracowań z umową.</w:t>
      </w:r>
    </w:p>
    <w:p w:rsidR="00B7709E" w:rsidRPr="0072345B" w:rsidRDefault="00B7709E" w:rsidP="0072345B">
      <w:pPr>
        <w:pStyle w:val="Standard"/>
        <w:widowControl/>
        <w:numPr>
          <w:ilvl w:val="0"/>
          <w:numId w:val="27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Do ponownego dostarczenia do odbioru przedmiotu umowy, </w:t>
      </w:r>
      <w:r w:rsidRPr="0072345B">
        <w:rPr>
          <w:rFonts w:ascii="Arial Narrow" w:eastAsia="Verdana,Bold" w:hAnsi="Arial Narrow"/>
          <w:color w:val="00000A"/>
          <w:sz w:val="22"/>
          <w:szCs w:val="22"/>
        </w:rPr>
        <w:t xml:space="preserve">w zakresie określonym w </w:t>
      </w:r>
      <w:r w:rsidRPr="0072345B">
        <w:rPr>
          <w:rFonts w:ascii="Arial Narrow" w:hAnsi="Arial Narrow"/>
          <w:color w:val="00000A"/>
          <w:sz w:val="22"/>
          <w:szCs w:val="22"/>
        </w:rPr>
        <w:t xml:space="preserve">§ </w:t>
      </w:r>
      <w:r w:rsidR="00C73C7A">
        <w:rPr>
          <w:rFonts w:ascii="Arial Narrow" w:eastAsia="Verdana,Bold" w:hAnsi="Arial Narrow"/>
          <w:color w:val="00000A"/>
          <w:sz w:val="22"/>
          <w:szCs w:val="22"/>
        </w:rPr>
        <w:t xml:space="preserve">1 ust. 2 punkty 1 i 3 </w:t>
      </w:r>
      <w:r w:rsidRPr="0072345B">
        <w:rPr>
          <w:rFonts w:ascii="Arial Narrow" w:eastAsia="Verdana,Bold" w:hAnsi="Arial Narrow"/>
          <w:color w:val="00000A"/>
          <w:sz w:val="22"/>
          <w:szCs w:val="22"/>
        </w:rPr>
        <w:t>-7</w:t>
      </w:r>
      <w:r w:rsidRPr="0072345B">
        <w:rPr>
          <w:rFonts w:ascii="Arial Narrow" w:hAnsi="Arial Narrow"/>
          <w:sz w:val="22"/>
          <w:szCs w:val="22"/>
        </w:rPr>
        <w:t>, stosuje się procedurę określoną w ust. 1-4, aż do dostarczenia przedmiotu odbioru zgodnie z umową, potwierdzonego protokołem odbioru.</w:t>
      </w:r>
      <w:r w:rsidR="008973F0" w:rsidRPr="0072345B">
        <w:rPr>
          <w:rFonts w:ascii="Arial Narrow" w:hAnsi="Arial Narrow"/>
          <w:sz w:val="22"/>
          <w:szCs w:val="22"/>
        </w:rPr>
        <w:t xml:space="preserve"> </w:t>
      </w:r>
    </w:p>
    <w:p w:rsidR="008973F0" w:rsidRPr="0072345B" w:rsidRDefault="008973F0" w:rsidP="0072345B">
      <w:pPr>
        <w:pStyle w:val="Standard"/>
        <w:widowControl/>
        <w:numPr>
          <w:ilvl w:val="0"/>
          <w:numId w:val="27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Podstawą odbioru wykonania przedmiotu umowy, </w:t>
      </w:r>
      <w:r w:rsidRPr="0072345B">
        <w:rPr>
          <w:rFonts w:ascii="Arial Narrow" w:hAnsi="Arial Narrow"/>
          <w:bCs/>
          <w:sz w:val="22"/>
          <w:szCs w:val="22"/>
        </w:rPr>
        <w:t xml:space="preserve">w zakresie określonym </w:t>
      </w:r>
      <w:r w:rsidRPr="0072345B">
        <w:rPr>
          <w:rFonts w:ascii="Arial Narrow" w:eastAsia="Verdana,Bold" w:hAnsi="Arial Narrow"/>
          <w:color w:val="00000A"/>
          <w:sz w:val="22"/>
          <w:szCs w:val="22"/>
        </w:rPr>
        <w:t xml:space="preserve">w </w:t>
      </w:r>
      <w:r w:rsidRPr="0072345B">
        <w:rPr>
          <w:rFonts w:ascii="Arial Narrow" w:hAnsi="Arial Narrow"/>
          <w:color w:val="00000A"/>
          <w:sz w:val="22"/>
          <w:szCs w:val="22"/>
        </w:rPr>
        <w:t xml:space="preserve">§ </w:t>
      </w:r>
      <w:r w:rsidRPr="0072345B">
        <w:rPr>
          <w:rFonts w:ascii="Arial Narrow" w:eastAsia="Verdana,Bold" w:hAnsi="Arial Narrow"/>
          <w:color w:val="00000A"/>
          <w:sz w:val="22"/>
          <w:szCs w:val="22"/>
        </w:rPr>
        <w:t xml:space="preserve">1 ust. 2 punkt </w:t>
      </w:r>
      <w:r w:rsidR="00C73C7A">
        <w:rPr>
          <w:rFonts w:ascii="Arial Narrow" w:eastAsia="Verdana,Bold" w:hAnsi="Arial Narrow"/>
          <w:color w:val="00000A"/>
          <w:sz w:val="22"/>
          <w:szCs w:val="22"/>
        </w:rPr>
        <w:t>2</w:t>
      </w:r>
      <w:r w:rsidRPr="0072345B">
        <w:rPr>
          <w:rFonts w:ascii="Arial Narrow" w:eastAsia="Verdana,Bold" w:hAnsi="Arial Narrow"/>
          <w:color w:val="00000A"/>
          <w:sz w:val="22"/>
          <w:szCs w:val="22"/>
        </w:rPr>
        <w:t xml:space="preserve">, </w:t>
      </w:r>
      <w:r w:rsidR="00BB488A" w:rsidRPr="0072345B">
        <w:rPr>
          <w:rFonts w:ascii="Arial Narrow" w:eastAsia="Verdana,Bold" w:hAnsi="Arial Narrow"/>
          <w:color w:val="00000A"/>
          <w:sz w:val="22"/>
          <w:szCs w:val="22"/>
        </w:rPr>
        <w:t xml:space="preserve">będzie </w:t>
      </w:r>
      <w:r w:rsidRPr="0072345B">
        <w:rPr>
          <w:rFonts w:ascii="Arial Narrow" w:hAnsi="Arial Narrow"/>
          <w:bCs/>
          <w:sz w:val="22"/>
          <w:szCs w:val="22"/>
        </w:rPr>
        <w:t>pisemn</w:t>
      </w:r>
      <w:r w:rsidR="00BB488A" w:rsidRPr="0072345B">
        <w:rPr>
          <w:rFonts w:ascii="Arial Narrow" w:hAnsi="Arial Narrow"/>
          <w:bCs/>
          <w:sz w:val="22"/>
          <w:szCs w:val="22"/>
        </w:rPr>
        <w:t>e potwierdzenie</w:t>
      </w:r>
      <w:r w:rsidRPr="0072345B">
        <w:rPr>
          <w:rFonts w:ascii="Arial Narrow" w:hAnsi="Arial Narrow"/>
          <w:bCs/>
          <w:sz w:val="22"/>
          <w:szCs w:val="22"/>
        </w:rPr>
        <w:t xml:space="preserve"> przez Zamawiającego </w:t>
      </w:r>
      <w:r w:rsidR="008B0479" w:rsidRPr="0072345B">
        <w:rPr>
          <w:rFonts w:ascii="Arial Narrow" w:hAnsi="Arial Narrow"/>
          <w:bCs/>
          <w:sz w:val="22"/>
          <w:szCs w:val="22"/>
        </w:rPr>
        <w:t>opracowania przez Wykonawcę wniosku o wydanie decyzji ZRID, jego uczestnictwa w procesie uzyskania decyzji ZRID</w:t>
      </w:r>
      <w:r w:rsidRPr="0072345B">
        <w:rPr>
          <w:rFonts w:ascii="Arial Narrow" w:hAnsi="Arial Narrow"/>
          <w:bCs/>
          <w:sz w:val="22"/>
          <w:szCs w:val="22"/>
        </w:rPr>
        <w:t xml:space="preserve"> </w:t>
      </w:r>
      <w:r w:rsidR="00BB488A" w:rsidRPr="0072345B">
        <w:rPr>
          <w:rFonts w:ascii="Arial Narrow" w:hAnsi="Arial Narrow"/>
          <w:bCs/>
          <w:sz w:val="22"/>
          <w:szCs w:val="22"/>
        </w:rPr>
        <w:t>o</w:t>
      </w:r>
      <w:r w:rsidRPr="0072345B">
        <w:rPr>
          <w:rFonts w:ascii="Arial Narrow" w:hAnsi="Arial Narrow"/>
          <w:bCs/>
          <w:sz w:val="22"/>
          <w:szCs w:val="22"/>
        </w:rPr>
        <w:t>raz kopi</w:t>
      </w:r>
      <w:r w:rsidR="00BB488A" w:rsidRPr="0072345B">
        <w:rPr>
          <w:rFonts w:ascii="Arial Narrow" w:hAnsi="Arial Narrow"/>
          <w:bCs/>
          <w:sz w:val="22"/>
          <w:szCs w:val="22"/>
        </w:rPr>
        <w:t>a tej decyzji.</w:t>
      </w:r>
    </w:p>
    <w:p w:rsidR="00B7709E" w:rsidRPr="0072345B" w:rsidRDefault="00B7709E" w:rsidP="0072345B">
      <w:pPr>
        <w:pStyle w:val="Standard"/>
        <w:widowControl/>
        <w:numPr>
          <w:ilvl w:val="0"/>
          <w:numId w:val="27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Podstawą odbioru </w:t>
      </w:r>
      <w:r w:rsidR="00BB488A" w:rsidRPr="0072345B">
        <w:rPr>
          <w:rFonts w:ascii="Arial Narrow" w:hAnsi="Arial Narrow"/>
          <w:sz w:val="22"/>
          <w:szCs w:val="22"/>
        </w:rPr>
        <w:t xml:space="preserve">wykonania przedmiotu umowy, </w:t>
      </w:r>
      <w:r w:rsidR="00BB488A" w:rsidRPr="0072345B">
        <w:rPr>
          <w:rFonts w:ascii="Arial Narrow" w:hAnsi="Arial Narrow"/>
          <w:bCs/>
          <w:sz w:val="22"/>
          <w:szCs w:val="22"/>
        </w:rPr>
        <w:t xml:space="preserve">w zakresie określonym </w:t>
      </w:r>
      <w:r w:rsidR="00BB488A" w:rsidRPr="0072345B">
        <w:rPr>
          <w:rFonts w:ascii="Arial Narrow" w:eastAsia="Verdana,Bold" w:hAnsi="Arial Narrow"/>
          <w:color w:val="00000A"/>
          <w:sz w:val="22"/>
          <w:szCs w:val="22"/>
        </w:rPr>
        <w:t xml:space="preserve">w </w:t>
      </w:r>
      <w:r w:rsidR="00BB488A" w:rsidRPr="0072345B">
        <w:rPr>
          <w:rFonts w:ascii="Arial Narrow" w:hAnsi="Arial Narrow"/>
          <w:color w:val="00000A"/>
          <w:sz w:val="22"/>
          <w:szCs w:val="22"/>
        </w:rPr>
        <w:t xml:space="preserve">§ </w:t>
      </w:r>
      <w:r w:rsidR="00BB488A" w:rsidRPr="0072345B">
        <w:rPr>
          <w:rFonts w:ascii="Arial Narrow" w:eastAsia="Verdana,Bold" w:hAnsi="Arial Narrow"/>
          <w:color w:val="00000A"/>
          <w:sz w:val="22"/>
          <w:szCs w:val="22"/>
        </w:rPr>
        <w:t>1 ust. 2 punkty 8 i 9,</w:t>
      </w:r>
      <w:r w:rsidRPr="0072345B">
        <w:rPr>
          <w:rFonts w:ascii="Arial Narrow" w:hAnsi="Arial Narrow"/>
          <w:sz w:val="22"/>
          <w:szCs w:val="22"/>
        </w:rPr>
        <w:t xml:space="preserve"> będzie </w:t>
      </w:r>
      <w:r w:rsidR="00BB488A" w:rsidRPr="0072345B">
        <w:rPr>
          <w:rFonts w:ascii="Arial Narrow" w:hAnsi="Arial Narrow"/>
          <w:bCs/>
          <w:sz w:val="22"/>
          <w:szCs w:val="22"/>
        </w:rPr>
        <w:t xml:space="preserve">potwierdzenie przez Zamawiającego udzielania przez Wykonawcę odpowiedzi na pytania oferentów w trakcie postępowania </w:t>
      </w:r>
      <w:r w:rsidR="001F08E2" w:rsidRPr="0072345B">
        <w:rPr>
          <w:rFonts w:ascii="Arial Narrow" w:hAnsi="Arial Narrow"/>
          <w:color w:val="000000"/>
          <w:sz w:val="22"/>
          <w:szCs w:val="22"/>
        </w:rPr>
        <w:t>prowadzonego przez Zamawiającego celem wyłonienia wykonawcy na realizację zaprojektowanych robót budowlanych</w:t>
      </w:r>
      <w:r w:rsidR="00BB488A" w:rsidRPr="0072345B">
        <w:rPr>
          <w:rFonts w:ascii="Arial Narrow" w:hAnsi="Arial Narrow"/>
          <w:bCs/>
          <w:sz w:val="22"/>
          <w:szCs w:val="22"/>
        </w:rPr>
        <w:t xml:space="preserve"> oraz wykonywania przez niego czynności z zakresu nadzoru autorskiego w trakcie realizacji robót budowlanych wraz z kopiami podpisanych przez Zamawiającego odpowiednich protokołów odbioru końcowego dla wykonawcy robót budowlanych, będących przedmiotem nadzoru autorskiego</w:t>
      </w:r>
      <w:r w:rsidRPr="0072345B">
        <w:rPr>
          <w:rFonts w:ascii="Arial Narrow" w:hAnsi="Arial Narrow"/>
          <w:sz w:val="22"/>
          <w:szCs w:val="22"/>
        </w:rPr>
        <w:t>.</w:t>
      </w:r>
    </w:p>
    <w:p w:rsidR="005213CD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E96087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E96087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E96087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lastRenderedPageBreak/>
        <w:t>§ 8</w:t>
      </w: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Kary umow</w:t>
      </w:r>
      <w:r w:rsidR="00E96087">
        <w:rPr>
          <w:rFonts w:ascii="Arial Narrow" w:hAnsi="Arial Narrow"/>
          <w:b/>
          <w:sz w:val="22"/>
          <w:szCs w:val="22"/>
        </w:rPr>
        <w:t>ne</w:t>
      </w:r>
    </w:p>
    <w:p w:rsidR="005213CD" w:rsidRPr="0072345B" w:rsidRDefault="005213CD" w:rsidP="0072345B">
      <w:pPr>
        <w:pStyle w:val="Standard"/>
        <w:widowControl/>
        <w:numPr>
          <w:ilvl w:val="0"/>
          <w:numId w:val="6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Strony ponoszą odpowiedzialność z tytułu niewykonania lub nienależytego wykonania umowy na podstawie zasad określonych w kodeksie cywilnym.</w:t>
      </w:r>
    </w:p>
    <w:p w:rsidR="005213CD" w:rsidRPr="0072345B" w:rsidRDefault="005213CD" w:rsidP="0072345B">
      <w:pPr>
        <w:pStyle w:val="Standard"/>
        <w:widowControl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Wykonawca zobowiązuje się do zapłacenia Zamawiającemu kar umownych z tytułu:</w:t>
      </w:r>
    </w:p>
    <w:p w:rsidR="005213CD" w:rsidRPr="0072345B" w:rsidRDefault="005213CD" w:rsidP="0072345B">
      <w:pPr>
        <w:pStyle w:val="Standard"/>
        <w:widowControl/>
        <w:numPr>
          <w:ilvl w:val="1"/>
          <w:numId w:val="29"/>
        </w:numPr>
        <w:spacing w:line="360" w:lineRule="auto"/>
        <w:ind w:left="76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odstąpienia od umowy przez którąkolwiek ze stron z przyczyn leżących po stronie Wykonawcy w wysokości 15% wynagrodzenia brutto, o którym mowa w § 3 ust. 1,</w:t>
      </w:r>
    </w:p>
    <w:p w:rsidR="005213CD" w:rsidRPr="0072345B" w:rsidRDefault="004923F6" w:rsidP="0072345B">
      <w:pPr>
        <w:pStyle w:val="Standard"/>
        <w:widowControl/>
        <w:numPr>
          <w:ilvl w:val="1"/>
          <w:numId w:val="29"/>
        </w:numPr>
        <w:spacing w:line="360" w:lineRule="auto"/>
        <w:ind w:left="76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zwłoki </w:t>
      </w:r>
      <w:r w:rsidR="005213CD" w:rsidRPr="0072345B">
        <w:rPr>
          <w:rFonts w:ascii="Arial Narrow" w:hAnsi="Arial Narrow"/>
          <w:sz w:val="22"/>
          <w:szCs w:val="22"/>
        </w:rPr>
        <w:t>w wykonaniu którejkolwiek z części przedmiotu umowy, o których mowa w §</w:t>
      </w:r>
      <w:r w:rsidR="00E1506F" w:rsidRPr="0072345B">
        <w:rPr>
          <w:rFonts w:ascii="Arial Narrow" w:hAnsi="Arial Narrow"/>
          <w:sz w:val="22"/>
          <w:szCs w:val="22"/>
        </w:rPr>
        <w:t> </w:t>
      </w:r>
      <w:r w:rsidR="005213CD" w:rsidRPr="0072345B">
        <w:rPr>
          <w:rFonts w:ascii="Arial Narrow" w:hAnsi="Arial Narrow"/>
          <w:sz w:val="22"/>
          <w:szCs w:val="22"/>
        </w:rPr>
        <w:t xml:space="preserve">2 w wysokości 100 zł za każdy rozpoczęty dzień </w:t>
      </w:r>
      <w:r w:rsidRPr="0072345B">
        <w:rPr>
          <w:rFonts w:ascii="Arial Narrow" w:hAnsi="Arial Narrow"/>
          <w:sz w:val="22"/>
          <w:szCs w:val="22"/>
        </w:rPr>
        <w:t>zwłoki</w:t>
      </w:r>
      <w:r w:rsidR="005213CD" w:rsidRPr="0072345B">
        <w:rPr>
          <w:rFonts w:ascii="Arial Narrow" w:hAnsi="Arial Narrow"/>
          <w:sz w:val="22"/>
          <w:szCs w:val="22"/>
        </w:rPr>
        <w:t>,</w:t>
      </w:r>
    </w:p>
    <w:p w:rsidR="005213CD" w:rsidRPr="0072345B" w:rsidRDefault="004923F6" w:rsidP="0072345B">
      <w:pPr>
        <w:pStyle w:val="Standard"/>
        <w:widowControl/>
        <w:numPr>
          <w:ilvl w:val="1"/>
          <w:numId w:val="29"/>
        </w:numPr>
        <w:spacing w:line="360" w:lineRule="auto"/>
        <w:ind w:left="76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zwłoki </w:t>
      </w:r>
      <w:r w:rsidR="005213CD" w:rsidRPr="0072345B">
        <w:rPr>
          <w:rFonts w:ascii="Arial Narrow" w:hAnsi="Arial Narrow"/>
          <w:sz w:val="22"/>
          <w:szCs w:val="22"/>
        </w:rPr>
        <w:t xml:space="preserve">w usunięciu wad stwierdzonych przy odbiorze oraz w okresie rękojmi – w wysokości 100 zł za każdy dzień </w:t>
      </w:r>
      <w:r w:rsidRPr="0072345B">
        <w:rPr>
          <w:rFonts w:ascii="Arial Narrow" w:hAnsi="Arial Narrow"/>
          <w:sz w:val="22"/>
          <w:szCs w:val="22"/>
        </w:rPr>
        <w:t xml:space="preserve">zwłoki </w:t>
      </w:r>
      <w:r w:rsidR="005213CD" w:rsidRPr="0072345B">
        <w:rPr>
          <w:rFonts w:ascii="Arial Narrow" w:hAnsi="Arial Narrow"/>
          <w:sz w:val="22"/>
          <w:szCs w:val="22"/>
        </w:rPr>
        <w:t>liczon</w:t>
      </w:r>
      <w:r w:rsidR="00223353" w:rsidRPr="0072345B">
        <w:rPr>
          <w:rFonts w:ascii="Arial Narrow" w:hAnsi="Arial Narrow"/>
          <w:sz w:val="22"/>
          <w:szCs w:val="22"/>
        </w:rPr>
        <w:t>ego</w:t>
      </w:r>
      <w:r w:rsidR="005213CD" w:rsidRPr="0072345B">
        <w:rPr>
          <w:rFonts w:ascii="Arial Narrow" w:hAnsi="Arial Narrow"/>
          <w:sz w:val="22"/>
          <w:szCs w:val="22"/>
        </w:rPr>
        <w:t xml:space="preserve"> od dnia wyznaczonego na usunięcie wad,</w:t>
      </w:r>
    </w:p>
    <w:p w:rsidR="005213CD" w:rsidRPr="0072345B" w:rsidRDefault="005213CD" w:rsidP="0072345B">
      <w:pPr>
        <w:pStyle w:val="Standard"/>
        <w:widowControl/>
        <w:numPr>
          <w:ilvl w:val="1"/>
          <w:numId w:val="29"/>
        </w:numPr>
        <w:spacing w:line="360" w:lineRule="auto"/>
        <w:ind w:left="76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naruszenia zobowiązań określonych w § 4 ust. 3 pkt 4</w:t>
      </w:r>
      <w:r w:rsidR="0029236B" w:rsidRPr="0072345B">
        <w:rPr>
          <w:rFonts w:ascii="Arial Narrow" w:hAnsi="Arial Narrow"/>
          <w:sz w:val="22"/>
          <w:szCs w:val="22"/>
        </w:rPr>
        <w:t>)</w:t>
      </w:r>
      <w:r w:rsidRPr="0072345B">
        <w:rPr>
          <w:rFonts w:ascii="Arial Narrow" w:hAnsi="Arial Narrow"/>
          <w:sz w:val="22"/>
          <w:szCs w:val="22"/>
        </w:rPr>
        <w:t xml:space="preserve"> i 5</w:t>
      </w:r>
      <w:r w:rsidR="0029236B" w:rsidRPr="0072345B">
        <w:rPr>
          <w:rFonts w:ascii="Arial Narrow" w:hAnsi="Arial Narrow"/>
          <w:sz w:val="22"/>
          <w:szCs w:val="22"/>
        </w:rPr>
        <w:t>)</w:t>
      </w:r>
      <w:r w:rsidRPr="0072345B">
        <w:rPr>
          <w:rFonts w:ascii="Arial Narrow" w:hAnsi="Arial Narrow"/>
          <w:sz w:val="22"/>
          <w:szCs w:val="22"/>
        </w:rPr>
        <w:t xml:space="preserve"> w wysokości 0,25% wynagrodzenia brutto, o którym mowa w § 3 ust. 1, za każdy rozpoczęty dzień </w:t>
      </w:r>
      <w:r w:rsidR="004923F6" w:rsidRPr="0072345B">
        <w:rPr>
          <w:rFonts w:ascii="Arial Narrow" w:hAnsi="Arial Narrow"/>
          <w:sz w:val="22"/>
          <w:szCs w:val="22"/>
        </w:rPr>
        <w:t>zwłoki</w:t>
      </w:r>
      <w:r w:rsidRPr="0072345B">
        <w:rPr>
          <w:rFonts w:ascii="Arial Narrow" w:hAnsi="Arial Narrow"/>
          <w:sz w:val="22"/>
          <w:szCs w:val="22"/>
        </w:rPr>
        <w:t>,</w:t>
      </w:r>
    </w:p>
    <w:p w:rsidR="00C71486" w:rsidRPr="0072345B" w:rsidRDefault="005213CD" w:rsidP="0072345B">
      <w:pPr>
        <w:pStyle w:val="Standard"/>
        <w:widowControl/>
        <w:numPr>
          <w:ilvl w:val="1"/>
          <w:numId w:val="29"/>
        </w:numPr>
        <w:spacing w:line="360" w:lineRule="auto"/>
        <w:ind w:left="76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naruszenia zobowiązań określonych w § 4 ust. 3 pkt 1</w:t>
      </w:r>
      <w:r w:rsidR="0029236B" w:rsidRPr="0072345B">
        <w:rPr>
          <w:rFonts w:ascii="Arial Narrow" w:hAnsi="Arial Narrow"/>
          <w:sz w:val="22"/>
          <w:szCs w:val="22"/>
        </w:rPr>
        <w:t>)</w:t>
      </w:r>
      <w:r w:rsidRPr="0072345B">
        <w:rPr>
          <w:rFonts w:ascii="Arial Narrow" w:hAnsi="Arial Narrow"/>
          <w:sz w:val="22"/>
          <w:szCs w:val="22"/>
        </w:rPr>
        <w:t>, 2</w:t>
      </w:r>
      <w:r w:rsidR="0029236B" w:rsidRPr="0072345B">
        <w:rPr>
          <w:rFonts w:ascii="Arial Narrow" w:hAnsi="Arial Narrow"/>
          <w:sz w:val="22"/>
          <w:szCs w:val="22"/>
        </w:rPr>
        <w:t>)</w:t>
      </w:r>
      <w:r w:rsidRPr="0072345B">
        <w:rPr>
          <w:rFonts w:ascii="Arial Narrow" w:hAnsi="Arial Narrow"/>
          <w:sz w:val="22"/>
          <w:szCs w:val="22"/>
        </w:rPr>
        <w:t xml:space="preserve"> i 3</w:t>
      </w:r>
      <w:r w:rsidR="0029236B" w:rsidRPr="0072345B">
        <w:rPr>
          <w:rFonts w:ascii="Arial Narrow" w:hAnsi="Arial Narrow"/>
          <w:sz w:val="22"/>
          <w:szCs w:val="22"/>
        </w:rPr>
        <w:t>)</w:t>
      </w:r>
      <w:r w:rsidRPr="0072345B">
        <w:rPr>
          <w:rFonts w:ascii="Arial Narrow" w:hAnsi="Arial Narrow"/>
          <w:sz w:val="22"/>
          <w:szCs w:val="22"/>
        </w:rPr>
        <w:t xml:space="preserve"> w wysokości 1% wynagrodzenia brutto, o którym mowa w </w:t>
      </w:r>
      <w:r w:rsidR="00CE011E" w:rsidRPr="0072345B">
        <w:rPr>
          <w:rFonts w:ascii="Arial Narrow" w:hAnsi="Arial Narrow"/>
          <w:sz w:val="22"/>
          <w:szCs w:val="22"/>
        </w:rPr>
        <w:t>§ 3 ust. 1, za każde naruszenie</w:t>
      </w:r>
      <w:r w:rsidR="00643D6C" w:rsidRPr="0072345B">
        <w:rPr>
          <w:rFonts w:ascii="Arial Narrow" w:hAnsi="Arial Narrow"/>
          <w:sz w:val="22"/>
          <w:szCs w:val="22"/>
        </w:rPr>
        <w:t>,</w:t>
      </w:r>
    </w:p>
    <w:p w:rsidR="005213CD" w:rsidRPr="0072345B" w:rsidRDefault="005213CD" w:rsidP="0072345B">
      <w:pPr>
        <w:pStyle w:val="Standard"/>
        <w:widowControl/>
        <w:numPr>
          <w:ilvl w:val="0"/>
          <w:numId w:val="65"/>
        </w:numPr>
        <w:tabs>
          <w:tab w:val="left" w:pos="763"/>
        </w:tabs>
        <w:spacing w:line="360" w:lineRule="auto"/>
        <w:ind w:left="368" w:hanging="368"/>
        <w:jc w:val="both"/>
        <w:rPr>
          <w:rFonts w:ascii="Arial Narrow" w:hAnsi="Arial Narrow" w:cs="Times New Roman"/>
          <w:sz w:val="22"/>
          <w:szCs w:val="22"/>
        </w:rPr>
      </w:pPr>
      <w:r w:rsidRPr="0072345B">
        <w:rPr>
          <w:rFonts w:ascii="Arial Narrow" w:hAnsi="Arial Narrow" w:cs="Times New Roman"/>
          <w:sz w:val="22"/>
          <w:szCs w:val="22"/>
        </w:rPr>
        <w:t>Zamawiający zobowiązuje się do zapłacenia Wykonawcy kary umownej z tytułu odstąpienia od umowy przez którąkolwiek ze stron z przyczyn leżących po stronie Zamawiającego w wysokości 15% wynagrodzenia brutto, o którym mowa w § 3 ust. 1.</w:t>
      </w:r>
    </w:p>
    <w:p w:rsidR="00D827EC" w:rsidRPr="0072345B" w:rsidRDefault="00D827EC" w:rsidP="0072345B">
      <w:pPr>
        <w:pStyle w:val="Standard"/>
        <w:widowControl/>
        <w:numPr>
          <w:ilvl w:val="0"/>
          <w:numId w:val="30"/>
        </w:numPr>
        <w:tabs>
          <w:tab w:val="left" w:pos="763"/>
        </w:tabs>
        <w:spacing w:line="360" w:lineRule="auto"/>
        <w:ind w:left="368" w:hanging="368"/>
        <w:jc w:val="both"/>
        <w:rPr>
          <w:rFonts w:ascii="Arial Narrow" w:hAnsi="Arial Narrow" w:cs="Times New Roman"/>
          <w:sz w:val="22"/>
          <w:szCs w:val="22"/>
        </w:rPr>
      </w:pPr>
      <w:r w:rsidRPr="0072345B">
        <w:rPr>
          <w:rFonts w:ascii="Arial Narrow" w:hAnsi="Arial Narrow" w:cs="Times New Roman"/>
          <w:sz w:val="22"/>
          <w:szCs w:val="22"/>
        </w:rPr>
        <w:t xml:space="preserve">Za zwłokę w zapłacie faktury Zamawiający zapłaty odsetki w wysokości ustawowej na każdy dzień zwłoki. </w:t>
      </w:r>
    </w:p>
    <w:p w:rsidR="00D827EC" w:rsidRPr="0072345B" w:rsidRDefault="00D827EC" w:rsidP="0072345B">
      <w:pPr>
        <w:pStyle w:val="Standard"/>
        <w:widowControl/>
        <w:numPr>
          <w:ilvl w:val="0"/>
          <w:numId w:val="30"/>
        </w:numPr>
        <w:tabs>
          <w:tab w:val="left" w:pos="763"/>
        </w:tabs>
        <w:spacing w:line="360" w:lineRule="auto"/>
        <w:ind w:left="368" w:hanging="368"/>
        <w:jc w:val="both"/>
        <w:rPr>
          <w:rFonts w:ascii="Arial Narrow" w:hAnsi="Arial Narrow" w:cs="Times New Roman"/>
          <w:sz w:val="22"/>
          <w:szCs w:val="22"/>
        </w:rPr>
      </w:pPr>
      <w:r w:rsidRPr="0072345B">
        <w:rPr>
          <w:rFonts w:ascii="Arial Narrow" w:hAnsi="Arial Narrow" w:cs="Times New Roman"/>
          <w:sz w:val="22"/>
          <w:szCs w:val="22"/>
        </w:rPr>
        <w:t xml:space="preserve">Łączna maksymalna wysokość kar umownych, jaką każda ze stron może dochodzić nie może być większa niż 20% wartości kwoty brutto, o której mowa w §3 ust. 1.   </w:t>
      </w:r>
    </w:p>
    <w:p w:rsidR="005213CD" w:rsidRPr="0072345B" w:rsidRDefault="005213CD" w:rsidP="0072345B">
      <w:pPr>
        <w:pStyle w:val="Standard"/>
        <w:widowControl/>
        <w:numPr>
          <w:ilvl w:val="0"/>
          <w:numId w:val="30"/>
        </w:numPr>
        <w:tabs>
          <w:tab w:val="left" w:pos="763"/>
        </w:tabs>
        <w:spacing w:line="360" w:lineRule="auto"/>
        <w:ind w:left="368" w:hanging="368"/>
        <w:jc w:val="both"/>
        <w:rPr>
          <w:rFonts w:ascii="Arial Narrow" w:hAnsi="Arial Narrow" w:cs="Times New Roman"/>
          <w:sz w:val="22"/>
          <w:szCs w:val="22"/>
        </w:rPr>
      </w:pPr>
      <w:r w:rsidRPr="0072345B">
        <w:rPr>
          <w:rFonts w:ascii="Arial Narrow" w:hAnsi="Arial Narrow" w:cs="Times New Roman"/>
          <w:sz w:val="22"/>
          <w:szCs w:val="22"/>
        </w:rPr>
        <w:t>Zamawiającemu przysługuje prawo do dochodzenia odszkodowania przewyższającego kary umowne, w wysokości faktycznie poniesionej szkody.</w:t>
      </w:r>
    </w:p>
    <w:p w:rsidR="00933F5B" w:rsidRPr="0072345B" w:rsidRDefault="00933F5B" w:rsidP="0072345B">
      <w:pPr>
        <w:pStyle w:val="Standard"/>
        <w:widowControl/>
        <w:numPr>
          <w:ilvl w:val="0"/>
          <w:numId w:val="30"/>
        </w:numPr>
        <w:tabs>
          <w:tab w:val="left" w:pos="763"/>
        </w:tabs>
        <w:spacing w:line="360" w:lineRule="auto"/>
        <w:ind w:left="368" w:hanging="368"/>
        <w:jc w:val="both"/>
        <w:rPr>
          <w:rFonts w:ascii="Arial Narrow" w:hAnsi="Arial Narrow" w:cs="Times New Roman"/>
          <w:sz w:val="22"/>
          <w:szCs w:val="22"/>
        </w:rPr>
      </w:pPr>
      <w:r w:rsidRPr="0072345B">
        <w:rPr>
          <w:rFonts w:ascii="Arial Narrow" w:hAnsi="Arial Narrow" w:cs="Times New Roman"/>
          <w:sz w:val="22"/>
          <w:szCs w:val="22"/>
        </w:rPr>
        <w:t>Zamawiając</w:t>
      </w:r>
      <w:r w:rsidR="00A72500" w:rsidRPr="0072345B">
        <w:rPr>
          <w:rFonts w:ascii="Arial Narrow" w:hAnsi="Arial Narrow" w:cs="Times New Roman"/>
          <w:sz w:val="22"/>
          <w:szCs w:val="22"/>
        </w:rPr>
        <w:t>emu</w:t>
      </w:r>
      <w:r w:rsidRPr="0072345B">
        <w:rPr>
          <w:rFonts w:ascii="Arial Narrow" w:hAnsi="Arial Narrow" w:cs="Times New Roman"/>
          <w:sz w:val="22"/>
          <w:szCs w:val="22"/>
        </w:rPr>
        <w:t xml:space="preserve"> </w:t>
      </w:r>
      <w:r w:rsidR="007D0D1E" w:rsidRPr="0072345B">
        <w:rPr>
          <w:rFonts w:ascii="Arial Narrow" w:hAnsi="Arial Narrow" w:cs="Times New Roman"/>
          <w:sz w:val="22"/>
          <w:szCs w:val="22"/>
        </w:rPr>
        <w:t>przysługuje prawo do p</w:t>
      </w:r>
      <w:r w:rsidRPr="0072345B">
        <w:rPr>
          <w:rFonts w:ascii="Arial Narrow" w:hAnsi="Arial Narrow" w:cs="Times New Roman"/>
          <w:sz w:val="22"/>
          <w:szCs w:val="22"/>
        </w:rPr>
        <w:t>otrąc</w:t>
      </w:r>
      <w:r w:rsidR="007D0D1E" w:rsidRPr="0072345B">
        <w:rPr>
          <w:rFonts w:ascii="Arial Narrow" w:hAnsi="Arial Narrow" w:cs="Times New Roman"/>
          <w:sz w:val="22"/>
          <w:szCs w:val="22"/>
        </w:rPr>
        <w:t>enia</w:t>
      </w:r>
      <w:r w:rsidRPr="0072345B">
        <w:rPr>
          <w:rFonts w:ascii="Arial Narrow" w:hAnsi="Arial Narrow" w:cs="Times New Roman"/>
          <w:sz w:val="22"/>
          <w:szCs w:val="22"/>
        </w:rPr>
        <w:t xml:space="preserve"> naliczon</w:t>
      </w:r>
      <w:r w:rsidR="007D0D1E" w:rsidRPr="0072345B">
        <w:rPr>
          <w:rFonts w:ascii="Arial Narrow" w:hAnsi="Arial Narrow" w:cs="Times New Roman"/>
          <w:sz w:val="22"/>
          <w:szCs w:val="22"/>
        </w:rPr>
        <w:t>ych</w:t>
      </w:r>
      <w:r w:rsidRPr="0072345B">
        <w:rPr>
          <w:rFonts w:ascii="Arial Narrow" w:hAnsi="Arial Narrow" w:cs="Times New Roman"/>
          <w:sz w:val="22"/>
          <w:szCs w:val="22"/>
        </w:rPr>
        <w:t xml:space="preserve"> Wykonawcy kar umown</w:t>
      </w:r>
      <w:r w:rsidR="007D0D1E" w:rsidRPr="0072345B">
        <w:rPr>
          <w:rFonts w:ascii="Arial Narrow" w:hAnsi="Arial Narrow" w:cs="Times New Roman"/>
          <w:sz w:val="22"/>
          <w:szCs w:val="22"/>
        </w:rPr>
        <w:t>ych</w:t>
      </w:r>
      <w:r w:rsidRPr="0072345B">
        <w:rPr>
          <w:rFonts w:ascii="Arial Narrow" w:hAnsi="Arial Narrow" w:cs="Times New Roman"/>
          <w:sz w:val="22"/>
          <w:szCs w:val="22"/>
        </w:rPr>
        <w:t xml:space="preserve"> z</w:t>
      </w:r>
      <w:r w:rsidR="007D0D1E" w:rsidRPr="0072345B">
        <w:rPr>
          <w:rFonts w:ascii="Arial Narrow" w:hAnsi="Arial Narrow" w:cs="Times New Roman"/>
          <w:sz w:val="22"/>
          <w:szCs w:val="22"/>
        </w:rPr>
        <w:t> </w:t>
      </w:r>
      <w:r w:rsidRPr="0072345B">
        <w:rPr>
          <w:rFonts w:ascii="Arial Narrow" w:hAnsi="Arial Narrow" w:cs="Times New Roman"/>
          <w:sz w:val="22"/>
          <w:szCs w:val="22"/>
        </w:rPr>
        <w:t xml:space="preserve">wynagrodzenia należnego Wykonawcy za wykonanie przedmiotu umowy. </w:t>
      </w:r>
    </w:p>
    <w:p w:rsidR="00315537" w:rsidRPr="0072345B" w:rsidRDefault="00315537" w:rsidP="0072345B">
      <w:pPr>
        <w:pStyle w:val="Standard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§ 9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Rękojmia</w:t>
      </w:r>
    </w:p>
    <w:p w:rsidR="005213CD" w:rsidRPr="0072345B" w:rsidRDefault="005213CD" w:rsidP="0072345B">
      <w:pPr>
        <w:pStyle w:val="Standard"/>
        <w:widowControl/>
        <w:numPr>
          <w:ilvl w:val="0"/>
          <w:numId w:val="66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Okres rękojmi na przedmiot umowy określony w § 1 rozpoczyna swój bieg od dnia przekazania Zamawiającemu przez Wykonawcę przedmiotu umowy i kończy z upływem okresu rękojmi za wady dla robót budowlanych realizowanych w oparciu o ten przedmiot umowy.</w:t>
      </w:r>
    </w:p>
    <w:p w:rsidR="005213CD" w:rsidRPr="0072345B" w:rsidRDefault="005213CD" w:rsidP="0072345B">
      <w:pPr>
        <w:pStyle w:val="Standard"/>
        <w:widowControl/>
        <w:numPr>
          <w:ilvl w:val="0"/>
          <w:numId w:val="31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 okresie rękojmi Wykonawca będzie odpowiedzialny za usunięcie na swój koszt wszelkich wad dokumentacji projektowej. Z tytułu usunięcia wad Wykonawcy nie przysługuje wynagrodzenie.</w:t>
      </w:r>
    </w:p>
    <w:p w:rsidR="005213CD" w:rsidRPr="0072345B" w:rsidRDefault="005213CD" w:rsidP="0072345B">
      <w:pPr>
        <w:pStyle w:val="Standard"/>
        <w:widowControl/>
        <w:numPr>
          <w:ilvl w:val="0"/>
          <w:numId w:val="31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Jeżeli Wykonawca nie usunie wad w dokumentacji projektowej, ujawnionych w okresie, o którym mowa w ust. 1 w terminie </w:t>
      </w:r>
      <w:r w:rsidR="00C71486" w:rsidRPr="0072345B">
        <w:rPr>
          <w:rFonts w:ascii="Arial Narrow" w:hAnsi="Arial Narrow"/>
          <w:sz w:val="22"/>
          <w:szCs w:val="22"/>
        </w:rPr>
        <w:t>do 7 dni licząc od dnia ujawnienia wad</w:t>
      </w:r>
      <w:r w:rsidRPr="0072345B">
        <w:rPr>
          <w:rFonts w:ascii="Arial Narrow" w:hAnsi="Arial Narrow"/>
          <w:sz w:val="22"/>
          <w:szCs w:val="22"/>
        </w:rPr>
        <w:t>, Zamawiający może zlecić usunięcie wad osobie trzeciej na koszt Wykonawcy.</w:t>
      </w:r>
    </w:p>
    <w:p w:rsidR="005213CD" w:rsidRPr="0072345B" w:rsidRDefault="005213CD" w:rsidP="0072345B">
      <w:pPr>
        <w:pStyle w:val="Standard"/>
        <w:widowControl/>
        <w:numPr>
          <w:ilvl w:val="0"/>
          <w:numId w:val="31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lastRenderedPageBreak/>
        <w:t>Wykonawca zwróci Zamawiającemu koszty, jakie Zamawiający poniósł w związku</w:t>
      </w:r>
      <w:r w:rsidR="008038AD" w:rsidRPr="0072345B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>z robotami budowlanymi wykonywanymi w oparciu o dokumentację projektową będącą przedmiotem umowy, jeżeli konieczność poniesienia kosztów powstała w związku lub</w:t>
      </w:r>
      <w:r w:rsidR="008038AD" w:rsidRPr="0072345B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>z powodu wad w tej dokumentacji.</w:t>
      </w:r>
    </w:p>
    <w:p w:rsidR="005213CD" w:rsidRPr="0072345B" w:rsidRDefault="005213CD" w:rsidP="0072345B">
      <w:pPr>
        <w:pStyle w:val="Standard"/>
        <w:widowControl/>
        <w:numPr>
          <w:ilvl w:val="0"/>
          <w:numId w:val="31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Wykonawca ponosi wobec Zamawiającego odpowiedzialność odszkodowawczą za wszelkie szkody wyrządzone Zamawiającemu w związku z wykonywaniem robót budowlanych, prowadzonych w oparciu o dokumentację projektową będącą przedmiotem umowy, jeżeli roboty te wykonywane były zgodnie z tą dokumentacją, szkoda powstała</w:t>
      </w:r>
      <w:r w:rsidR="008038AD" w:rsidRPr="0072345B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>w związku lub z powodu wad w tej dokumentacji.</w:t>
      </w: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§ 10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Zmiana umowy</w:t>
      </w:r>
    </w:p>
    <w:p w:rsidR="00571018" w:rsidRPr="0072345B" w:rsidRDefault="00571018" w:rsidP="0072345B">
      <w:pPr>
        <w:pStyle w:val="Akapitzlist"/>
        <w:numPr>
          <w:ilvl w:val="0"/>
          <w:numId w:val="82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Zamawiający przewiduje możliwość zmiany umowy w szczególności w zakresie przedmiotu zamówienia, terminu wykonania umowy, ustalonego wynagrodzenia w przypadku:</w:t>
      </w:r>
    </w:p>
    <w:p w:rsidR="00571018" w:rsidRPr="0072345B" w:rsidRDefault="00571018" w:rsidP="0072345B">
      <w:pPr>
        <w:pStyle w:val="Akapitzlist"/>
        <w:numPr>
          <w:ilvl w:val="0"/>
          <w:numId w:val="38"/>
        </w:numPr>
        <w:shd w:val="clear" w:color="auto" w:fill="FFFFFF"/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:rsidR="00571018" w:rsidRPr="0072345B" w:rsidRDefault="00571018" w:rsidP="0072345B">
      <w:pPr>
        <w:pStyle w:val="Akapitzlist"/>
        <w:numPr>
          <w:ilvl w:val="0"/>
          <w:numId w:val="38"/>
        </w:numPr>
        <w:shd w:val="clear" w:color="auto" w:fill="FFFFFF"/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wezwania przez organy administracji publicznej lub inne upoważnione podmioty do uzupełnienia przedmiotu umowy;</w:t>
      </w:r>
    </w:p>
    <w:p w:rsidR="00571018" w:rsidRPr="0072345B" w:rsidRDefault="00571018" w:rsidP="0072345B">
      <w:pPr>
        <w:pStyle w:val="Akapitzlist"/>
        <w:numPr>
          <w:ilvl w:val="0"/>
          <w:numId w:val="38"/>
        </w:numPr>
        <w:shd w:val="clear" w:color="auto" w:fill="FFFFFF"/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przekroczenia przewidzianych przepisami prawa terminów trwania procedur administracyjnych, liczonych zgodnie z zasadami określonymi w kodeksie postępowania administracyjnego;</w:t>
      </w:r>
    </w:p>
    <w:p w:rsidR="00571018" w:rsidRPr="0072345B" w:rsidRDefault="00571018" w:rsidP="0072345B">
      <w:pPr>
        <w:pStyle w:val="Akapitzlist"/>
        <w:numPr>
          <w:ilvl w:val="0"/>
          <w:numId w:val="38"/>
        </w:numPr>
        <w:shd w:val="clear" w:color="auto" w:fill="FFFFFF"/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szczególnie uzasadnionych trudności w pozyskiwaniu materiałów wyjściowych do opracowania przedmiotu umowy;</w:t>
      </w:r>
    </w:p>
    <w:p w:rsidR="00571018" w:rsidRPr="0072345B" w:rsidRDefault="00571018" w:rsidP="0072345B">
      <w:pPr>
        <w:pStyle w:val="Akapitzlist"/>
        <w:numPr>
          <w:ilvl w:val="0"/>
          <w:numId w:val="38"/>
        </w:numPr>
        <w:shd w:val="clear" w:color="auto" w:fill="FFFFFF"/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zmiany przepisów prawa, które skutkują koniecznością zmiany umowy;</w:t>
      </w:r>
    </w:p>
    <w:p w:rsidR="00571018" w:rsidRPr="0072345B" w:rsidRDefault="00571018" w:rsidP="0072345B">
      <w:pPr>
        <w:pStyle w:val="Akapitzlist"/>
        <w:numPr>
          <w:ilvl w:val="0"/>
          <w:numId w:val="38"/>
        </w:numPr>
        <w:shd w:val="clear" w:color="auto" w:fill="FFFFFF"/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odkrycia zabytku lub wprowadzenia istotnej dla przedsięwzięcia zmiany formy jego ochrony;</w:t>
      </w:r>
    </w:p>
    <w:p w:rsidR="00571018" w:rsidRPr="0072345B" w:rsidRDefault="00571018" w:rsidP="0072345B">
      <w:pPr>
        <w:pStyle w:val="Akapitzlist"/>
        <w:numPr>
          <w:ilvl w:val="0"/>
          <w:numId w:val="38"/>
        </w:numPr>
        <w:shd w:val="clear" w:color="auto" w:fill="FFFFFF"/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udzielenia Wykonawcy zamówienia dodatkowego,</w:t>
      </w:r>
    </w:p>
    <w:p w:rsidR="00571018" w:rsidRPr="0072345B" w:rsidRDefault="00571018" w:rsidP="0072345B">
      <w:pPr>
        <w:pStyle w:val="Akapitzlist"/>
        <w:numPr>
          <w:ilvl w:val="0"/>
          <w:numId w:val="38"/>
        </w:numPr>
        <w:shd w:val="clear" w:color="auto" w:fill="FFFFFF"/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  <w:lang w:val="pl-PL"/>
        </w:rPr>
      </w:pPr>
      <w:r w:rsidRPr="0072345B">
        <w:rPr>
          <w:rFonts w:ascii="Arial Narrow" w:hAnsi="Arial Narrow"/>
          <w:sz w:val="22"/>
          <w:szCs w:val="22"/>
          <w:lang w:val="pl-PL"/>
        </w:rPr>
        <w:t>zmniejszenie zakresu przedmiotu umowy wraz z ograniczeniem należnego Wykonawcy wynagrodzenia.</w:t>
      </w:r>
    </w:p>
    <w:p w:rsidR="00133CB2" w:rsidRPr="0072345B" w:rsidRDefault="00133CB2" w:rsidP="0072345B">
      <w:pPr>
        <w:pStyle w:val="Standard"/>
        <w:widowControl/>
        <w:numPr>
          <w:ilvl w:val="0"/>
          <w:numId w:val="8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Zmiany umowy wynikające z ust. 1 pkt. 8) nie mogą ograniczać zakresu zamówienia o więcej niż 50% wielkości świadczenia Wykonawcy określonego pierwotnie w umowie.</w:t>
      </w:r>
    </w:p>
    <w:p w:rsidR="00571018" w:rsidRPr="0072345B" w:rsidRDefault="00571018" w:rsidP="0072345B">
      <w:pPr>
        <w:pStyle w:val="Standard"/>
        <w:widowControl/>
        <w:numPr>
          <w:ilvl w:val="0"/>
          <w:numId w:val="8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color w:val="000000"/>
          <w:sz w:val="22"/>
          <w:szCs w:val="22"/>
        </w:rPr>
        <w:t>O zmianach teleadresowych, zmianach rachunku bankowego i tym podobnych Wykonawca powiadomi pisemnie Zamawiającego. Takie zmiany nie wymagają sporządzenia aneksu do umowy.</w:t>
      </w:r>
    </w:p>
    <w:p w:rsidR="00315537" w:rsidRPr="0072345B" w:rsidRDefault="00315537" w:rsidP="0072345B">
      <w:pPr>
        <w:pStyle w:val="Standard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§ 11</w:t>
      </w:r>
    </w:p>
    <w:p w:rsidR="005213CD" w:rsidRPr="0072345B" w:rsidRDefault="00BE3BAC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Odstąpienie od</w:t>
      </w:r>
      <w:r w:rsidR="00E96087">
        <w:rPr>
          <w:rFonts w:ascii="Arial Narrow" w:hAnsi="Arial Narrow"/>
          <w:b/>
          <w:sz w:val="22"/>
          <w:szCs w:val="22"/>
        </w:rPr>
        <w:t xml:space="preserve"> umowy</w:t>
      </w:r>
    </w:p>
    <w:p w:rsidR="005213CD" w:rsidRPr="0072345B" w:rsidRDefault="005213CD" w:rsidP="0072345B">
      <w:pPr>
        <w:pStyle w:val="Standard"/>
        <w:widowControl/>
        <w:numPr>
          <w:ilvl w:val="0"/>
          <w:numId w:val="6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Zamawiający jest uprawniony do odstąpienia od umowy w przypadku:</w:t>
      </w:r>
    </w:p>
    <w:p w:rsidR="005213CD" w:rsidRPr="0072345B" w:rsidRDefault="005213CD" w:rsidP="0072345B">
      <w:pPr>
        <w:pStyle w:val="Standard"/>
        <w:widowControl/>
        <w:numPr>
          <w:ilvl w:val="0"/>
          <w:numId w:val="69"/>
        </w:numPr>
        <w:spacing w:line="360" w:lineRule="auto"/>
        <w:ind w:left="682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gdy Wykonawca nie rozpoczął rzeczywistej realizacji umowy w terminie 30 dni od daty jej zawarcia,</w:t>
      </w:r>
    </w:p>
    <w:p w:rsidR="005213CD" w:rsidRPr="0072345B" w:rsidRDefault="005213CD" w:rsidP="0072345B">
      <w:pPr>
        <w:pStyle w:val="Standard"/>
        <w:widowControl/>
        <w:numPr>
          <w:ilvl w:val="0"/>
          <w:numId w:val="34"/>
        </w:numPr>
        <w:spacing w:line="360" w:lineRule="auto"/>
        <w:ind w:left="682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dwukrotnego nie usunięcia przez Wykonawcę wad dotyczących tej samej części umowy</w:t>
      </w:r>
      <w:r w:rsidR="00E05906" w:rsidRPr="0072345B">
        <w:rPr>
          <w:rFonts w:ascii="Arial Narrow" w:hAnsi="Arial Narrow"/>
          <w:sz w:val="22"/>
          <w:szCs w:val="22"/>
        </w:rPr>
        <w:t>,</w:t>
      </w:r>
    </w:p>
    <w:p w:rsidR="005213CD" w:rsidRPr="0072345B" w:rsidRDefault="005213CD" w:rsidP="0072345B">
      <w:pPr>
        <w:pStyle w:val="Standard"/>
        <w:widowControl/>
        <w:numPr>
          <w:ilvl w:val="0"/>
          <w:numId w:val="34"/>
        </w:numPr>
        <w:spacing w:line="360" w:lineRule="auto"/>
        <w:ind w:left="682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gdy wystąpi istotna zmiana okoliczności powodująca, że wykonanie umowy nie leży w interesie publicznym, czego nie można było przewidzieć w chwili zawarcia umowy</w:t>
      </w:r>
      <w:r w:rsidR="005E2E45" w:rsidRPr="0072345B">
        <w:rPr>
          <w:rFonts w:ascii="Arial Narrow" w:hAnsi="Arial Narrow"/>
          <w:sz w:val="22"/>
          <w:szCs w:val="22"/>
        </w:rPr>
        <w:t xml:space="preserve"> lub dalsze wykonywanie umowy </w:t>
      </w:r>
      <w:r w:rsidR="005E2E45" w:rsidRPr="0072345B">
        <w:rPr>
          <w:rFonts w:ascii="Arial Narrow" w:hAnsi="Arial Narrow"/>
          <w:sz w:val="22"/>
          <w:szCs w:val="22"/>
        </w:rPr>
        <w:lastRenderedPageBreak/>
        <w:t xml:space="preserve">może zagrozić podstawowemu interesowi bezpieczeństwa państwa lub bezpieczeństwu publicznemu </w:t>
      </w:r>
      <w:r w:rsidRPr="0072345B">
        <w:rPr>
          <w:rFonts w:ascii="Arial Narrow" w:hAnsi="Arial Narrow"/>
          <w:sz w:val="22"/>
          <w:szCs w:val="22"/>
        </w:rPr>
        <w:t>- odstąpienie od umowy w tym wypadku może nastąpić</w:t>
      </w:r>
      <w:r w:rsidR="00E96087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>w terminie 30 dni od powzięcia wiadomości o powyższych okolicznościach,</w:t>
      </w:r>
    </w:p>
    <w:p w:rsidR="005213CD" w:rsidRPr="0072345B" w:rsidRDefault="005213CD" w:rsidP="0072345B">
      <w:pPr>
        <w:pStyle w:val="Standard"/>
        <w:widowControl/>
        <w:numPr>
          <w:ilvl w:val="0"/>
          <w:numId w:val="34"/>
        </w:numPr>
        <w:spacing w:line="360" w:lineRule="auto"/>
        <w:ind w:left="682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Wykonawca przekroczył którykolwiek z terminów wykonania umowy, o kt</w:t>
      </w:r>
      <w:r w:rsidR="008038AD" w:rsidRPr="0072345B">
        <w:rPr>
          <w:rFonts w:ascii="Arial Narrow" w:hAnsi="Arial Narrow"/>
          <w:sz w:val="22"/>
          <w:szCs w:val="22"/>
        </w:rPr>
        <w:t>órych mowa w § 2 umowy o 10 dni.</w:t>
      </w:r>
    </w:p>
    <w:p w:rsidR="005213CD" w:rsidRPr="0072345B" w:rsidRDefault="005213CD" w:rsidP="0072345B">
      <w:pPr>
        <w:pStyle w:val="Standard"/>
        <w:widowControl/>
        <w:numPr>
          <w:ilvl w:val="0"/>
          <w:numId w:val="70"/>
        </w:numPr>
        <w:tabs>
          <w:tab w:val="left" w:pos="1036"/>
        </w:tabs>
        <w:spacing w:line="360" w:lineRule="auto"/>
        <w:ind w:left="395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Wykonawca jest uprawniony do odstąpienia od umowy w przypadku, gdy Zamawiający:</w:t>
      </w:r>
    </w:p>
    <w:p w:rsidR="005213CD" w:rsidRPr="0072345B" w:rsidRDefault="005213CD" w:rsidP="0072345B">
      <w:pPr>
        <w:pStyle w:val="Standard"/>
        <w:widowControl/>
        <w:numPr>
          <w:ilvl w:val="1"/>
          <w:numId w:val="35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nie wywiązuje się z obowiązku zapłaty faktury mimo dodatkowego wezwania</w:t>
      </w:r>
      <w:r w:rsidR="008038AD" w:rsidRPr="0072345B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>w terminie 1 miesiąca od upływu terminu na zapłatę faktury,</w:t>
      </w:r>
    </w:p>
    <w:p w:rsidR="005213CD" w:rsidRPr="0072345B" w:rsidRDefault="005213CD" w:rsidP="0072345B">
      <w:pPr>
        <w:pStyle w:val="Standard"/>
        <w:widowControl/>
        <w:numPr>
          <w:ilvl w:val="1"/>
          <w:numId w:val="35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odmawia bez wskazania uzasadnionej przyczyny odbioru przedmiotu umowy lub odmawia podpisania protokołu odbioru,</w:t>
      </w:r>
    </w:p>
    <w:p w:rsidR="005213CD" w:rsidRPr="0072345B" w:rsidRDefault="005213CD" w:rsidP="0072345B">
      <w:pPr>
        <w:pStyle w:val="Standard"/>
        <w:widowControl/>
        <w:numPr>
          <w:ilvl w:val="1"/>
          <w:numId w:val="35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5213CD" w:rsidRPr="0072345B" w:rsidRDefault="005213CD" w:rsidP="0072345B">
      <w:pPr>
        <w:pStyle w:val="Standard"/>
        <w:widowControl/>
        <w:numPr>
          <w:ilvl w:val="0"/>
          <w:numId w:val="35"/>
        </w:numPr>
        <w:tabs>
          <w:tab w:val="left" w:pos="1118"/>
        </w:tabs>
        <w:spacing w:line="360" w:lineRule="auto"/>
        <w:ind w:left="477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30 dni od momentu powzięcia wiadomości</w:t>
      </w:r>
      <w:r w:rsidR="008038AD" w:rsidRPr="0072345B">
        <w:rPr>
          <w:rFonts w:ascii="Arial Narrow" w:hAnsi="Arial Narrow"/>
          <w:sz w:val="22"/>
          <w:szCs w:val="22"/>
        </w:rPr>
        <w:t xml:space="preserve"> </w:t>
      </w:r>
      <w:r w:rsidRPr="0072345B">
        <w:rPr>
          <w:rFonts w:ascii="Arial Narrow" w:hAnsi="Arial Narrow"/>
          <w:sz w:val="22"/>
          <w:szCs w:val="22"/>
        </w:rPr>
        <w:t>o przyczynie odstąpienia.</w:t>
      </w: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§ 12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Osoby do kontaktu</w:t>
      </w:r>
    </w:p>
    <w:p w:rsidR="005213CD" w:rsidRPr="0072345B" w:rsidRDefault="005213CD" w:rsidP="0072345B">
      <w:pPr>
        <w:pStyle w:val="Standard"/>
        <w:widowControl/>
        <w:numPr>
          <w:ilvl w:val="1"/>
          <w:numId w:val="34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Strony będą współpracować w sprawach merytorycznych i formalnych, które wystąpią </w:t>
      </w:r>
      <w:r w:rsidRPr="0072345B">
        <w:rPr>
          <w:rFonts w:ascii="Arial Narrow" w:hAnsi="Arial Narrow"/>
          <w:sz w:val="22"/>
          <w:szCs w:val="22"/>
        </w:rPr>
        <w:br/>
        <w:t>w trakcie realizacji zamówienia. W tym celu strony wyznaczają swoich stałych przedstawicieli:</w:t>
      </w:r>
    </w:p>
    <w:p w:rsidR="005213CD" w:rsidRPr="0072345B" w:rsidRDefault="005213CD" w:rsidP="0072345B">
      <w:pPr>
        <w:pStyle w:val="Standard"/>
        <w:widowControl/>
        <w:numPr>
          <w:ilvl w:val="2"/>
          <w:numId w:val="34"/>
        </w:numPr>
        <w:tabs>
          <w:tab w:val="left" w:pos="1323"/>
        </w:tabs>
        <w:spacing w:line="360" w:lineRule="auto"/>
        <w:ind w:left="6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ze strony Zamawiającego: </w:t>
      </w:r>
      <w:r w:rsidR="00267978" w:rsidRPr="0072345B">
        <w:rPr>
          <w:rFonts w:ascii="Arial Narrow" w:hAnsi="Arial Narrow"/>
          <w:sz w:val="22"/>
          <w:szCs w:val="22"/>
        </w:rPr>
        <w:t>……………………….</w:t>
      </w:r>
      <w:r w:rsidRPr="0072345B">
        <w:rPr>
          <w:rFonts w:ascii="Arial Narrow" w:hAnsi="Arial Narrow"/>
          <w:sz w:val="22"/>
          <w:szCs w:val="22"/>
        </w:rPr>
        <w:t>,</w:t>
      </w:r>
    </w:p>
    <w:p w:rsidR="005213CD" w:rsidRPr="0072345B" w:rsidRDefault="005213CD" w:rsidP="0072345B">
      <w:pPr>
        <w:pStyle w:val="Standard"/>
        <w:widowControl/>
        <w:numPr>
          <w:ilvl w:val="2"/>
          <w:numId w:val="34"/>
        </w:numPr>
        <w:tabs>
          <w:tab w:val="left" w:pos="1323"/>
        </w:tabs>
        <w:spacing w:line="360" w:lineRule="auto"/>
        <w:ind w:left="6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ze strony Wykonawcy: </w:t>
      </w:r>
      <w:r w:rsidR="005F6E11" w:rsidRPr="0072345B">
        <w:rPr>
          <w:rFonts w:ascii="Arial Narrow" w:hAnsi="Arial Narrow"/>
          <w:sz w:val="22"/>
          <w:szCs w:val="22"/>
        </w:rPr>
        <w:t>…………………………</w:t>
      </w:r>
      <w:r w:rsidR="00DB3A62" w:rsidRPr="0072345B">
        <w:rPr>
          <w:rFonts w:ascii="Arial Narrow" w:hAnsi="Arial Narrow"/>
          <w:sz w:val="22"/>
          <w:szCs w:val="22"/>
        </w:rPr>
        <w:t>.</w:t>
      </w:r>
      <w:r w:rsidR="00267978" w:rsidRPr="0072345B">
        <w:rPr>
          <w:rFonts w:ascii="Arial Narrow" w:hAnsi="Arial Narrow"/>
          <w:sz w:val="22"/>
          <w:szCs w:val="22"/>
        </w:rPr>
        <w:t xml:space="preserve"> .</w:t>
      </w:r>
    </w:p>
    <w:p w:rsidR="005213CD" w:rsidRPr="0072345B" w:rsidRDefault="005213CD" w:rsidP="0072345B">
      <w:pPr>
        <w:pStyle w:val="Standard"/>
        <w:widowControl/>
        <w:numPr>
          <w:ilvl w:val="1"/>
          <w:numId w:val="34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Zmiana osób wskazanych w ust. 1 następuje poprzez pisemne powiadomienie drugiej strony, nie później niż 3 dni przed dokonaniem zmiany i nie stanowi zmiany treści umowy.</w:t>
      </w: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§ 13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[Cesja wierzytelności</w:t>
      </w:r>
    </w:p>
    <w:p w:rsidR="005213CD" w:rsidRPr="0072345B" w:rsidRDefault="005213CD" w:rsidP="0072345B">
      <w:pPr>
        <w:pStyle w:val="Standard"/>
        <w:widowControl/>
        <w:numPr>
          <w:ilvl w:val="0"/>
          <w:numId w:val="71"/>
        </w:numPr>
        <w:tabs>
          <w:tab w:val="left" w:pos="791"/>
          <w:tab w:val="left" w:pos="1295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Wykonawca nie może bez pisemnej zgody Zamawiającego przenieść wierzytelności wynikającej z umowy na osobę trzecią.</w:t>
      </w:r>
    </w:p>
    <w:p w:rsidR="005213CD" w:rsidRPr="0072345B" w:rsidRDefault="005213CD" w:rsidP="0072345B">
      <w:pPr>
        <w:pStyle w:val="Standard"/>
        <w:widowControl/>
        <w:numPr>
          <w:ilvl w:val="0"/>
          <w:numId w:val="36"/>
        </w:numPr>
        <w:tabs>
          <w:tab w:val="left" w:pos="791"/>
          <w:tab w:val="left" w:pos="1295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 przypadku, gdy w roli Wykonawcy występuje konsorcjum, wniosek do Zamawiającego o wyrażenie zgody na powyższe musi zostać złożony przez wszystkich członków konsorcjum.</w:t>
      </w:r>
    </w:p>
    <w:p w:rsidR="001716B7" w:rsidRPr="0072345B" w:rsidRDefault="001716B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§ 14</w:t>
      </w:r>
    </w:p>
    <w:p w:rsidR="005213CD" w:rsidRPr="0072345B" w:rsidRDefault="00E96087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Postanowienia końcowe</w:t>
      </w:r>
    </w:p>
    <w:p w:rsidR="005213CD" w:rsidRPr="0072345B" w:rsidRDefault="005213CD" w:rsidP="0072345B">
      <w:pPr>
        <w:pStyle w:val="Standard"/>
        <w:widowControl/>
        <w:numPr>
          <w:ilvl w:val="0"/>
          <w:numId w:val="72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 Wszelkie zmiany niniejszej umowy wymagają formy pisemnej, w postaci aneksu do umowy, pod rygorem nieważności, chyba że umowa przewiduje inaczej.</w:t>
      </w:r>
    </w:p>
    <w:p w:rsidR="005213CD" w:rsidRPr="0072345B" w:rsidRDefault="005213CD" w:rsidP="0072345B">
      <w:pPr>
        <w:pStyle w:val="Standard"/>
        <w:widowControl/>
        <w:numPr>
          <w:ilvl w:val="0"/>
          <w:numId w:val="37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W sprawach nieuregulowanych niniejszą umową mają zastosowan</w:t>
      </w:r>
      <w:r w:rsidR="00E96087">
        <w:rPr>
          <w:rFonts w:ascii="Arial Narrow" w:hAnsi="Arial Narrow"/>
          <w:sz w:val="22"/>
          <w:szCs w:val="22"/>
        </w:rPr>
        <w:t>ie przepisy Kodeksu Cywilnego.</w:t>
      </w:r>
    </w:p>
    <w:p w:rsidR="005213CD" w:rsidRPr="0072345B" w:rsidRDefault="005213CD" w:rsidP="0072345B">
      <w:pPr>
        <w:pStyle w:val="Standard"/>
        <w:widowControl/>
        <w:numPr>
          <w:ilvl w:val="0"/>
          <w:numId w:val="37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lastRenderedPageBreak/>
        <w:t>Wszelkie spory mogące wyniknąć w związku z realizacją niniejszej umowy będą rozstrzygane przez sąd powszechny właściwy dla siedziby Zamawiającego.</w:t>
      </w:r>
      <w:r w:rsidR="00A536F0" w:rsidRPr="0072345B">
        <w:rPr>
          <w:rFonts w:ascii="Arial Narrow" w:hAnsi="Arial Narrow"/>
          <w:sz w:val="22"/>
          <w:szCs w:val="22"/>
        </w:rPr>
        <w:t xml:space="preserve"> </w:t>
      </w:r>
    </w:p>
    <w:p w:rsidR="00A07C29" w:rsidRPr="0072345B" w:rsidRDefault="00A07C29" w:rsidP="0072345B">
      <w:pPr>
        <w:pStyle w:val="Standard"/>
        <w:widowControl/>
        <w:numPr>
          <w:ilvl w:val="0"/>
          <w:numId w:val="37"/>
        </w:numPr>
        <w:tabs>
          <w:tab w:val="left" w:pos="0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color w:val="00000A"/>
          <w:sz w:val="22"/>
          <w:szCs w:val="22"/>
        </w:rPr>
        <w:t>Integralnymi składnikami umowy są:</w:t>
      </w:r>
    </w:p>
    <w:p w:rsidR="00A07C29" w:rsidRPr="0072345B" w:rsidRDefault="00A07C29" w:rsidP="0072345B">
      <w:pPr>
        <w:pStyle w:val="Standard"/>
        <w:widowControl/>
        <w:numPr>
          <w:ilvl w:val="0"/>
          <w:numId w:val="54"/>
        </w:numPr>
        <w:tabs>
          <w:tab w:val="left" w:pos="2096"/>
        </w:tabs>
        <w:spacing w:line="360" w:lineRule="auto"/>
        <w:ind w:left="709" w:hanging="349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>Szczegółowy Opis Przedmiotu Zamówienia</w:t>
      </w:r>
      <w:r w:rsidR="00E96087">
        <w:rPr>
          <w:rFonts w:ascii="Arial Narrow" w:hAnsi="Arial Narrow"/>
          <w:sz w:val="22"/>
          <w:szCs w:val="22"/>
        </w:rPr>
        <w:t xml:space="preserve"> zawarty w treści zapytania ofertowego</w:t>
      </w:r>
      <w:r w:rsidRPr="0072345B">
        <w:rPr>
          <w:rFonts w:ascii="Arial Narrow" w:hAnsi="Arial Narrow"/>
          <w:sz w:val="22"/>
          <w:szCs w:val="22"/>
        </w:rPr>
        <w:t>, stanowiący załącznik nr 1 do niniejszej umowy,</w:t>
      </w:r>
    </w:p>
    <w:p w:rsidR="00A07C29" w:rsidRPr="0072345B" w:rsidRDefault="00A07C29" w:rsidP="0072345B">
      <w:pPr>
        <w:pStyle w:val="Standard"/>
        <w:widowControl/>
        <w:numPr>
          <w:ilvl w:val="0"/>
          <w:numId w:val="16"/>
        </w:numPr>
        <w:tabs>
          <w:tab w:val="left" w:pos="2096"/>
        </w:tabs>
        <w:spacing w:line="360" w:lineRule="auto"/>
        <w:ind w:left="709" w:hanging="349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color w:val="00000A"/>
          <w:sz w:val="22"/>
          <w:szCs w:val="22"/>
        </w:rPr>
        <w:t>oferta Wykonawcy</w:t>
      </w:r>
      <w:r w:rsidR="00E96087">
        <w:rPr>
          <w:rFonts w:ascii="Arial Narrow" w:hAnsi="Arial Narrow"/>
          <w:color w:val="00000A"/>
          <w:sz w:val="22"/>
          <w:szCs w:val="22"/>
        </w:rPr>
        <w:t>, stanowiąca załącznik nr 2 do niniejszej umowy</w:t>
      </w:r>
      <w:r w:rsidRPr="0072345B">
        <w:rPr>
          <w:rFonts w:ascii="Arial Narrow" w:hAnsi="Arial Narrow"/>
          <w:color w:val="00000A"/>
          <w:sz w:val="22"/>
          <w:szCs w:val="22"/>
        </w:rPr>
        <w:t>.</w:t>
      </w:r>
    </w:p>
    <w:p w:rsidR="005213CD" w:rsidRPr="0072345B" w:rsidRDefault="005213CD" w:rsidP="0072345B">
      <w:pPr>
        <w:pStyle w:val="Standard"/>
        <w:widowControl/>
        <w:numPr>
          <w:ilvl w:val="0"/>
          <w:numId w:val="37"/>
        </w:numPr>
        <w:tabs>
          <w:tab w:val="left" w:pos="1012"/>
        </w:tabs>
        <w:spacing w:line="360" w:lineRule="auto"/>
        <w:ind w:left="368" w:hanging="368"/>
        <w:jc w:val="both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sz w:val="22"/>
          <w:szCs w:val="22"/>
        </w:rPr>
        <w:t xml:space="preserve">Umowę niniejszą sporządzono w </w:t>
      </w:r>
      <w:r w:rsidR="00E96087">
        <w:rPr>
          <w:rFonts w:ascii="Arial Narrow" w:hAnsi="Arial Narrow"/>
          <w:sz w:val="22"/>
          <w:szCs w:val="22"/>
        </w:rPr>
        <w:t>trzech</w:t>
      </w:r>
      <w:r w:rsidRPr="0072345B">
        <w:rPr>
          <w:rFonts w:ascii="Arial Narrow" w:hAnsi="Arial Narrow"/>
          <w:sz w:val="22"/>
          <w:szCs w:val="22"/>
        </w:rPr>
        <w:t xml:space="preserve"> jednobrzmiących egzemplarzach, </w:t>
      </w:r>
      <w:r w:rsidR="00E96087">
        <w:rPr>
          <w:rFonts w:ascii="Arial Narrow" w:hAnsi="Arial Narrow"/>
          <w:sz w:val="22"/>
          <w:szCs w:val="22"/>
        </w:rPr>
        <w:t>dwa</w:t>
      </w:r>
      <w:r w:rsidRPr="0072345B">
        <w:rPr>
          <w:rFonts w:ascii="Arial Narrow" w:hAnsi="Arial Narrow"/>
          <w:sz w:val="22"/>
          <w:szCs w:val="22"/>
        </w:rPr>
        <w:t xml:space="preserve"> egzemplarze dla Zamawiającego i jeden dla Wykonawcy.</w:t>
      </w:r>
    </w:p>
    <w:p w:rsidR="005213CD" w:rsidRPr="0072345B" w:rsidRDefault="005213CD" w:rsidP="0072345B">
      <w:pPr>
        <w:pStyle w:val="Standard"/>
        <w:tabs>
          <w:tab w:val="left" w:pos="1364"/>
        </w:tabs>
        <w:spacing w:line="360" w:lineRule="auto"/>
        <w:ind w:left="720" w:hanging="360"/>
        <w:jc w:val="both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tabs>
          <w:tab w:val="left" w:pos="1364"/>
        </w:tabs>
        <w:spacing w:line="360" w:lineRule="auto"/>
        <w:ind w:left="720" w:hanging="360"/>
        <w:jc w:val="both"/>
        <w:rPr>
          <w:rFonts w:ascii="Arial Narrow" w:hAnsi="Arial Narrow"/>
          <w:sz w:val="22"/>
          <w:szCs w:val="22"/>
        </w:rPr>
      </w:pPr>
    </w:p>
    <w:p w:rsidR="005213CD" w:rsidRPr="0072345B" w:rsidRDefault="005213CD" w:rsidP="0072345B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2345B">
        <w:rPr>
          <w:rFonts w:ascii="Arial Narrow" w:hAnsi="Arial Narrow"/>
          <w:b/>
          <w:sz w:val="22"/>
          <w:szCs w:val="22"/>
        </w:rPr>
        <w:t>Zamawiający:</w:t>
      </w:r>
      <w:r w:rsidRPr="0072345B">
        <w:rPr>
          <w:rFonts w:ascii="Arial Narrow" w:hAnsi="Arial Narrow"/>
          <w:b/>
          <w:sz w:val="22"/>
          <w:szCs w:val="22"/>
        </w:rPr>
        <w:tab/>
      </w:r>
      <w:r w:rsidRPr="0072345B">
        <w:rPr>
          <w:rFonts w:ascii="Arial Narrow" w:hAnsi="Arial Narrow"/>
          <w:b/>
          <w:sz w:val="22"/>
          <w:szCs w:val="22"/>
        </w:rPr>
        <w:tab/>
      </w:r>
      <w:r w:rsidRPr="0072345B">
        <w:rPr>
          <w:rFonts w:ascii="Arial Narrow" w:hAnsi="Arial Narrow"/>
          <w:b/>
          <w:sz w:val="22"/>
          <w:szCs w:val="22"/>
        </w:rPr>
        <w:tab/>
      </w:r>
      <w:r w:rsidRPr="0072345B">
        <w:rPr>
          <w:rFonts w:ascii="Arial Narrow" w:hAnsi="Arial Narrow"/>
          <w:b/>
          <w:sz w:val="22"/>
          <w:szCs w:val="22"/>
        </w:rPr>
        <w:tab/>
      </w:r>
      <w:r w:rsidRPr="0072345B">
        <w:rPr>
          <w:rFonts w:ascii="Arial Narrow" w:hAnsi="Arial Narrow"/>
          <w:b/>
          <w:sz w:val="22"/>
          <w:szCs w:val="22"/>
        </w:rPr>
        <w:tab/>
      </w:r>
      <w:r w:rsidRPr="0072345B">
        <w:rPr>
          <w:rFonts w:ascii="Arial Narrow" w:hAnsi="Arial Narrow"/>
          <w:b/>
          <w:sz w:val="22"/>
          <w:szCs w:val="22"/>
        </w:rPr>
        <w:tab/>
      </w:r>
      <w:r w:rsidRPr="0072345B">
        <w:rPr>
          <w:rFonts w:ascii="Arial Narrow" w:hAnsi="Arial Narrow"/>
          <w:b/>
          <w:sz w:val="22"/>
          <w:szCs w:val="22"/>
        </w:rPr>
        <w:tab/>
        <w:t xml:space="preserve">       </w:t>
      </w:r>
      <w:r w:rsidRPr="0072345B">
        <w:rPr>
          <w:rFonts w:ascii="Arial Narrow" w:hAnsi="Arial Narrow"/>
          <w:b/>
          <w:bCs/>
          <w:sz w:val="22"/>
          <w:szCs w:val="22"/>
        </w:rPr>
        <w:t>Wykonawca</w:t>
      </w:r>
      <w:r w:rsidRPr="0072345B">
        <w:rPr>
          <w:rFonts w:ascii="Arial Narrow" w:hAnsi="Arial Narrow"/>
          <w:b/>
          <w:sz w:val="22"/>
          <w:szCs w:val="22"/>
        </w:rPr>
        <w:t>:</w:t>
      </w:r>
    </w:p>
    <w:sectPr w:rsidR="005213CD" w:rsidRPr="007234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E1" w:rsidRDefault="000130E1" w:rsidP="000F26B5">
      <w:r>
        <w:separator/>
      </w:r>
    </w:p>
  </w:endnote>
  <w:endnote w:type="continuationSeparator" w:id="0">
    <w:p w:rsidR="000130E1" w:rsidRDefault="000130E1" w:rsidP="000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983376"/>
      <w:docPartObj>
        <w:docPartGallery w:val="Page Numbers (Bottom of Page)"/>
        <w:docPartUnique/>
      </w:docPartObj>
    </w:sdtPr>
    <w:sdtEndPr/>
    <w:sdtContent>
      <w:p w:rsidR="000F26B5" w:rsidRDefault="000F26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98" w:rsidRPr="00BE1898">
          <w:rPr>
            <w:noProof/>
            <w:lang w:val="pl-PL"/>
          </w:rPr>
          <w:t>15</w:t>
        </w:r>
        <w:r>
          <w:fldChar w:fldCharType="end"/>
        </w:r>
      </w:p>
    </w:sdtContent>
  </w:sdt>
  <w:p w:rsidR="000F26B5" w:rsidRDefault="000F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E1" w:rsidRDefault="000130E1" w:rsidP="000F26B5">
      <w:r>
        <w:separator/>
      </w:r>
    </w:p>
  </w:footnote>
  <w:footnote w:type="continuationSeparator" w:id="0">
    <w:p w:rsidR="000130E1" w:rsidRDefault="000130E1" w:rsidP="000F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E61629"/>
    <w:multiLevelType w:val="hybridMultilevel"/>
    <w:tmpl w:val="527E07CC"/>
    <w:lvl w:ilvl="0" w:tplc="621C2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4EBC"/>
    <w:multiLevelType w:val="multilevel"/>
    <w:tmpl w:val="9C1677EC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C3340"/>
    <w:multiLevelType w:val="multilevel"/>
    <w:tmpl w:val="B98A926A"/>
    <w:styleLink w:val="WWNum1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4C0D77"/>
    <w:multiLevelType w:val="multilevel"/>
    <w:tmpl w:val="DE9EEFC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 "/>
      <w:lvlJc w:val="left"/>
      <w:pPr>
        <w:ind w:left="1437" w:hanging="357"/>
      </w:pPr>
      <w:rPr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24750"/>
    <w:multiLevelType w:val="multilevel"/>
    <w:tmpl w:val="334A1D8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B7516"/>
    <w:multiLevelType w:val="multilevel"/>
    <w:tmpl w:val="30F2243C"/>
    <w:styleLink w:val="WWNum32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A064E"/>
    <w:multiLevelType w:val="multilevel"/>
    <w:tmpl w:val="0B120534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8724E"/>
    <w:multiLevelType w:val="multilevel"/>
    <w:tmpl w:val="C910F604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87848"/>
    <w:multiLevelType w:val="multilevel"/>
    <w:tmpl w:val="BB1E16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 "/>
      <w:lvlJc w:val="left"/>
      <w:pPr>
        <w:ind w:left="1437" w:hanging="357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1662A90"/>
    <w:multiLevelType w:val="multilevel"/>
    <w:tmpl w:val="1542C7B4"/>
    <w:styleLink w:val="WWNum40"/>
    <w:lvl w:ilvl="0">
      <w:start w:val="1"/>
      <w:numFmt w:val="decimal"/>
      <w:lvlText w:val="%1)"/>
      <w:lvlJc w:val="left"/>
      <w:pPr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8A362D"/>
    <w:multiLevelType w:val="multilevel"/>
    <w:tmpl w:val="2C1A5DDE"/>
    <w:styleLink w:val="WWNum14"/>
    <w:lvl w:ilvl="0">
      <w:numFmt w:val="bullet"/>
      <w:lvlText w:val="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12">
    <w:nsid w:val="1BE836D5"/>
    <w:multiLevelType w:val="multilevel"/>
    <w:tmpl w:val="743454B4"/>
    <w:styleLink w:val="WWNum23"/>
    <w:lvl w:ilvl="0">
      <w:start w:val="1"/>
      <w:numFmt w:val="decimal"/>
      <w:lvlText w:val="%1) "/>
      <w:lvlJc w:val="left"/>
      <w:pPr>
        <w:ind w:left="1437" w:hanging="35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9528D"/>
    <w:multiLevelType w:val="multilevel"/>
    <w:tmpl w:val="7318BF36"/>
    <w:styleLink w:val="WWNum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647448"/>
    <w:multiLevelType w:val="multilevel"/>
    <w:tmpl w:val="8C0058B0"/>
    <w:styleLink w:val="WWNum9"/>
    <w:lvl w:ilvl="0">
      <w:numFmt w:val="bullet"/>
      <w:lvlText w:val="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15">
    <w:nsid w:val="24772E73"/>
    <w:multiLevelType w:val="multilevel"/>
    <w:tmpl w:val="684A72EC"/>
    <w:styleLink w:val="WWNum3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9931B3"/>
    <w:multiLevelType w:val="multilevel"/>
    <w:tmpl w:val="BC06D6E4"/>
    <w:styleLink w:val="WWNum43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CA1B09"/>
    <w:multiLevelType w:val="multilevel"/>
    <w:tmpl w:val="C77C924C"/>
    <w:styleLink w:val="WWNum3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5599C"/>
    <w:multiLevelType w:val="hybridMultilevel"/>
    <w:tmpl w:val="D7E631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9E44B06"/>
    <w:multiLevelType w:val="multilevel"/>
    <w:tmpl w:val="A23EA9F8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A70AE2"/>
    <w:multiLevelType w:val="multilevel"/>
    <w:tmpl w:val="69766D30"/>
    <w:styleLink w:val="WWNum29"/>
    <w:lvl w:ilvl="0">
      <w:start w:val="1"/>
      <w:numFmt w:val="decimal"/>
      <w:lvlText w:val="%1."/>
      <w:lvlJc w:val="left"/>
      <w:pPr>
        <w:ind w:left="397" w:hanging="397"/>
      </w:pPr>
      <w:rPr>
        <w:sz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b w:val="0"/>
        <w:i w:val="0"/>
        <w:sz w:val="24"/>
        <w:szCs w:val="24"/>
        <w:u w:val="none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7289"/>
    <w:multiLevelType w:val="multilevel"/>
    <w:tmpl w:val="947A7664"/>
    <w:styleLink w:val="WWNum30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A623E"/>
    <w:multiLevelType w:val="multilevel"/>
    <w:tmpl w:val="3FC853E8"/>
    <w:styleLink w:val="WWNum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17AB4"/>
    <w:multiLevelType w:val="multilevel"/>
    <w:tmpl w:val="625A89BC"/>
    <w:styleLink w:val="WWNum33"/>
    <w:lvl w:ilvl="0">
      <w:start w:val="1"/>
      <w:numFmt w:val="decimal"/>
      <w:lvlText w:val="%1."/>
      <w:lvlJc w:val="left"/>
      <w:pPr>
        <w:ind w:left="397" w:hanging="397"/>
      </w:pPr>
      <w:rPr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24">
    <w:nsid w:val="31665709"/>
    <w:multiLevelType w:val="multilevel"/>
    <w:tmpl w:val="A6164AD6"/>
    <w:styleLink w:val="WWNum3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2006BDB"/>
    <w:multiLevelType w:val="multilevel"/>
    <w:tmpl w:val="2260284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firstLine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F0947"/>
    <w:multiLevelType w:val="multilevel"/>
    <w:tmpl w:val="50B6AF9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720" w:firstLine="360"/>
      </w:pPr>
      <w:rPr>
        <w:rFonts w:ascii="Symbol" w:hAnsi="Symbol" w:cs="Symbol"/>
      </w:rPr>
    </w:lvl>
    <w:lvl w:ilvl="2">
      <w:start w:val="2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1702AD"/>
    <w:multiLevelType w:val="multilevel"/>
    <w:tmpl w:val="93EC644C"/>
    <w:styleLink w:val="WWNum8"/>
    <w:lvl w:ilvl="0">
      <w:numFmt w:val="bullet"/>
      <w:lvlText w:val=""/>
      <w:lvlJc w:val="left"/>
      <w:pPr>
        <w:ind w:left="720" w:firstLine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342B0F95"/>
    <w:multiLevelType w:val="hybridMultilevel"/>
    <w:tmpl w:val="18B4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3F6D28"/>
    <w:multiLevelType w:val="multilevel"/>
    <w:tmpl w:val="D3AABFC6"/>
    <w:styleLink w:val="WWNum34"/>
    <w:lvl w:ilvl="0">
      <w:start w:val="1"/>
      <w:numFmt w:val="decimal"/>
      <w:lvlText w:val="%1) "/>
      <w:lvlJc w:val="left"/>
      <w:pPr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 "/>
      <w:lvlJc w:val="left"/>
      <w:pPr>
        <w:ind w:left="2337" w:hanging="357"/>
      </w:pPr>
      <w:rPr>
        <w:b w:val="0"/>
        <w:i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0523C"/>
    <w:multiLevelType w:val="multilevel"/>
    <w:tmpl w:val="20944B2E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B557E4"/>
    <w:multiLevelType w:val="multilevel"/>
    <w:tmpl w:val="3BCC933E"/>
    <w:styleLink w:val="WWNum1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50305A"/>
    <w:multiLevelType w:val="multilevel"/>
    <w:tmpl w:val="330CCA8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4356F"/>
    <w:multiLevelType w:val="multilevel"/>
    <w:tmpl w:val="FDA0ADA2"/>
    <w:styleLink w:val="WWNum20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05E76"/>
    <w:multiLevelType w:val="multilevel"/>
    <w:tmpl w:val="2D3491C6"/>
    <w:styleLink w:val="WWNum26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668CF"/>
    <w:multiLevelType w:val="multilevel"/>
    <w:tmpl w:val="1396CF1C"/>
    <w:styleLink w:val="WWNum44"/>
    <w:lvl w:ilvl="0">
      <w:start w:val="1"/>
      <w:numFmt w:val="decimal"/>
      <w:lvlText w:val="%1)"/>
      <w:lvlJc w:val="left"/>
      <w:pPr>
        <w:ind w:left="1077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42BF4B13"/>
    <w:multiLevelType w:val="hybridMultilevel"/>
    <w:tmpl w:val="5510D8E2"/>
    <w:lvl w:ilvl="0" w:tplc="E6304F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12277"/>
    <w:multiLevelType w:val="multilevel"/>
    <w:tmpl w:val="DB2492B6"/>
    <w:styleLink w:val="WWNum15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4EA14354"/>
    <w:multiLevelType w:val="multilevel"/>
    <w:tmpl w:val="398AE93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 "/>
      <w:lvlJc w:val="left"/>
      <w:pPr>
        <w:ind w:left="1437" w:hanging="357"/>
      </w:pPr>
      <w:rPr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AA05FF"/>
    <w:multiLevelType w:val="multilevel"/>
    <w:tmpl w:val="68E6CCD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B12905"/>
    <w:multiLevelType w:val="multilevel"/>
    <w:tmpl w:val="AC0484D4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5D1207"/>
    <w:multiLevelType w:val="hybridMultilevel"/>
    <w:tmpl w:val="F0F81740"/>
    <w:lvl w:ilvl="0" w:tplc="2A964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997195"/>
    <w:multiLevelType w:val="multilevel"/>
    <w:tmpl w:val="859E932A"/>
    <w:styleLink w:val="WWNum4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C6722B8"/>
    <w:multiLevelType w:val="hybridMultilevel"/>
    <w:tmpl w:val="9D90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D453E"/>
    <w:multiLevelType w:val="multilevel"/>
    <w:tmpl w:val="3B14D0A0"/>
    <w:styleLink w:val="WWNum35"/>
    <w:lvl w:ilvl="0">
      <w:start w:val="2"/>
      <w:numFmt w:val="decimal"/>
      <w:lvlText w:val="%1."/>
      <w:lvlJc w:val="left"/>
      <w:pPr>
        <w:ind w:left="577" w:hanging="397"/>
      </w:pPr>
      <w:rPr>
        <w:sz w:val="22"/>
        <w:szCs w:val="22"/>
      </w:rPr>
    </w:lvl>
    <w:lvl w:ilvl="1">
      <w:start w:val="1"/>
      <w:numFmt w:val="decimal"/>
      <w:lvlText w:val="%2) "/>
      <w:lvlJc w:val="left"/>
      <w:pPr>
        <w:ind w:left="397" w:hanging="397"/>
      </w:pPr>
      <w:rPr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27352"/>
    <w:multiLevelType w:val="multilevel"/>
    <w:tmpl w:val="B15225FA"/>
    <w:styleLink w:val="WWNum10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006574"/>
    <w:multiLevelType w:val="multilevel"/>
    <w:tmpl w:val="45F42EAA"/>
    <w:styleLink w:val="WWNum5"/>
    <w:lvl w:ilvl="0">
      <w:start w:val="1"/>
      <w:numFmt w:val="lowerLetter"/>
      <w:lvlText w:val="%1)"/>
      <w:lvlJc w:val="left"/>
      <w:pPr>
        <w:ind w:left="1134" w:hanging="624"/>
      </w:pPr>
      <w:rPr>
        <w:sz w:val="24"/>
        <w:szCs w:val="24"/>
      </w:rPr>
    </w:lvl>
    <w:lvl w:ilvl="1">
      <w:numFmt w:val="bullet"/>
      <w:lvlText w:val=""/>
      <w:lvlJc w:val="left"/>
      <w:pPr>
        <w:ind w:left="720" w:firstLine="360"/>
      </w:pPr>
      <w:rPr>
        <w:rFonts w:ascii="Symbol" w:hAnsi="Symbol" w:cs="Symbol"/>
        <w:sz w:val="2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6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E44D60"/>
    <w:multiLevelType w:val="multilevel"/>
    <w:tmpl w:val="3ED85F70"/>
    <w:styleLink w:val="WWNum41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0E5011"/>
    <w:multiLevelType w:val="multilevel"/>
    <w:tmpl w:val="D33C5252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86715F"/>
    <w:multiLevelType w:val="multilevel"/>
    <w:tmpl w:val="0ECACD8E"/>
    <w:styleLink w:val="WWNum28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4E23CC"/>
    <w:multiLevelType w:val="hybridMultilevel"/>
    <w:tmpl w:val="FADA4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6A5852"/>
    <w:multiLevelType w:val="multilevel"/>
    <w:tmpl w:val="303E24F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35181D"/>
    <w:multiLevelType w:val="multilevel"/>
    <w:tmpl w:val="8638A3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7C0BB2"/>
    <w:multiLevelType w:val="multilevel"/>
    <w:tmpl w:val="C742E882"/>
    <w:styleLink w:val="WWNum45"/>
    <w:lvl w:ilvl="0">
      <w:numFmt w:val="bullet"/>
      <w:lvlText w:val=""/>
      <w:lvlJc w:val="left"/>
      <w:pPr>
        <w:ind w:left="171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54">
    <w:nsid w:val="7B4E2574"/>
    <w:multiLevelType w:val="multilevel"/>
    <w:tmpl w:val="2DB623D6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>
    <w:nsid w:val="7BEC70F5"/>
    <w:multiLevelType w:val="multilevel"/>
    <w:tmpl w:val="9080136C"/>
    <w:styleLink w:val="WWNum6"/>
    <w:lvl w:ilvl="0">
      <w:start w:val="1"/>
      <w:numFmt w:val="lowerLetter"/>
      <w:lvlText w:val="%1)"/>
      <w:lvlJc w:val="left"/>
      <w:pPr>
        <w:ind w:left="1134" w:hanging="624"/>
      </w:pPr>
      <w:rPr>
        <w:sz w:val="22"/>
        <w:szCs w:val="22"/>
      </w:rPr>
    </w:lvl>
    <w:lvl w:ilvl="1">
      <w:numFmt w:val="bullet"/>
      <w:lvlText w:val=""/>
      <w:lvlJc w:val="left"/>
      <w:pPr>
        <w:ind w:left="720" w:firstLine="360"/>
      </w:pPr>
      <w:rPr>
        <w:rFonts w:ascii="Symbol" w:hAnsi="Symbol" w:cs="Symbol"/>
        <w:sz w:val="2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6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410D68"/>
    <w:multiLevelType w:val="multilevel"/>
    <w:tmpl w:val="FB4402FA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2F7922"/>
    <w:multiLevelType w:val="multilevel"/>
    <w:tmpl w:val="D0CE2B48"/>
    <w:styleLink w:val="WWNum2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5E0FD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32"/>
  </w:num>
  <w:num w:numId="4">
    <w:abstractNumId w:val="5"/>
  </w:num>
  <w:num w:numId="5">
    <w:abstractNumId w:val="46"/>
  </w:num>
  <w:num w:numId="6">
    <w:abstractNumId w:val="55"/>
  </w:num>
  <w:num w:numId="7">
    <w:abstractNumId w:val="26"/>
  </w:num>
  <w:num w:numId="8">
    <w:abstractNumId w:val="27"/>
  </w:num>
  <w:num w:numId="9">
    <w:abstractNumId w:val="14"/>
  </w:num>
  <w:num w:numId="10">
    <w:abstractNumId w:val="45"/>
  </w:num>
  <w:num w:numId="11">
    <w:abstractNumId w:val="25"/>
  </w:num>
  <w:num w:numId="12">
    <w:abstractNumId w:val="7"/>
  </w:num>
  <w:num w:numId="13">
    <w:abstractNumId w:val="54"/>
  </w:num>
  <w:num w:numId="14">
    <w:abstractNumId w:val="11"/>
  </w:num>
  <w:num w:numId="15">
    <w:abstractNumId w:val="37"/>
  </w:num>
  <w:num w:numId="16">
    <w:abstractNumId w:val="48"/>
  </w:num>
  <w:num w:numId="17">
    <w:abstractNumId w:val="38"/>
  </w:num>
  <w:num w:numId="18">
    <w:abstractNumId w:val="13"/>
  </w:num>
  <w:num w:numId="19">
    <w:abstractNumId w:val="3"/>
  </w:num>
  <w:num w:numId="20">
    <w:abstractNumId w:val="3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strike w:val="0"/>
          <w:sz w:val="24"/>
          <w:szCs w:val="24"/>
        </w:rPr>
      </w:lvl>
    </w:lvlOverride>
  </w:num>
  <w:num w:numId="21">
    <w:abstractNumId w:val="30"/>
  </w:num>
  <w:num w:numId="22">
    <w:abstractNumId w:val="39"/>
  </w:num>
  <w:num w:numId="23">
    <w:abstractNumId w:val="12"/>
  </w:num>
  <w:num w:numId="24">
    <w:abstractNumId w:val="2"/>
  </w:num>
  <w:num w:numId="25">
    <w:abstractNumId w:val="56"/>
  </w:num>
  <w:num w:numId="26">
    <w:abstractNumId w:val="34"/>
  </w:num>
  <w:num w:numId="27">
    <w:abstractNumId w:val="57"/>
  </w:num>
  <w:num w:numId="28">
    <w:abstractNumId w:val="49"/>
  </w:num>
  <w:num w:numId="29">
    <w:abstractNumId w:val="20"/>
  </w:num>
  <w:num w:numId="30">
    <w:abstractNumId w:val="21"/>
  </w:num>
  <w:num w:numId="31">
    <w:abstractNumId w:val="17"/>
  </w:num>
  <w:num w:numId="32">
    <w:abstractNumId w:val="6"/>
  </w:num>
  <w:num w:numId="33">
    <w:abstractNumId w:val="23"/>
  </w:num>
  <w:num w:numId="34">
    <w:abstractNumId w:val="29"/>
  </w:num>
  <w:num w:numId="35">
    <w:abstractNumId w:val="44"/>
  </w:num>
  <w:num w:numId="36">
    <w:abstractNumId w:val="8"/>
  </w:num>
  <w:num w:numId="37">
    <w:abstractNumId w:val="40"/>
  </w:num>
  <w:num w:numId="38">
    <w:abstractNumId w:val="24"/>
  </w:num>
  <w:num w:numId="39">
    <w:abstractNumId w:val="15"/>
  </w:num>
  <w:num w:numId="40">
    <w:abstractNumId w:val="10"/>
  </w:num>
  <w:num w:numId="41">
    <w:abstractNumId w:val="47"/>
  </w:num>
  <w:num w:numId="42">
    <w:abstractNumId w:val="42"/>
  </w:num>
  <w:num w:numId="43">
    <w:abstractNumId w:val="16"/>
  </w:num>
  <w:num w:numId="44">
    <w:abstractNumId w:val="35"/>
  </w:num>
  <w:num w:numId="45">
    <w:abstractNumId w:val="53"/>
  </w:num>
  <w:num w:numId="46">
    <w:abstractNumId w:val="22"/>
  </w:num>
  <w:num w:numId="47">
    <w:abstractNumId w:val="16"/>
  </w:num>
  <w:num w:numId="48">
    <w:abstractNumId w:val="32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46"/>
    <w:lvlOverride w:ilvl="0">
      <w:startOverride w:val="1"/>
      <w:lvl w:ilvl="0">
        <w:start w:val="1"/>
        <w:numFmt w:val="lowerLetter"/>
        <w:lvlText w:val="%1)"/>
        <w:lvlJc w:val="left"/>
        <w:pPr>
          <w:ind w:left="1134" w:hanging="624"/>
        </w:pPr>
        <w:rPr>
          <w:sz w:val="22"/>
          <w:szCs w:val="22"/>
        </w:rPr>
      </w:lvl>
    </w:lvlOverride>
  </w:num>
  <w:num w:numId="51">
    <w:abstractNumId w:val="45"/>
    <w:lvlOverride w:ilvl="0">
      <w:startOverride w:val="3"/>
    </w:lvlOverride>
  </w:num>
  <w:num w:numId="52">
    <w:abstractNumId w:val="7"/>
    <w:lvlOverride w:ilvl="0">
      <w:startOverride w:val="1"/>
    </w:lvlOverride>
  </w:num>
  <w:num w:numId="53">
    <w:abstractNumId w:val="37"/>
    <w:lvlOverride w:ilvl="0">
      <w:startOverride w:val="1"/>
    </w:lvlOverride>
  </w:num>
  <w:num w:numId="54">
    <w:abstractNumId w:val="48"/>
    <w:lvlOverride w:ilvl="0">
      <w:startOverride w:val="1"/>
    </w:lvlOverride>
  </w:num>
  <w:num w:numId="55">
    <w:abstractNumId w:val="38"/>
    <w:lvlOverride w:ilvl="0">
      <w:startOverride w:val="1"/>
    </w:lvlOverride>
  </w:num>
  <w:num w:numId="56">
    <w:abstractNumId w:val="3"/>
  </w:num>
  <w:num w:numId="57">
    <w:abstractNumId w:val="33"/>
    <w:lvlOverride w:ilvl="0">
      <w:startOverride w:val="1"/>
    </w:lvlOverride>
  </w:num>
  <w:num w:numId="58">
    <w:abstractNumId w:val="30"/>
    <w:lvlOverride w:ilvl="0">
      <w:startOverride w:val="1"/>
    </w:lvlOverride>
  </w:num>
  <w:num w:numId="59">
    <w:abstractNumId w:val="39"/>
    <w:lvlOverride w:ilvl="0">
      <w:startOverride w:val="1"/>
    </w:lvlOverride>
  </w:num>
  <w:num w:numId="60">
    <w:abstractNumId w:val="1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56"/>
    <w:lvlOverride w:ilvl="0">
      <w:startOverride w:val="1"/>
    </w:lvlOverride>
  </w:num>
  <w:num w:numId="63">
    <w:abstractNumId w:val="57"/>
    <w:lvlOverride w:ilvl="0">
      <w:startOverride w:val="1"/>
    </w:lvlOverride>
  </w:num>
  <w:num w:numId="64">
    <w:abstractNumId w:val="49"/>
    <w:lvlOverride w:ilvl="0">
      <w:startOverride w:val="1"/>
    </w:lvlOverride>
  </w:num>
  <w:num w:numId="65">
    <w:abstractNumId w:val="21"/>
    <w:lvlOverride w:ilvl="0">
      <w:startOverride w:val="3"/>
    </w:lvlOverride>
  </w:num>
  <w:num w:numId="66">
    <w:abstractNumId w:val="17"/>
    <w:lvlOverride w:ilvl="0">
      <w:startOverride w:val="1"/>
    </w:lvlOverride>
  </w:num>
  <w:num w:numId="67">
    <w:abstractNumId w:val="24"/>
  </w:num>
  <w:num w:numId="68">
    <w:abstractNumId w:val="23"/>
    <w:lvlOverride w:ilvl="0">
      <w:startOverride w:val="1"/>
    </w:lvlOverride>
  </w:num>
  <w:num w:numId="69">
    <w:abstractNumId w:val="29"/>
    <w:lvlOverride w:ilvl="0">
      <w:startOverride w:val="1"/>
    </w:lvlOverride>
  </w:num>
  <w:num w:numId="70">
    <w:abstractNumId w:val="44"/>
    <w:lvlOverride w:ilvl="0">
      <w:startOverride w:val="2"/>
    </w:lvlOverride>
  </w:num>
  <w:num w:numId="71">
    <w:abstractNumId w:val="8"/>
    <w:lvlOverride w:ilvl="0">
      <w:startOverride w:val="1"/>
    </w:lvlOverride>
  </w:num>
  <w:num w:numId="72">
    <w:abstractNumId w:val="40"/>
    <w:lvlOverride w:ilvl="0">
      <w:startOverride w:val="1"/>
    </w:lvlOverride>
  </w:num>
  <w:num w:numId="73">
    <w:abstractNumId w:val="58"/>
  </w:num>
  <w:num w:numId="74">
    <w:abstractNumId w:val="50"/>
  </w:num>
  <w:num w:numId="75">
    <w:abstractNumId w:val="33"/>
  </w:num>
  <w:num w:numId="76">
    <w:abstractNumId w:val="4"/>
  </w:num>
  <w:num w:numId="77">
    <w:abstractNumId w:val="9"/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19"/>
  </w:num>
  <w:num w:numId="81">
    <w:abstractNumId w:val="52"/>
  </w:num>
  <w:num w:numId="82">
    <w:abstractNumId w:val="43"/>
  </w:num>
  <w:num w:numId="83">
    <w:abstractNumId w:val="41"/>
  </w:num>
  <w:num w:numId="84">
    <w:abstractNumId w:val="36"/>
  </w:num>
  <w:num w:numId="85">
    <w:abstractNumId w:val="1"/>
  </w:num>
  <w:num w:numId="86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CD"/>
    <w:rsid w:val="00000FE0"/>
    <w:rsid w:val="000035F7"/>
    <w:rsid w:val="000041B9"/>
    <w:rsid w:val="000130E1"/>
    <w:rsid w:val="0001342D"/>
    <w:rsid w:val="00031E0E"/>
    <w:rsid w:val="0004444E"/>
    <w:rsid w:val="00053653"/>
    <w:rsid w:val="00071589"/>
    <w:rsid w:val="000A0E0C"/>
    <w:rsid w:val="000A54C5"/>
    <w:rsid w:val="000A695A"/>
    <w:rsid w:val="000E2C71"/>
    <w:rsid w:val="000F26B5"/>
    <w:rsid w:val="001248B0"/>
    <w:rsid w:val="00133CB2"/>
    <w:rsid w:val="0015325B"/>
    <w:rsid w:val="00165218"/>
    <w:rsid w:val="0016599C"/>
    <w:rsid w:val="001716B7"/>
    <w:rsid w:val="0018155B"/>
    <w:rsid w:val="001E1DEA"/>
    <w:rsid w:val="001F08E2"/>
    <w:rsid w:val="001F1BCB"/>
    <w:rsid w:val="002041FA"/>
    <w:rsid w:val="00206E5C"/>
    <w:rsid w:val="0022052B"/>
    <w:rsid w:val="00223353"/>
    <w:rsid w:val="00246DC1"/>
    <w:rsid w:val="002500F9"/>
    <w:rsid w:val="00262972"/>
    <w:rsid w:val="00267978"/>
    <w:rsid w:val="00287E79"/>
    <w:rsid w:val="0029236B"/>
    <w:rsid w:val="00292BA2"/>
    <w:rsid w:val="002A196A"/>
    <w:rsid w:val="002C7CA1"/>
    <w:rsid w:val="002D6466"/>
    <w:rsid w:val="003027CA"/>
    <w:rsid w:val="003037BE"/>
    <w:rsid w:val="00315537"/>
    <w:rsid w:val="003172FA"/>
    <w:rsid w:val="003252B2"/>
    <w:rsid w:val="00331AAE"/>
    <w:rsid w:val="00342BF0"/>
    <w:rsid w:val="00361393"/>
    <w:rsid w:val="00367025"/>
    <w:rsid w:val="00367BBA"/>
    <w:rsid w:val="00371F3E"/>
    <w:rsid w:val="00373D32"/>
    <w:rsid w:val="00384BB0"/>
    <w:rsid w:val="003970D6"/>
    <w:rsid w:val="003D4A5F"/>
    <w:rsid w:val="004154A7"/>
    <w:rsid w:val="0041574E"/>
    <w:rsid w:val="004415D9"/>
    <w:rsid w:val="00442F3A"/>
    <w:rsid w:val="00447DC2"/>
    <w:rsid w:val="00465D3B"/>
    <w:rsid w:val="004728E7"/>
    <w:rsid w:val="004923F6"/>
    <w:rsid w:val="004A4814"/>
    <w:rsid w:val="004A7CA6"/>
    <w:rsid w:val="004C3DA0"/>
    <w:rsid w:val="004C5E76"/>
    <w:rsid w:val="004D44F0"/>
    <w:rsid w:val="004E76B5"/>
    <w:rsid w:val="0051057A"/>
    <w:rsid w:val="0051642C"/>
    <w:rsid w:val="005213CD"/>
    <w:rsid w:val="0052252B"/>
    <w:rsid w:val="00524704"/>
    <w:rsid w:val="005413D7"/>
    <w:rsid w:val="00544F49"/>
    <w:rsid w:val="00546AFB"/>
    <w:rsid w:val="00562B7F"/>
    <w:rsid w:val="00571018"/>
    <w:rsid w:val="00571907"/>
    <w:rsid w:val="00597E9A"/>
    <w:rsid w:val="005A2AB7"/>
    <w:rsid w:val="005B2B0A"/>
    <w:rsid w:val="005C197E"/>
    <w:rsid w:val="005C3831"/>
    <w:rsid w:val="005D489D"/>
    <w:rsid w:val="005E2E45"/>
    <w:rsid w:val="005E3EBF"/>
    <w:rsid w:val="005F6E11"/>
    <w:rsid w:val="00611F87"/>
    <w:rsid w:val="0061436B"/>
    <w:rsid w:val="0062609F"/>
    <w:rsid w:val="00627E3D"/>
    <w:rsid w:val="00640A7A"/>
    <w:rsid w:val="00643D6C"/>
    <w:rsid w:val="00645328"/>
    <w:rsid w:val="00657292"/>
    <w:rsid w:val="00672887"/>
    <w:rsid w:val="006750BA"/>
    <w:rsid w:val="00695C42"/>
    <w:rsid w:val="006A04DC"/>
    <w:rsid w:val="006A494F"/>
    <w:rsid w:val="006B7066"/>
    <w:rsid w:val="006C13A7"/>
    <w:rsid w:val="006D1E57"/>
    <w:rsid w:val="006D50B0"/>
    <w:rsid w:val="006E085D"/>
    <w:rsid w:val="006E334C"/>
    <w:rsid w:val="006F6848"/>
    <w:rsid w:val="007233B1"/>
    <w:rsid w:val="0072345B"/>
    <w:rsid w:val="00742642"/>
    <w:rsid w:val="00745421"/>
    <w:rsid w:val="007512DF"/>
    <w:rsid w:val="00752176"/>
    <w:rsid w:val="00795A50"/>
    <w:rsid w:val="007B24AF"/>
    <w:rsid w:val="007C2F8B"/>
    <w:rsid w:val="007D0D1E"/>
    <w:rsid w:val="007D35D6"/>
    <w:rsid w:val="007F0BCE"/>
    <w:rsid w:val="007F7D86"/>
    <w:rsid w:val="008038AD"/>
    <w:rsid w:val="00820B8A"/>
    <w:rsid w:val="00873134"/>
    <w:rsid w:val="00875FD3"/>
    <w:rsid w:val="00877721"/>
    <w:rsid w:val="00880B74"/>
    <w:rsid w:val="00887D88"/>
    <w:rsid w:val="00887EF0"/>
    <w:rsid w:val="008973F0"/>
    <w:rsid w:val="008B0479"/>
    <w:rsid w:val="008C3D58"/>
    <w:rsid w:val="008C5241"/>
    <w:rsid w:val="008D446C"/>
    <w:rsid w:val="008E5C01"/>
    <w:rsid w:val="008F19DB"/>
    <w:rsid w:val="008F499F"/>
    <w:rsid w:val="008F5DDE"/>
    <w:rsid w:val="00923D80"/>
    <w:rsid w:val="00933F5B"/>
    <w:rsid w:val="00935EE9"/>
    <w:rsid w:val="00971804"/>
    <w:rsid w:val="009D3370"/>
    <w:rsid w:val="009F52E0"/>
    <w:rsid w:val="00A03B5D"/>
    <w:rsid w:val="00A07C29"/>
    <w:rsid w:val="00A15E68"/>
    <w:rsid w:val="00A21B86"/>
    <w:rsid w:val="00A23BFF"/>
    <w:rsid w:val="00A36BD5"/>
    <w:rsid w:val="00A4415D"/>
    <w:rsid w:val="00A536F0"/>
    <w:rsid w:val="00A72500"/>
    <w:rsid w:val="00A84DD0"/>
    <w:rsid w:val="00A946AD"/>
    <w:rsid w:val="00A97E81"/>
    <w:rsid w:val="00AA390A"/>
    <w:rsid w:val="00AC1A8C"/>
    <w:rsid w:val="00AC4EE7"/>
    <w:rsid w:val="00AC7B85"/>
    <w:rsid w:val="00AD5FE5"/>
    <w:rsid w:val="00B244F1"/>
    <w:rsid w:val="00B30C15"/>
    <w:rsid w:val="00B30F59"/>
    <w:rsid w:val="00B41FB7"/>
    <w:rsid w:val="00B4582C"/>
    <w:rsid w:val="00B5599B"/>
    <w:rsid w:val="00B63041"/>
    <w:rsid w:val="00B7709E"/>
    <w:rsid w:val="00B77718"/>
    <w:rsid w:val="00B902F1"/>
    <w:rsid w:val="00BB488A"/>
    <w:rsid w:val="00BB5A16"/>
    <w:rsid w:val="00BB61BC"/>
    <w:rsid w:val="00BD1893"/>
    <w:rsid w:val="00BE1898"/>
    <w:rsid w:val="00BE3BAC"/>
    <w:rsid w:val="00BE4BD7"/>
    <w:rsid w:val="00BF7943"/>
    <w:rsid w:val="00C017B1"/>
    <w:rsid w:val="00C420E7"/>
    <w:rsid w:val="00C71486"/>
    <w:rsid w:val="00C72D0B"/>
    <w:rsid w:val="00C73C7A"/>
    <w:rsid w:val="00C74279"/>
    <w:rsid w:val="00C83524"/>
    <w:rsid w:val="00C91F90"/>
    <w:rsid w:val="00C97FFC"/>
    <w:rsid w:val="00CA7B92"/>
    <w:rsid w:val="00CA7CF5"/>
    <w:rsid w:val="00CE011E"/>
    <w:rsid w:val="00CF2012"/>
    <w:rsid w:val="00D123D0"/>
    <w:rsid w:val="00D25454"/>
    <w:rsid w:val="00D33C06"/>
    <w:rsid w:val="00D475E4"/>
    <w:rsid w:val="00D76B4A"/>
    <w:rsid w:val="00D827EC"/>
    <w:rsid w:val="00D84E24"/>
    <w:rsid w:val="00D93D7D"/>
    <w:rsid w:val="00D967F8"/>
    <w:rsid w:val="00DA2166"/>
    <w:rsid w:val="00DB3A62"/>
    <w:rsid w:val="00DB7190"/>
    <w:rsid w:val="00DC1DE5"/>
    <w:rsid w:val="00E05906"/>
    <w:rsid w:val="00E135E1"/>
    <w:rsid w:val="00E13C45"/>
    <w:rsid w:val="00E1506F"/>
    <w:rsid w:val="00E20875"/>
    <w:rsid w:val="00E24CE2"/>
    <w:rsid w:val="00E3709B"/>
    <w:rsid w:val="00E42165"/>
    <w:rsid w:val="00E5124F"/>
    <w:rsid w:val="00E80D0D"/>
    <w:rsid w:val="00E96087"/>
    <w:rsid w:val="00EA35D9"/>
    <w:rsid w:val="00EE2928"/>
    <w:rsid w:val="00EE3E32"/>
    <w:rsid w:val="00EE59B9"/>
    <w:rsid w:val="00EE5CA3"/>
    <w:rsid w:val="00EE5F88"/>
    <w:rsid w:val="00F1653E"/>
    <w:rsid w:val="00F306CB"/>
    <w:rsid w:val="00F34C64"/>
    <w:rsid w:val="00F74F54"/>
    <w:rsid w:val="00F92746"/>
    <w:rsid w:val="00FC7794"/>
    <w:rsid w:val="00FE29BA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3AC70-1EC4-4E4F-8D50-31B0FF71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3CD"/>
    <w:pPr>
      <w:ind w:firstLine="0"/>
      <w:jc w:val="left"/>
    </w:pPr>
    <w:rPr>
      <w:rFonts w:eastAsia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13CD"/>
    <w:pPr>
      <w:ind w:left="720"/>
      <w:contextualSpacing/>
    </w:pPr>
  </w:style>
  <w:style w:type="paragraph" w:customStyle="1" w:styleId="Standard">
    <w:name w:val="Standard"/>
    <w:rsid w:val="005213CD"/>
    <w:pPr>
      <w:widowControl w:val="0"/>
      <w:suppressAutoHyphens/>
      <w:autoSpaceDN w:val="0"/>
      <w:ind w:firstLine="0"/>
      <w:jc w:val="left"/>
      <w:textAlignment w:val="baseline"/>
    </w:pPr>
    <w:rPr>
      <w:rFonts w:eastAsia="Lucida Sans Unicode" w:cs="Tahoma"/>
      <w:kern w:val="3"/>
      <w:lang w:eastAsia="pl-PL"/>
    </w:rPr>
  </w:style>
  <w:style w:type="paragraph" w:customStyle="1" w:styleId="Textbody">
    <w:name w:val="Text body"/>
    <w:basedOn w:val="Standard"/>
    <w:rsid w:val="005213CD"/>
    <w:pPr>
      <w:spacing w:after="120"/>
    </w:pPr>
    <w:rPr>
      <w:rFonts w:cs="Mangal"/>
      <w:lang w:eastAsia="zh-CN" w:bidi="hi-IN"/>
    </w:rPr>
  </w:style>
  <w:style w:type="numbering" w:customStyle="1" w:styleId="WWNum1">
    <w:name w:val="WWNum1"/>
    <w:basedOn w:val="Bezlisty"/>
    <w:rsid w:val="005213CD"/>
    <w:pPr>
      <w:numPr>
        <w:numId w:val="1"/>
      </w:numPr>
    </w:pPr>
  </w:style>
  <w:style w:type="numbering" w:customStyle="1" w:styleId="WWNum2">
    <w:name w:val="WWNum2"/>
    <w:basedOn w:val="Bezlisty"/>
    <w:rsid w:val="005213CD"/>
    <w:pPr>
      <w:numPr>
        <w:numId w:val="2"/>
      </w:numPr>
    </w:pPr>
  </w:style>
  <w:style w:type="numbering" w:customStyle="1" w:styleId="WWNum3">
    <w:name w:val="WWNum3"/>
    <w:basedOn w:val="Bezlisty"/>
    <w:rsid w:val="005213CD"/>
    <w:pPr>
      <w:numPr>
        <w:numId w:val="3"/>
      </w:numPr>
    </w:pPr>
  </w:style>
  <w:style w:type="numbering" w:customStyle="1" w:styleId="WWNum4">
    <w:name w:val="WWNum4"/>
    <w:basedOn w:val="Bezlisty"/>
    <w:rsid w:val="005213CD"/>
    <w:pPr>
      <w:numPr>
        <w:numId w:val="4"/>
      </w:numPr>
    </w:pPr>
  </w:style>
  <w:style w:type="numbering" w:customStyle="1" w:styleId="WWNum5">
    <w:name w:val="WWNum5"/>
    <w:basedOn w:val="Bezlisty"/>
    <w:rsid w:val="005213CD"/>
    <w:pPr>
      <w:numPr>
        <w:numId w:val="5"/>
      </w:numPr>
    </w:pPr>
  </w:style>
  <w:style w:type="numbering" w:customStyle="1" w:styleId="WWNum6">
    <w:name w:val="WWNum6"/>
    <w:basedOn w:val="Bezlisty"/>
    <w:rsid w:val="005213CD"/>
    <w:pPr>
      <w:numPr>
        <w:numId w:val="6"/>
      </w:numPr>
    </w:pPr>
  </w:style>
  <w:style w:type="numbering" w:customStyle="1" w:styleId="WWNum7">
    <w:name w:val="WWNum7"/>
    <w:basedOn w:val="Bezlisty"/>
    <w:rsid w:val="005213CD"/>
    <w:pPr>
      <w:numPr>
        <w:numId w:val="7"/>
      </w:numPr>
    </w:pPr>
  </w:style>
  <w:style w:type="numbering" w:customStyle="1" w:styleId="WWNum8">
    <w:name w:val="WWNum8"/>
    <w:basedOn w:val="Bezlisty"/>
    <w:rsid w:val="005213CD"/>
    <w:pPr>
      <w:numPr>
        <w:numId w:val="8"/>
      </w:numPr>
    </w:pPr>
  </w:style>
  <w:style w:type="numbering" w:customStyle="1" w:styleId="WWNum9">
    <w:name w:val="WWNum9"/>
    <w:basedOn w:val="Bezlisty"/>
    <w:rsid w:val="005213CD"/>
    <w:pPr>
      <w:numPr>
        <w:numId w:val="9"/>
      </w:numPr>
    </w:pPr>
  </w:style>
  <w:style w:type="numbering" w:customStyle="1" w:styleId="WWNum10">
    <w:name w:val="WWNum10"/>
    <w:basedOn w:val="Bezlisty"/>
    <w:rsid w:val="005213CD"/>
    <w:pPr>
      <w:numPr>
        <w:numId w:val="10"/>
      </w:numPr>
    </w:pPr>
  </w:style>
  <w:style w:type="numbering" w:customStyle="1" w:styleId="WWNum11">
    <w:name w:val="WWNum11"/>
    <w:basedOn w:val="Bezlisty"/>
    <w:rsid w:val="005213CD"/>
    <w:pPr>
      <w:numPr>
        <w:numId w:val="11"/>
      </w:numPr>
    </w:pPr>
  </w:style>
  <w:style w:type="numbering" w:customStyle="1" w:styleId="WWNum12">
    <w:name w:val="WWNum12"/>
    <w:basedOn w:val="Bezlisty"/>
    <w:rsid w:val="005213CD"/>
    <w:pPr>
      <w:numPr>
        <w:numId w:val="12"/>
      </w:numPr>
    </w:pPr>
  </w:style>
  <w:style w:type="numbering" w:customStyle="1" w:styleId="WWNum13">
    <w:name w:val="WWNum13"/>
    <w:basedOn w:val="Bezlisty"/>
    <w:rsid w:val="005213CD"/>
    <w:pPr>
      <w:numPr>
        <w:numId w:val="13"/>
      </w:numPr>
    </w:pPr>
  </w:style>
  <w:style w:type="numbering" w:customStyle="1" w:styleId="WWNum14">
    <w:name w:val="WWNum14"/>
    <w:basedOn w:val="Bezlisty"/>
    <w:rsid w:val="005213CD"/>
    <w:pPr>
      <w:numPr>
        <w:numId w:val="14"/>
      </w:numPr>
    </w:pPr>
  </w:style>
  <w:style w:type="numbering" w:customStyle="1" w:styleId="WWNum15">
    <w:name w:val="WWNum15"/>
    <w:basedOn w:val="Bezlisty"/>
    <w:rsid w:val="005213CD"/>
    <w:pPr>
      <w:numPr>
        <w:numId w:val="15"/>
      </w:numPr>
    </w:pPr>
  </w:style>
  <w:style w:type="numbering" w:customStyle="1" w:styleId="WWNum16">
    <w:name w:val="WWNum16"/>
    <w:basedOn w:val="Bezlisty"/>
    <w:rsid w:val="005213CD"/>
    <w:pPr>
      <w:numPr>
        <w:numId w:val="16"/>
      </w:numPr>
    </w:pPr>
  </w:style>
  <w:style w:type="numbering" w:customStyle="1" w:styleId="WWNum17">
    <w:name w:val="WWNum17"/>
    <w:basedOn w:val="Bezlisty"/>
    <w:rsid w:val="005213CD"/>
    <w:pPr>
      <w:numPr>
        <w:numId w:val="17"/>
      </w:numPr>
    </w:pPr>
  </w:style>
  <w:style w:type="numbering" w:customStyle="1" w:styleId="WWNum18">
    <w:name w:val="WWNum18"/>
    <w:basedOn w:val="Bezlisty"/>
    <w:rsid w:val="005213CD"/>
    <w:pPr>
      <w:numPr>
        <w:numId w:val="18"/>
      </w:numPr>
    </w:pPr>
  </w:style>
  <w:style w:type="numbering" w:customStyle="1" w:styleId="WWNum19">
    <w:name w:val="WWNum19"/>
    <w:basedOn w:val="Bezlisty"/>
    <w:rsid w:val="005213CD"/>
    <w:pPr>
      <w:numPr>
        <w:numId w:val="19"/>
      </w:numPr>
    </w:pPr>
  </w:style>
  <w:style w:type="numbering" w:customStyle="1" w:styleId="WWNum20">
    <w:name w:val="WWNum20"/>
    <w:basedOn w:val="Bezlisty"/>
    <w:rsid w:val="005213CD"/>
    <w:pPr>
      <w:numPr>
        <w:numId w:val="75"/>
      </w:numPr>
    </w:pPr>
  </w:style>
  <w:style w:type="numbering" w:customStyle="1" w:styleId="WWNum21">
    <w:name w:val="WWNum21"/>
    <w:basedOn w:val="Bezlisty"/>
    <w:rsid w:val="005213CD"/>
    <w:pPr>
      <w:numPr>
        <w:numId w:val="21"/>
      </w:numPr>
    </w:pPr>
  </w:style>
  <w:style w:type="numbering" w:customStyle="1" w:styleId="WWNum22">
    <w:name w:val="WWNum22"/>
    <w:basedOn w:val="Bezlisty"/>
    <w:rsid w:val="005213CD"/>
    <w:pPr>
      <w:numPr>
        <w:numId w:val="22"/>
      </w:numPr>
    </w:pPr>
  </w:style>
  <w:style w:type="numbering" w:customStyle="1" w:styleId="WWNum23">
    <w:name w:val="WWNum23"/>
    <w:basedOn w:val="Bezlisty"/>
    <w:rsid w:val="005213CD"/>
    <w:pPr>
      <w:numPr>
        <w:numId w:val="23"/>
      </w:numPr>
    </w:pPr>
  </w:style>
  <w:style w:type="numbering" w:customStyle="1" w:styleId="WWNum24">
    <w:name w:val="WWNum24"/>
    <w:basedOn w:val="Bezlisty"/>
    <w:rsid w:val="005213CD"/>
    <w:pPr>
      <w:numPr>
        <w:numId w:val="24"/>
      </w:numPr>
    </w:pPr>
  </w:style>
  <w:style w:type="numbering" w:customStyle="1" w:styleId="WWNum25">
    <w:name w:val="WWNum25"/>
    <w:basedOn w:val="Bezlisty"/>
    <w:rsid w:val="005213CD"/>
    <w:pPr>
      <w:numPr>
        <w:numId w:val="25"/>
      </w:numPr>
    </w:pPr>
  </w:style>
  <w:style w:type="numbering" w:customStyle="1" w:styleId="WWNum26">
    <w:name w:val="WWNum26"/>
    <w:basedOn w:val="Bezlisty"/>
    <w:rsid w:val="005213CD"/>
    <w:pPr>
      <w:numPr>
        <w:numId w:val="26"/>
      </w:numPr>
    </w:pPr>
  </w:style>
  <w:style w:type="numbering" w:customStyle="1" w:styleId="WWNum27">
    <w:name w:val="WWNum27"/>
    <w:basedOn w:val="Bezlisty"/>
    <w:rsid w:val="005213CD"/>
    <w:pPr>
      <w:numPr>
        <w:numId w:val="27"/>
      </w:numPr>
    </w:pPr>
  </w:style>
  <w:style w:type="numbering" w:customStyle="1" w:styleId="WWNum28">
    <w:name w:val="WWNum28"/>
    <w:basedOn w:val="Bezlisty"/>
    <w:rsid w:val="005213CD"/>
    <w:pPr>
      <w:numPr>
        <w:numId w:val="28"/>
      </w:numPr>
    </w:pPr>
  </w:style>
  <w:style w:type="numbering" w:customStyle="1" w:styleId="WWNum29">
    <w:name w:val="WWNum29"/>
    <w:basedOn w:val="Bezlisty"/>
    <w:rsid w:val="005213CD"/>
    <w:pPr>
      <w:numPr>
        <w:numId w:val="29"/>
      </w:numPr>
    </w:pPr>
  </w:style>
  <w:style w:type="numbering" w:customStyle="1" w:styleId="WWNum30">
    <w:name w:val="WWNum30"/>
    <w:basedOn w:val="Bezlisty"/>
    <w:rsid w:val="005213CD"/>
    <w:pPr>
      <w:numPr>
        <w:numId w:val="30"/>
      </w:numPr>
    </w:pPr>
  </w:style>
  <w:style w:type="numbering" w:customStyle="1" w:styleId="WWNum31">
    <w:name w:val="WWNum31"/>
    <w:basedOn w:val="Bezlisty"/>
    <w:rsid w:val="005213CD"/>
    <w:pPr>
      <w:numPr>
        <w:numId w:val="31"/>
      </w:numPr>
    </w:pPr>
  </w:style>
  <w:style w:type="numbering" w:customStyle="1" w:styleId="WWNum32">
    <w:name w:val="WWNum32"/>
    <w:basedOn w:val="Bezlisty"/>
    <w:rsid w:val="005213CD"/>
    <w:pPr>
      <w:numPr>
        <w:numId w:val="32"/>
      </w:numPr>
    </w:pPr>
  </w:style>
  <w:style w:type="numbering" w:customStyle="1" w:styleId="WWNum33">
    <w:name w:val="WWNum33"/>
    <w:basedOn w:val="Bezlisty"/>
    <w:rsid w:val="005213CD"/>
    <w:pPr>
      <w:numPr>
        <w:numId w:val="33"/>
      </w:numPr>
    </w:pPr>
  </w:style>
  <w:style w:type="numbering" w:customStyle="1" w:styleId="WWNum34">
    <w:name w:val="WWNum34"/>
    <w:basedOn w:val="Bezlisty"/>
    <w:rsid w:val="005213CD"/>
    <w:pPr>
      <w:numPr>
        <w:numId w:val="34"/>
      </w:numPr>
    </w:pPr>
  </w:style>
  <w:style w:type="numbering" w:customStyle="1" w:styleId="WWNum35">
    <w:name w:val="WWNum35"/>
    <w:basedOn w:val="Bezlisty"/>
    <w:rsid w:val="005213CD"/>
    <w:pPr>
      <w:numPr>
        <w:numId w:val="35"/>
      </w:numPr>
    </w:pPr>
  </w:style>
  <w:style w:type="numbering" w:customStyle="1" w:styleId="WWNum36">
    <w:name w:val="WWNum36"/>
    <w:basedOn w:val="Bezlisty"/>
    <w:rsid w:val="005213CD"/>
    <w:pPr>
      <w:numPr>
        <w:numId w:val="36"/>
      </w:numPr>
    </w:pPr>
  </w:style>
  <w:style w:type="numbering" w:customStyle="1" w:styleId="WWNum37">
    <w:name w:val="WWNum37"/>
    <w:basedOn w:val="Bezlisty"/>
    <w:rsid w:val="005213CD"/>
    <w:pPr>
      <w:numPr>
        <w:numId w:val="37"/>
      </w:numPr>
    </w:pPr>
  </w:style>
  <w:style w:type="numbering" w:customStyle="1" w:styleId="WWNum38">
    <w:name w:val="WWNum38"/>
    <w:basedOn w:val="Bezlisty"/>
    <w:rsid w:val="005213CD"/>
    <w:pPr>
      <w:numPr>
        <w:numId w:val="38"/>
      </w:numPr>
    </w:pPr>
  </w:style>
  <w:style w:type="numbering" w:customStyle="1" w:styleId="WWNum39">
    <w:name w:val="WWNum39"/>
    <w:basedOn w:val="Bezlisty"/>
    <w:rsid w:val="005213CD"/>
    <w:pPr>
      <w:numPr>
        <w:numId w:val="39"/>
      </w:numPr>
    </w:pPr>
  </w:style>
  <w:style w:type="numbering" w:customStyle="1" w:styleId="WWNum40">
    <w:name w:val="WWNum40"/>
    <w:basedOn w:val="Bezlisty"/>
    <w:rsid w:val="005213CD"/>
    <w:pPr>
      <w:numPr>
        <w:numId w:val="40"/>
      </w:numPr>
    </w:pPr>
  </w:style>
  <w:style w:type="numbering" w:customStyle="1" w:styleId="WWNum41">
    <w:name w:val="WWNum41"/>
    <w:basedOn w:val="Bezlisty"/>
    <w:rsid w:val="005213CD"/>
    <w:pPr>
      <w:numPr>
        <w:numId w:val="41"/>
      </w:numPr>
    </w:pPr>
  </w:style>
  <w:style w:type="numbering" w:customStyle="1" w:styleId="WWNum42">
    <w:name w:val="WWNum42"/>
    <w:basedOn w:val="Bezlisty"/>
    <w:rsid w:val="005213CD"/>
    <w:pPr>
      <w:numPr>
        <w:numId w:val="42"/>
      </w:numPr>
    </w:pPr>
  </w:style>
  <w:style w:type="numbering" w:customStyle="1" w:styleId="WWNum43">
    <w:name w:val="WWNum43"/>
    <w:basedOn w:val="Bezlisty"/>
    <w:rsid w:val="005213CD"/>
    <w:pPr>
      <w:numPr>
        <w:numId w:val="43"/>
      </w:numPr>
    </w:pPr>
  </w:style>
  <w:style w:type="numbering" w:customStyle="1" w:styleId="WWNum44">
    <w:name w:val="WWNum44"/>
    <w:basedOn w:val="Bezlisty"/>
    <w:rsid w:val="005213CD"/>
    <w:pPr>
      <w:numPr>
        <w:numId w:val="44"/>
      </w:numPr>
    </w:pPr>
  </w:style>
  <w:style w:type="numbering" w:customStyle="1" w:styleId="WWNum45">
    <w:name w:val="WWNum45"/>
    <w:basedOn w:val="Bezlisty"/>
    <w:rsid w:val="005213CD"/>
    <w:pPr>
      <w:numPr>
        <w:numId w:val="4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E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57"/>
    <w:rPr>
      <w:rFonts w:ascii="Segoe UI" w:eastAsia="Times New Roman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rsid w:val="00C71486"/>
    <w:pPr>
      <w:suppressAutoHyphens/>
    </w:pPr>
    <w:rPr>
      <w:rFonts w:ascii="Arial" w:hAnsi="Arial" w:cs="Arial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71486"/>
    <w:rPr>
      <w:rFonts w:ascii="Arial" w:eastAsia="Times New Roman" w:hAnsi="Arial" w:cs="Arial"/>
      <w:szCs w:val="20"/>
      <w:lang w:eastAsia="zh-CN"/>
    </w:rPr>
  </w:style>
  <w:style w:type="paragraph" w:customStyle="1" w:styleId="Styl">
    <w:name w:val="Styl"/>
    <w:uiPriority w:val="99"/>
    <w:rsid w:val="0015325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2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6B5"/>
    <w:rPr>
      <w:rFonts w:eastAsia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F2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6B5"/>
    <w:rPr>
      <w:rFonts w:eastAsia="Times New Roman"/>
      <w:lang w:val="en-US"/>
    </w:rPr>
  </w:style>
  <w:style w:type="paragraph" w:styleId="Lista">
    <w:name w:val="List"/>
    <w:basedOn w:val="Normalny"/>
    <w:uiPriority w:val="99"/>
    <w:semiHidden/>
    <w:unhideWhenUsed/>
    <w:rsid w:val="003D4A5F"/>
    <w:pPr>
      <w:autoSpaceDN w:val="0"/>
      <w:spacing w:after="120"/>
    </w:pPr>
    <w:rPr>
      <w:rFonts w:eastAsiaTheme="minorHAnsi"/>
      <w:lang w:val="pl-PL" w:eastAsia="zh-CN"/>
    </w:rPr>
  </w:style>
  <w:style w:type="paragraph" w:styleId="Bezodstpw">
    <w:name w:val="No Spacing"/>
    <w:uiPriority w:val="1"/>
    <w:qFormat/>
    <w:rsid w:val="00640A7A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23DC-DB90-464A-AF50-08A6CFBD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5170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elorenc</dc:creator>
  <cp:keywords/>
  <dc:description/>
  <cp:lastModifiedBy>Dorota Strzelczyk</cp:lastModifiedBy>
  <cp:revision>21</cp:revision>
  <cp:lastPrinted>2020-04-14T09:01:00Z</cp:lastPrinted>
  <dcterms:created xsi:type="dcterms:W3CDTF">2021-05-25T09:08:00Z</dcterms:created>
  <dcterms:modified xsi:type="dcterms:W3CDTF">2021-05-27T07:30:00Z</dcterms:modified>
</cp:coreProperties>
</file>