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1CB59" w14:textId="571501A3" w:rsidR="008E2B3E" w:rsidRPr="00885FD9" w:rsidRDefault="008E2B3E" w:rsidP="0004267C">
      <w:pPr>
        <w:spacing w:after="46"/>
        <w:rPr>
          <w:rFonts w:asciiTheme="majorHAnsi" w:hAnsiTheme="majorHAnsi"/>
          <w:b/>
          <w:sz w:val="28"/>
          <w:szCs w:val="28"/>
        </w:rPr>
      </w:pPr>
      <w:r w:rsidRPr="00885FD9">
        <w:rPr>
          <w:rFonts w:asciiTheme="majorHAnsi" w:hAnsiTheme="majorHAnsi"/>
          <w:b/>
          <w:sz w:val="28"/>
          <w:szCs w:val="28"/>
        </w:rPr>
        <w:t>ZAMAWIAJĄCY</w:t>
      </w:r>
      <w:r w:rsidR="002E55DA" w:rsidRPr="00885FD9">
        <w:rPr>
          <w:rFonts w:asciiTheme="majorHAnsi" w:hAnsiTheme="majorHAnsi"/>
          <w:b/>
          <w:sz w:val="28"/>
          <w:szCs w:val="28"/>
        </w:rPr>
        <w:t>:</w:t>
      </w:r>
    </w:p>
    <w:p w14:paraId="068F1447" w14:textId="77777777" w:rsidR="0004267C" w:rsidRPr="00885FD9" w:rsidRDefault="0004267C" w:rsidP="0004267C">
      <w:pPr>
        <w:spacing w:after="46"/>
        <w:rPr>
          <w:rFonts w:asciiTheme="majorHAnsi" w:hAnsiTheme="majorHAnsi"/>
          <w:b/>
          <w:sz w:val="28"/>
          <w:szCs w:val="28"/>
        </w:rPr>
      </w:pPr>
      <w:r w:rsidRPr="00885FD9">
        <w:rPr>
          <w:rFonts w:asciiTheme="majorHAnsi" w:hAnsiTheme="majorHAnsi"/>
          <w:b/>
          <w:sz w:val="28"/>
          <w:szCs w:val="28"/>
        </w:rPr>
        <w:t>GMINA PRZECŁAW</w:t>
      </w:r>
    </w:p>
    <w:p w14:paraId="3A09911E" w14:textId="77777777" w:rsidR="0004267C" w:rsidRPr="00885FD9" w:rsidRDefault="0004267C" w:rsidP="0004267C">
      <w:pPr>
        <w:spacing w:after="46"/>
        <w:rPr>
          <w:rFonts w:asciiTheme="majorHAnsi" w:hAnsiTheme="majorHAnsi"/>
          <w:sz w:val="28"/>
          <w:szCs w:val="28"/>
        </w:rPr>
      </w:pPr>
      <w:r w:rsidRPr="00885FD9">
        <w:rPr>
          <w:rFonts w:asciiTheme="majorHAnsi" w:hAnsiTheme="majorHAnsi"/>
          <w:b/>
          <w:sz w:val="28"/>
          <w:szCs w:val="28"/>
        </w:rPr>
        <w:t>UL. KILIŃSKIEGO 7</w:t>
      </w:r>
    </w:p>
    <w:p w14:paraId="1C10F944" w14:textId="77777777" w:rsidR="0004267C" w:rsidRPr="00885FD9" w:rsidRDefault="0004267C" w:rsidP="0004267C">
      <w:pPr>
        <w:spacing w:after="46"/>
        <w:rPr>
          <w:rFonts w:asciiTheme="majorHAnsi" w:hAnsiTheme="majorHAnsi"/>
          <w:sz w:val="28"/>
          <w:szCs w:val="28"/>
        </w:rPr>
      </w:pPr>
      <w:r w:rsidRPr="00885FD9">
        <w:rPr>
          <w:rFonts w:asciiTheme="majorHAnsi" w:hAnsiTheme="majorHAnsi"/>
          <w:b/>
          <w:sz w:val="28"/>
          <w:szCs w:val="28"/>
        </w:rPr>
        <w:t>39-320 PRZECŁAW</w:t>
      </w:r>
    </w:p>
    <w:p w14:paraId="52375AE7" w14:textId="77777777" w:rsidR="0004267C" w:rsidRPr="00885FD9" w:rsidRDefault="0004267C" w:rsidP="0004267C">
      <w:pPr>
        <w:spacing w:after="47"/>
        <w:rPr>
          <w:rFonts w:asciiTheme="majorHAnsi" w:hAnsiTheme="majorHAnsi"/>
          <w:color w:val="FF0000"/>
          <w:sz w:val="28"/>
          <w:szCs w:val="28"/>
        </w:rPr>
      </w:pPr>
      <w:r w:rsidRPr="00885FD9">
        <w:rPr>
          <w:rFonts w:asciiTheme="majorHAnsi" w:hAnsiTheme="majorHAnsi"/>
          <w:color w:val="FF0000"/>
          <w:sz w:val="28"/>
          <w:szCs w:val="28"/>
        </w:rPr>
        <w:t xml:space="preserve"> </w:t>
      </w:r>
    </w:p>
    <w:p w14:paraId="30A72869" w14:textId="0E646D28" w:rsidR="0004267C" w:rsidRPr="00885FD9" w:rsidRDefault="0004267C" w:rsidP="0004267C">
      <w:pPr>
        <w:spacing w:after="46" w:line="243" w:lineRule="auto"/>
        <w:ind w:left="-15" w:firstLine="4957"/>
        <w:jc w:val="right"/>
        <w:rPr>
          <w:rFonts w:asciiTheme="majorHAnsi" w:hAnsiTheme="majorHAnsi"/>
          <w:color w:val="FF0000"/>
        </w:rPr>
      </w:pPr>
      <w:r w:rsidRPr="00885FD9">
        <w:rPr>
          <w:rFonts w:asciiTheme="majorHAnsi" w:hAnsiTheme="majorHAnsi"/>
          <w:color w:val="FF0000"/>
          <w:sz w:val="28"/>
          <w:szCs w:val="28"/>
        </w:rPr>
        <w:t xml:space="preserve">         </w:t>
      </w:r>
      <w:r w:rsidRPr="00885FD9">
        <w:rPr>
          <w:rFonts w:asciiTheme="majorHAnsi" w:hAnsiTheme="majorHAnsi"/>
          <w:color w:val="FF0000"/>
          <w:sz w:val="28"/>
          <w:szCs w:val="28"/>
        </w:rPr>
        <w:tab/>
      </w:r>
    </w:p>
    <w:p w14:paraId="2B3FF761" w14:textId="77777777" w:rsidR="00EF5869" w:rsidRPr="00885FD9" w:rsidRDefault="00EF5869">
      <w:pPr>
        <w:rPr>
          <w:color w:val="FF0000"/>
        </w:rPr>
      </w:pPr>
    </w:p>
    <w:p w14:paraId="5EA3CBB8" w14:textId="77777777" w:rsidR="00AE6A23" w:rsidRPr="00885FD9" w:rsidRDefault="00AE6A23">
      <w:pPr>
        <w:rPr>
          <w:color w:val="FF000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885FD9" w:rsidRPr="00885FD9" w14:paraId="7AB0894C" w14:textId="77777777" w:rsidTr="008A3828">
        <w:tc>
          <w:tcPr>
            <w:tcW w:w="9072" w:type="dxa"/>
          </w:tcPr>
          <w:p w14:paraId="50021370" w14:textId="50C15305" w:rsidR="00D9784D" w:rsidRPr="00885FD9" w:rsidRDefault="00D9784D" w:rsidP="006B3E91">
            <w:pPr>
              <w:spacing w:line="276" w:lineRule="auto"/>
              <w:jc w:val="center"/>
              <w:rPr>
                <w:rFonts w:ascii="Cambria" w:hAnsi="Cambria" w:cs="Arial"/>
                <w:b/>
                <w:sz w:val="44"/>
                <w:szCs w:val="44"/>
              </w:rPr>
            </w:pPr>
            <w:r w:rsidRPr="00885FD9">
              <w:rPr>
                <w:rFonts w:ascii="Cambria" w:hAnsi="Cambria" w:cs="Arial"/>
                <w:b/>
                <w:sz w:val="44"/>
                <w:szCs w:val="44"/>
              </w:rPr>
              <w:t>S</w:t>
            </w:r>
            <w:r w:rsidRPr="00885FD9">
              <w:rPr>
                <w:rFonts w:ascii="Cambria" w:hAnsi="Cambria" w:cs="Arial"/>
                <w:b/>
                <w:sz w:val="32"/>
                <w:szCs w:val="32"/>
              </w:rPr>
              <w:t xml:space="preserve">PECYFIKACJA </w:t>
            </w:r>
            <w:r w:rsidRPr="00885FD9">
              <w:rPr>
                <w:rFonts w:ascii="Cambria" w:hAnsi="Cambria" w:cs="Arial"/>
                <w:b/>
                <w:sz w:val="44"/>
                <w:szCs w:val="40"/>
              </w:rPr>
              <w:t>W</w:t>
            </w:r>
            <w:r w:rsidRPr="00885FD9">
              <w:rPr>
                <w:rFonts w:ascii="Cambria" w:hAnsi="Cambria" w:cs="Arial"/>
                <w:b/>
                <w:sz w:val="32"/>
                <w:szCs w:val="32"/>
              </w:rPr>
              <w:t xml:space="preserve">ARUNKÓW </w:t>
            </w:r>
            <w:r w:rsidRPr="00885FD9">
              <w:rPr>
                <w:rFonts w:ascii="Cambria" w:hAnsi="Cambria" w:cs="Arial"/>
                <w:b/>
                <w:sz w:val="44"/>
                <w:szCs w:val="44"/>
              </w:rPr>
              <w:t>Z</w:t>
            </w:r>
            <w:r w:rsidRPr="00885FD9">
              <w:rPr>
                <w:rFonts w:ascii="Cambria" w:hAnsi="Cambria" w:cs="Arial"/>
                <w:b/>
                <w:sz w:val="32"/>
                <w:szCs w:val="32"/>
              </w:rPr>
              <w:t>AMÓWIENIA</w:t>
            </w:r>
          </w:p>
        </w:tc>
      </w:tr>
    </w:tbl>
    <w:p w14:paraId="6190321A" w14:textId="77777777" w:rsidR="00D9784D" w:rsidRPr="00885FD9" w:rsidRDefault="00D9784D" w:rsidP="00425A73">
      <w:pPr>
        <w:spacing w:line="276" w:lineRule="auto"/>
        <w:jc w:val="center"/>
        <w:rPr>
          <w:rFonts w:ascii="Cambria" w:hAnsi="Cambria"/>
          <w:bCs/>
        </w:rPr>
      </w:pPr>
    </w:p>
    <w:p w14:paraId="73DEF545" w14:textId="77777777" w:rsidR="00D9784D" w:rsidRPr="00885FD9" w:rsidRDefault="00D9784D" w:rsidP="000367B8">
      <w:pPr>
        <w:spacing w:line="276" w:lineRule="auto"/>
        <w:jc w:val="center"/>
        <w:rPr>
          <w:rFonts w:ascii="Cambria" w:hAnsi="Cambria"/>
          <w:bCs/>
        </w:rPr>
      </w:pPr>
      <w:r w:rsidRPr="00885FD9">
        <w:rPr>
          <w:rFonts w:ascii="Cambria" w:hAnsi="Cambria"/>
          <w:bCs/>
        </w:rPr>
        <w:t>w postępowaniu o udzielenie zamówienia publicznego na:</w:t>
      </w:r>
    </w:p>
    <w:p w14:paraId="4B745280" w14:textId="77777777" w:rsidR="00CD75B8" w:rsidRPr="00885FD9" w:rsidRDefault="00CD75B8" w:rsidP="000367B8">
      <w:pPr>
        <w:spacing w:line="276" w:lineRule="auto"/>
        <w:jc w:val="center"/>
        <w:rPr>
          <w:rFonts w:ascii="Cambria" w:hAnsi="Cambria"/>
          <w:bCs/>
          <w:color w:val="FF0000"/>
        </w:rPr>
      </w:pPr>
    </w:p>
    <w:p w14:paraId="5EC13F91" w14:textId="77777777" w:rsidR="00221D65" w:rsidRPr="00885FD9" w:rsidRDefault="00221D65" w:rsidP="000367B8">
      <w:pPr>
        <w:spacing w:line="276" w:lineRule="auto"/>
        <w:jc w:val="center"/>
        <w:rPr>
          <w:rFonts w:asciiTheme="majorHAnsi" w:hAnsiTheme="majorHAnsi"/>
          <w:bCs/>
          <w:color w:val="FF0000"/>
          <w:sz w:val="28"/>
          <w:szCs w:val="28"/>
        </w:rPr>
      </w:pPr>
    </w:p>
    <w:p w14:paraId="0FE0911F" w14:textId="4519C4C7" w:rsidR="00D9784D" w:rsidRPr="00885FD9" w:rsidRDefault="00C27235" w:rsidP="00885FD9">
      <w:pPr>
        <w:pStyle w:val="Tekstkomentarza"/>
        <w:spacing w:line="276" w:lineRule="auto"/>
        <w:jc w:val="center"/>
        <w:rPr>
          <w:rFonts w:asciiTheme="majorHAnsi" w:hAnsiTheme="majorHAnsi"/>
          <w:b/>
          <w:sz w:val="24"/>
        </w:rPr>
      </w:pPr>
      <w:r w:rsidRPr="00885FD9">
        <w:rPr>
          <w:rFonts w:asciiTheme="majorHAnsi" w:hAnsiTheme="majorHAnsi"/>
          <w:b/>
          <w:bCs/>
          <w:sz w:val="28"/>
          <w:szCs w:val="28"/>
        </w:rPr>
        <w:t>„</w:t>
      </w:r>
      <w:r w:rsidR="00885FD9" w:rsidRPr="00885FD9">
        <w:rPr>
          <w:rFonts w:asciiTheme="majorHAnsi" w:hAnsiTheme="majorHAnsi"/>
          <w:b/>
          <w:sz w:val="28"/>
          <w:szCs w:val="28"/>
        </w:rPr>
        <w:t xml:space="preserve">Zaciągnięcie kredytu długoterminowego na sfinansowanie częściowego deficytu oraz spłatę </w:t>
      </w:r>
      <w:r w:rsidR="00885FD9">
        <w:rPr>
          <w:rFonts w:asciiTheme="majorHAnsi" w:hAnsiTheme="majorHAnsi"/>
          <w:b/>
          <w:sz w:val="28"/>
          <w:szCs w:val="28"/>
        </w:rPr>
        <w:t>rat kredytów</w:t>
      </w:r>
      <w:r w:rsidRPr="00885FD9">
        <w:rPr>
          <w:rFonts w:asciiTheme="majorHAnsi" w:hAnsiTheme="majorHAnsi"/>
          <w:b/>
          <w:bCs/>
          <w:sz w:val="28"/>
          <w:szCs w:val="28"/>
        </w:rPr>
        <w:t>”</w:t>
      </w:r>
    </w:p>
    <w:p w14:paraId="75C58B12" w14:textId="77777777" w:rsidR="00885FD9" w:rsidRPr="00885FD9" w:rsidRDefault="00885FD9" w:rsidP="00483DB9">
      <w:pPr>
        <w:pStyle w:val="Tekstkomentarza"/>
        <w:spacing w:line="276" w:lineRule="auto"/>
        <w:jc w:val="center"/>
        <w:rPr>
          <w:rFonts w:ascii="Cambria" w:hAnsi="Cambria"/>
          <w:b/>
          <w:bCs/>
          <w:color w:val="FF0000"/>
          <w:sz w:val="28"/>
          <w:szCs w:val="28"/>
        </w:rPr>
      </w:pPr>
    </w:p>
    <w:p w14:paraId="7349FED3" w14:textId="77777777" w:rsidR="00137A56" w:rsidRPr="00885FD9" w:rsidRDefault="00137A56" w:rsidP="008E2B3E">
      <w:pPr>
        <w:tabs>
          <w:tab w:val="left" w:pos="567"/>
        </w:tabs>
        <w:spacing w:line="276" w:lineRule="auto"/>
        <w:contextualSpacing/>
        <w:rPr>
          <w:rFonts w:ascii="Cambria" w:hAnsi="Cambria"/>
          <w:b/>
          <w:bCs/>
          <w:color w:val="FF0000"/>
        </w:rPr>
      </w:pPr>
    </w:p>
    <w:p w14:paraId="1458F28A" w14:textId="77777777" w:rsidR="00BC211B" w:rsidRPr="00885FD9" w:rsidRDefault="00BC211B" w:rsidP="008E2B3E">
      <w:pPr>
        <w:tabs>
          <w:tab w:val="left" w:pos="567"/>
        </w:tabs>
        <w:spacing w:line="276" w:lineRule="auto"/>
        <w:contextualSpacing/>
        <w:rPr>
          <w:rFonts w:ascii="Cambria" w:hAnsi="Cambria"/>
          <w:b/>
          <w:bCs/>
        </w:rPr>
      </w:pPr>
    </w:p>
    <w:p w14:paraId="78C1E933" w14:textId="4F7707A3" w:rsidR="00847391" w:rsidRPr="00885FD9" w:rsidRDefault="00847391" w:rsidP="00847391">
      <w:pPr>
        <w:tabs>
          <w:tab w:val="left" w:pos="567"/>
        </w:tabs>
        <w:spacing w:line="276" w:lineRule="auto"/>
        <w:contextualSpacing/>
        <w:jc w:val="center"/>
        <w:rPr>
          <w:rFonts w:ascii="Cambria" w:hAnsi="Cambria"/>
          <w:b/>
          <w:bCs/>
        </w:rPr>
      </w:pPr>
      <w:r w:rsidRPr="00885FD9">
        <w:rPr>
          <w:rFonts w:ascii="Cambria" w:hAnsi="Cambria"/>
          <w:b/>
          <w:bCs/>
        </w:rPr>
        <w:t>(</w:t>
      </w:r>
      <w:r w:rsidR="00AA1763" w:rsidRPr="00885FD9">
        <w:rPr>
          <w:rFonts w:ascii="Cambria" w:hAnsi="Cambria"/>
          <w:b/>
          <w:bCs/>
        </w:rPr>
        <w:t>Numer</w:t>
      </w:r>
      <w:r w:rsidRPr="00885FD9">
        <w:rPr>
          <w:rFonts w:ascii="Cambria" w:hAnsi="Cambria"/>
          <w:b/>
          <w:bCs/>
        </w:rPr>
        <w:t xml:space="preserve"> sprawy:</w:t>
      </w:r>
      <w:r w:rsidR="00AA1763" w:rsidRPr="00885FD9">
        <w:t xml:space="preserve"> </w:t>
      </w:r>
      <w:r w:rsidR="0004267C" w:rsidRPr="00885FD9">
        <w:rPr>
          <w:rFonts w:ascii="Cambria" w:hAnsi="Cambria"/>
          <w:b/>
          <w:bCs/>
        </w:rPr>
        <w:t>IR</w:t>
      </w:r>
      <w:r w:rsidR="00604B60" w:rsidRPr="00885FD9">
        <w:rPr>
          <w:rFonts w:ascii="Cambria" w:hAnsi="Cambria"/>
          <w:b/>
          <w:bCs/>
        </w:rPr>
        <w:t>.271.</w:t>
      </w:r>
      <w:r w:rsidR="00885FD9" w:rsidRPr="00885FD9">
        <w:rPr>
          <w:rFonts w:ascii="Cambria" w:hAnsi="Cambria"/>
          <w:b/>
          <w:bCs/>
        </w:rPr>
        <w:t>52</w:t>
      </w:r>
      <w:r w:rsidR="00604B60" w:rsidRPr="00885FD9">
        <w:rPr>
          <w:rFonts w:ascii="Cambria" w:hAnsi="Cambria"/>
          <w:b/>
          <w:bCs/>
        </w:rPr>
        <w:t>.20</w:t>
      </w:r>
      <w:r w:rsidR="00E14D19" w:rsidRPr="00885FD9">
        <w:rPr>
          <w:rFonts w:ascii="Cambria" w:hAnsi="Cambria"/>
          <w:b/>
          <w:bCs/>
        </w:rPr>
        <w:t>2</w:t>
      </w:r>
      <w:r w:rsidR="006B3E91" w:rsidRPr="00885FD9">
        <w:rPr>
          <w:rFonts w:ascii="Cambria" w:hAnsi="Cambria"/>
          <w:b/>
          <w:bCs/>
        </w:rPr>
        <w:t>1</w:t>
      </w:r>
      <w:r w:rsidR="00AA1763" w:rsidRPr="00885FD9">
        <w:rPr>
          <w:rFonts w:ascii="Cambria" w:hAnsi="Cambria"/>
          <w:b/>
          <w:bCs/>
        </w:rPr>
        <w:t>)</w:t>
      </w:r>
    </w:p>
    <w:p w14:paraId="421C2FCE" w14:textId="77777777" w:rsidR="00D9784D" w:rsidRPr="00885FD9" w:rsidRDefault="00D9784D" w:rsidP="00425A73">
      <w:pPr>
        <w:tabs>
          <w:tab w:val="left" w:pos="567"/>
        </w:tabs>
        <w:spacing w:line="276" w:lineRule="auto"/>
        <w:contextualSpacing/>
        <w:rPr>
          <w:rFonts w:ascii="Cambria" w:hAnsi="Cambria"/>
          <w:b/>
          <w:iCs/>
          <w:sz w:val="20"/>
          <w:szCs w:val="20"/>
        </w:rPr>
      </w:pPr>
    </w:p>
    <w:p w14:paraId="4E62C96D" w14:textId="77777777" w:rsidR="000D6B5E" w:rsidRPr="00885FD9" w:rsidRDefault="000D6B5E" w:rsidP="000D6B5E">
      <w:pPr>
        <w:jc w:val="center"/>
        <w:rPr>
          <w:rFonts w:ascii="Cambria" w:hAnsi="Cambria"/>
          <w:b/>
        </w:rPr>
      </w:pPr>
    </w:p>
    <w:p w14:paraId="3C97C7FD" w14:textId="77777777" w:rsidR="00137A56" w:rsidRPr="00885FD9" w:rsidRDefault="00137A56" w:rsidP="000D6B5E">
      <w:pPr>
        <w:jc w:val="center"/>
        <w:rPr>
          <w:rFonts w:ascii="Cambria" w:hAnsi="Cambria"/>
          <w:b/>
        </w:rPr>
      </w:pPr>
    </w:p>
    <w:p w14:paraId="49A3015C" w14:textId="77777777" w:rsidR="00BE2B12" w:rsidRPr="00885FD9" w:rsidRDefault="00BE2B12" w:rsidP="000D6B5E">
      <w:pPr>
        <w:jc w:val="center"/>
        <w:rPr>
          <w:rFonts w:ascii="Cambria" w:hAnsi="Cambria"/>
          <w:b/>
        </w:rPr>
      </w:pPr>
    </w:p>
    <w:p w14:paraId="25DFF7E6" w14:textId="77777777" w:rsidR="00847391" w:rsidRPr="00885FD9" w:rsidRDefault="00847391" w:rsidP="00847391">
      <w:pPr>
        <w:jc w:val="center"/>
        <w:rPr>
          <w:rFonts w:ascii="Cambria" w:hAnsi="Cambria"/>
          <w:b/>
        </w:rPr>
      </w:pPr>
      <w:r w:rsidRPr="00885FD9">
        <w:rPr>
          <w:rFonts w:ascii="Cambria" w:hAnsi="Cambria"/>
          <w:b/>
        </w:rPr>
        <w:t>ZATWIERDZAM</w:t>
      </w:r>
    </w:p>
    <w:p w14:paraId="2D6590D3" w14:textId="77777777" w:rsidR="006E2F8E" w:rsidRPr="00885FD9" w:rsidRDefault="006E2F8E" w:rsidP="00E85A4B">
      <w:pPr>
        <w:rPr>
          <w:rFonts w:ascii="Cambria" w:hAnsi="Cambria"/>
          <w:b/>
          <w:color w:val="FF0000"/>
        </w:rPr>
      </w:pPr>
    </w:p>
    <w:p w14:paraId="3F98CAB3" w14:textId="77777777" w:rsidR="00E85A4B" w:rsidRPr="00885FD9" w:rsidRDefault="00E85A4B" w:rsidP="00E85A4B">
      <w:pPr>
        <w:rPr>
          <w:rFonts w:ascii="Cambria" w:hAnsi="Cambria"/>
          <w:color w:val="FF0000"/>
        </w:rPr>
      </w:pPr>
    </w:p>
    <w:p w14:paraId="4C319D9C" w14:textId="77777777" w:rsidR="004E628B" w:rsidRPr="00885FD9" w:rsidRDefault="004E628B" w:rsidP="00847391">
      <w:pPr>
        <w:jc w:val="center"/>
        <w:rPr>
          <w:rFonts w:ascii="Cambria" w:hAnsi="Cambria"/>
        </w:rPr>
      </w:pPr>
    </w:p>
    <w:p w14:paraId="267842EA" w14:textId="77777777" w:rsidR="00847391" w:rsidRPr="00885FD9" w:rsidRDefault="00847391" w:rsidP="00847391">
      <w:pPr>
        <w:jc w:val="center"/>
        <w:rPr>
          <w:rFonts w:ascii="Cambria" w:hAnsi="Cambria"/>
        </w:rPr>
      </w:pPr>
    </w:p>
    <w:p w14:paraId="6EABCB4B" w14:textId="77777777" w:rsidR="00847391" w:rsidRPr="00885FD9" w:rsidRDefault="00847391" w:rsidP="00847391">
      <w:pPr>
        <w:jc w:val="center"/>
        <w:rPr>
          <w:rFonts w:ascii="Cambria" w:hAnsi="Cambria"/>
        </w:rPr>
      </w:pPr>
      <w:r w:rsidRPr="00885FD9">
        <w:rPr>
          <w:rFonts w:ascii="Cambria" w:hAnsi="Cambria"/>
        </w:rPr>
        <w:t>……………………………….………….………..</w:t>
      </w:r>
    </w:p>
    <w:p w14:paraId="61FE5FB1" w14:textId="34B930FB" w:rsidR="00D53872" w:rsidRPr="00885FD9" w:rsidRDefault="00847391" w:rsidP="00E85A4B">
      <w:pPr>
        <w:jc w:val="center"/>
        <w:rPr>
          <w:rFonts w:ascii="Cambria" w:hAnsi="Cambria"/>
          <w:i/>
          <w:sz w:val="18"/>
          <w:szCs w:val="18"/>
        </w:rPr>
      </w:pPr>
      <w:r w:rsidRPr="00885FD9">
        <w:rPr>
          <w:rFonts w:ascii="Cambria" w:hAnsi="Cambria"/>
          <w:i/>
          <w:sz w:val="18"/>
          <w:szCs w:val="18"/>
        </w:rPr>
        <w:t xml:space="preserve">(podpis </w:t>
      </w:r>
      <w:r w:rsidR="000F595C" w:rsidRPr="00885FD9">
        <w:rPr>
          <w:rFonts w:ascii="Cambria" w:hAnsi="Cambria"/>
          <w:i/>
          <w:sz w:val="18"/>
          <w:szCs w:val="18"/>
        </w:rPr>
        <w:t>Osoby Upoważnionej</w:t>
      </w:r>
      <w:r w:rsidRPr="00885FD9">
        <w:rPr>
          <w:rFonts w:ascii="Cambria" w:hAnsi="Cambria"/>
          <w:i/>
          <w:sz w:val="18"/>
          <w:szCs w:val="18"/>
        </w:rPr>
        <w:t>)</w:t>
      </w:r>
    </w:p>
    <w:p w14:paraId="63A513BC" w14:textId="77777777" w:rsidR="00E85A4B" w:rsidRPr="00885FD9" w:rsidRDefault="00E85A4B" w:rsidP="00221D65">
      <w:pPr>
        <w:jc w:val="center"/>
        <w:rPr>
          <w:rFonts w:ascii="Cambria" w:hAnsi="Cambria"/>
          <w:color w:val="FF0000"/>
        </w:rPr>
      </w:pPr>
    </w:p>
    <w:p w14:paraId="4EF303EA" w14:textId="77777777" w:rsidR="00E85A4B" w:rsidRPr="00885FD9" w:rsidRDefault="00E85A4B" w:rsidP="00221D65">
      <w:pPr>
        <w:jc w:val="center"/>
        <w:rPr>
          <w:rFonts w:ascii="Cambria" w:hAnsi="Cambria"/>
          <w:color w:val="FF0000"/>
        </w:rPr>
      </w:pPr>
    </w:p>
    <w:p w14:paraId="5BEA0212" w14:textId="77777777" w:rsidR="00E85A4B" w:rsidRPr="00885FD9" w:rsidRDefault="00E85A4B" w:rsidP="00221D65">
      <w:pPr>
        <w:jc w:val="center"/>
        <w:rPr>
          <w:rFonts w:ascii="Cambria" w:hAnsi="Cambria"/>
          <w:color w:val="FF0000"/>
        </w:rPr>
      </w:pPr>
    </w:p>
    <w:p w14:paraId="3B5E531E" w14:textId="77777777" w:rsidR="00E85A4B" w:rsidRPr="00885FD9" w:rsidRDefault="00E85A4B" w:rsidP="00221D65">
      <w:pPr>
        <w:jc w:val="center"/>
        <w:rPr>
          <w:rFonts w:ascii="Cambria" w:hAnsi="Cambria"/>
          <w:color w:val="FF0000"/>
        </w:rPr>
      </w:pPr>
    </w:p>
    <w:p w14:paraId="2CA772ED" w14:textId="77777777" w:rsidR="00E85A4B" w:rsidRPr="00885FD9" w:rsidRDefault="00E85A4B" w:rsidP="00221D65">
      <w:pPr>
        <w:jc w:val="center"/>
        <w:rPr>
          <w:rFonts w:ascii="Cambria" w:hAnsi="Cambria"/>
          <w:color w:val="FF0000"/>
        </w:rPr>
      </w:pPr>
      <w:bookmarkStart w:id="0" w:name="_GoBack"/>
      <w:bookmarkEnd w:id="0"/>
    </w:p>
    <w:p w14:paraId="7F4DDC41" w14:textId="77777777" w:rsidR="00766B54" w:rsidRPr="00885FD9" w:rsidRDefault="00766B54" w:rsidP="00221D65">
      <w:pPr>
        <w:jc w:val="center"/>
        <w:rPr>
          <w:rFonts w:ascii="Cambria" w:hAnsi="Cambria"/>
          <w:color w:val="FF0000"/>
        </w:rPr>
      </w:pPr>
    </w:p>
    <w:p w14:paraId="60C56C6B" w14:textId="77777777" w:rsidR="00766B54" w:rsidRPr="00885FD9" w:rsidRDefault="00766B54" w:rsidP="00221D65">
      <w:pPr>
        <w:jc w:val="center"/>
        <w:rPr>
          <w:rFonts w:ascii="Cambria" w:hAnsi="Cambria"/>
          <w:color w:val="FF0000"/>
        </w:rPr>
      </w:pPr>
    </w:p>
    <w:p w14:paraId="6C0A5501" w14:textId="77777777" w:rsidR="004453B4" w:rsidRPr="00885FD9" w:rsidRDefault="004453B4" w:rsidP="00221D65">
      <w:pPr>
        <w:jc w:val="center"/>
        <w:rPr>
          <w:rFonts w:ascii="Cambria" w:hAnsi="Cambria"/>
          <w:color w:val="FF0000"/>
        </w:rPr>
      </w:pPr>
    </w:p>
    <w:p w14:paraId="13D46162" w14:textId="77777777" w:rsidR="00766B54" w:rsidRPr="00885FD9" w:rsidRDefault="00766B54" w:rsidP="00221D65">
      <w:pPr>
        <w:jc w:val="center"/>
        <w:rPr>
          <w:rFonts w:ascii="Cambria" w:hAnsi="Cambria"/>
          <w:color w:val="FF0000"/>
        </w:rPr>
      </w:pPr>
    </w:p>
    <w:p w14:paraId="5518CCAC" w14:textId="77777777" w:rsidR="00B5272B" w:rsidRPr="00885FD9" w:rsidRDefault="00B5272B" w:rsidP="00221D65">
      <w:pPr>
        <w:jc w:val="center"/>
        <w:rPr>
          <w:rFonts w:ascii="Cambria" w:hAnsi="Cambria"/>
          <w:color w:val="FF0000"/>
        </w:rPr>
      </w:pPr>
    </w:p>
    <w:p w14:paraId="3370C325" w14:textId="77777777" w:rsidR="00B5272B" w:rsidRPr="00885FD9" w:rsidRDefault="00B5272B" w:rsidP="00221D65">
      <w:pPr>
        <w:jc w:val="center"/>
        <w:rPr>
          <w:rFonts w:ascii="Cambria" w:hAnsi="Cambria"/>
          <w:color w:val="FF0000"/>
        </w:rPr>
      </w:pPr>
    </w:p>
    <w:p w14:paraId="07FB220F" w14:textId="77777777" w:rsidR="00B5272B" w:rsidRPr="00885FD9" w:rsidRDefault="00B5272B" w:rsidP="00221D65">
      <w:pPr>
        <w:jc w:val="center"/>
        <w:rPr>
          <w:rFonts w:ascii="Cambria" w:hAnsi="Cambria"/>
          <w:color w:val="FF0000"/>
        </w:rPr>
      </w:pPr>
    </w:p>
    <w:p w14:paraId="5230020A" w14:textId="77777777" w:rsidR="00B5272B" w:rsidRPr="00885FD9" w:rsidRDefault="00B5272B" w:rsidP="00221D65">
      <w:pPr>
        <w:jc w:val="center"/>
        <w:rPr>
          <w:rFonts w:ascii="Cambria" w:hAnsi="Cambria"/>
          <w:color w:val="FF0000"/>
        </w:rPr>
      </w:pPr>
    </w:p>
    <w:p w14:paraId="636BEC37" w14:textId="3AAC92E8" w:rsidR="004453B4" w:rsidRPr="002934B1" w:rsidRDefault="00F11394" w:rsidP="00F40D65">
      <w:pPr>
        <w:jc w:val="center"/>
        <w:rPr>
          <w:rFonts w:ascii="Cambria" w:hAnsi="Cambria"/>
        </w:rPr>
      </w:pPr>
      <w:r w:rsidRPr="002934B1">
        <w:rPr>
          <w:rFonts w:ascii="Cambria" w:hAnsi="Cambria"/>
        </w:rPr>
        <w:t>Przecław</w:t>
      </w:r>
      <w:r w:rsidR="00847391" w:rsidRPr="002934B1">
        <w:rPr>
          <w:rFonts w:ascii="Cambria" w:hAnsi="Cambria"/>
        </w:rPr>
        <w:t xml:space="preserve">, </w:t>
      </w:r>
      <w:r w:rsidR="00885FD9" w:rsidRPr="002934B1">
        <w:rPr>
          <w:rFonts w:ascii="Cambria" w:hAnsi="Cambria"/>
        </w:rPr>
        <w:t>01</w:t>
      </w:r>
      <w:r w:rsidR="006B3E91" w:rsidRPr="002934B1">
        <w:rPr>
          <w:rFonts w:ascii="Cambria" w:hAnsi="Cambria"/>
        </w:rPr>
        <w:t>.0</w:t>
      </w:r>
      <w:r w:rsidR="00885FD9" w:rsidRPr="002934B1">
        <w:rPr>
          <w:rFonts w:ascii="Cambria" w:hAnsi="Cambria"/>
        </w:rPr>
        <w:t>9</w:t>
      </w:r>
      <w:r w:rsidR="006B3E91" w:rsidRPr="002934B1">
        <w:rPr>
          <w:rFonts w:ascii="Cambria" w:hAnsi="Cambria"/>
        </w:rPr>
        <w:t>.</w:t>
      </w:r>
      <w:r w:rsidR="00847391" w:rsidRPr="002934B1">
        <w:rPr>
          <w:rFonts w:ascii="Cambria" w:hAnsi="Cambria"/>
        </w:rPr>
        <w:t>20</w:t>
      </w:r>
      <w:r w:rsidR="006B3E91" w:rsidRPr="002934B1">
        <w:rPr>
          <w:rFonts w:ascii="Cambria" w:hAnsi="Cambria"/>
        </w:rPr>
        <w:t>21</w:t>
      </w:r>
      <w:r w:rsidR="00847391" w:rsidRPr="002934B1">
        <w:rPr>
          <w:rFonts w:ascii="Cambria" w:hAnsi="Cambria"/>
        </w:rPr>
        <w:t xml:space="preserve"> r.</w:t>
      </w:r>
    </w:p>
    <w:p w14:paraId="16CB0A55" w14:textId="77777777" w:rsidR="00B5272B" w:rsidRPr="00885FD9" w:rsidRDefault="00B5272B" w:rsidP="00F40D65">
      <w:pPr>
        <w:jc w:val="center"/>
        <w:rPr>
          <w:rFonts w:ascii="Cambria" w:hAnsi="Cambria"/>
          <w:color w:val="FF0000"/>
        </w:rPr>
      </w:pPr>
    </w:p>
    <w:tbl>
      <w:tblPr>
        <w:tblW w:w="0" w:type="auto"/>
        <w:jc w:val="center"/>
        <w:tblBorders>
          <w:bottom w:val="single" w:sz="4" w:space="0" w:color="auto"/>
        </w:tblBorders>
        <w:tblLook w:val="00A0" w:firstRow="1" w:lastRow="0" w:firstColumn="1" w:lastColumn="0" w:noHBand="0" w:noVBand="0"/>
      </w:tblPr>
      <w:tblGrid>
        <w:gridCol w:w="9054"/>
      </w:tblGrid>
      <w:tr w:rsidR="006B3E91" w:rsidRPr="00885FD9" w14:paraId="6F046FFD" w14:textId="77777777" w:rsidTr="00992210">
        <w:trPr>
          <w:jc w:val="center"/>
        </w:trPr>
        <w:tc>
          <w:tcPr>
            <w:tcW w:w="9054" w:type="dxa"/>
            <w:tcBorders>
              <w:bottom w:val="single" w:sz="4" w:space="0" w:color="auto"/>
            </w:tcBorders>
          </w:tcPr>
          <w:p w14:paraId="09469424" w14:textId="77777777" w:rsidR="00D9784D" w:rsidRPr="00885FD9" w:rsidRDefault="00D9784D" w:rsidP="00992210">
            <w:pPr>
              <w:spacing w:line="276" w:lineRule="auto"/>
              <w:jc w:val="center"/>
              <w:rPr>
                <w:rFonts w:ascii="Cambria" w:hAnsi="Cambria"/>
                <w:sz w:val="26"/>
                <w:szCs w:val="26"/>
              </w:rPr>
            </w:pPr>
            <w:r w:rsidRPr="00885FD9">
              <w:rPr>
                <w:rFonts w:ascii="Cambria" w:hAnsi="Cambria"/>
                <w:sz w:val="26"/>
                <w:szCs w:val="26"/>
              </w:rPr>
              <w:lastRenderedPageBreak/>
              <w:t>Rozdział 1</w:t>
            </w:r>
          </w:p>
          <w:p w14:paraId="73ADD655" w14:textId="77777777" w:rsidR="00D9784D" w:rsidRPr="00885FD9" w:rsidRDefault="00D9784D" w:rsidP="00992210">
            <w:pPr>
              <w:spacing w:line="276" w:lineRule="auto"/>
              <w:jc w:val="center"/>
              <w:rPr>
                <w:rFonts w:ascii="Cambria" w:hAnsi="Cambria"/>
                <w:color w:val="FF0000"/>
              </w:rPr>
            </w:pPr>
            <w:r w:rsidRPr="00885FD9">
              <w:rPr>
                <w:rFonts w:ascii="Cambria" w:hAnsi="Cambria"/>
                <w:b/>
                <w:sz w:val="26"/>
                <w:szCs w:val="26"/>
              </w:rPr>
              <w:t>POSTANOWIENIA OGÓLNE</w:t>
            </w:r>
          </w:p>
        </w:tc>
      </w:tr>
    </w:tbl>
    <w:p w14:paraId="2FB3AB7B" w14:textId="77777777" w:rsidR="000056B8" w:rsidRPr="00885FD9" w:rsidRDefault="000056B8" w:rsidP="000056B8">
      <w:pPr>
        <w:widowControl w:val="0"/>
        <w:spacing w:line="276" w:lineRule="auto"/>
        <w:ind w:left="567"/>
        <w:jc w:val="both"/>
        <w:outlineLvl w:val="3"/>
        <w:rPr>
          <w:rFonts w:ascii="Cambria" w:hAnsi="Cambria" w:cs="Arial"/>
          <w:b/>
          <w:bCs/>
          <w:color w:val="FF0000"/>
          <w:sz w:val="12"/>
          <w:szCs w:val="12"/>
        </w:rPr>
      </w:pPr>
    </w:p>
    <w:p w14:paraId="1AC6655A" w14:textId="4134F34B" w:rsidR="000056B8" w:rsidRPr="00885FD9" w:rsidRDefault="00793A03" w:rsidP="00793A03">
      <w:pPr>
        <w:widowControl w:val="0"/>
        <w:numPr>
          <w:ilvl w:val="1"/>
          <w:numId w:val="1"/>
        </w:numPr>
        <w:ind w:left="567" w:hanging="567"/>
        <w:jc w:val="both"/>
        <w:outlineLvl w:val="3"/>
        <w:rPr>
          <w:rFonts w:ascii="Cambria" w:hAnsi="Cambria" w:cs="Arial"/>
          <w:b/>
          <w:bCs/>
        </w:rPr>
      </w:pPr>
      <w:r w:rsidRPr="00885FD9">
        <w:rPr>
          <w:rFonts w:ascii="Cambria" w:hAnsi="Cambria" w:cs="Arial"/>
          <w:b/>
          <w:bCs/>
        </w:rPr>
        <w:t>Nazwa oraz adres Zamawiającego:</w:t>
      </w:r>
      <w:r w:rsidR="000056B8" w:rsidRPr="00885FD9">
        <w:rPr>
          <w:rFonts w:ascii="Cambria" w:hAnsi="Cambria" w:cs="Arial"/>
          <w:b/>
          <w:bCs/>
        </w:rPr>
        <w:tab/>
      </w:r>
    </w:p>
    <w:p w14:paraId="5CAAC798" w14:textId="2952441D" w:rsidR="00FC1D4B" w:rsidRPr="00885FD9" w:rsidRDefault="00FC1D4B" w:rsidP="00793A03">
      <w:pPr>
        <w:pStyle w:val="Nagwek1"/>
        <w:spacing w:before="0" w:after="0"/>
        <w:ind w:left="567" w:right="-15"/>
        <w:rPr>
          <w:rFonts w:asciiTheme="majorHAnsi" w:hAnsiTheme="majorHAnsi"/>
          <w:sz w:val="24"/>
          <w:szCs w:val="24"/>
        </w:rPr>
      </w:pPr>
      <w:r w:rsidRPr="00885FD9">
        <w:rPr>
          <w:rFonts w:asciiTheme="majorHAnsi" w:hAnsiTheme="majorHAnsi"/>
          <w:sz w:val="24"/>
          <w:szCs w:val="24"/>
        </w:rPr>
        <w:t xml:space="preserve">Nazwa Zamawiającego : </w:t>
      </w:r>
      <w:r w:rsidRPr="00885FD9">
        <w:rPr>
          <w:rFonts w:asciiTheme="majorHAnsi" w:hAnsiTheme="majorHAnsi"/>
          <w:sz w:val="24"/>
          <w:szCs w:val="24"/>
        </w:rPr>
        <w:tab/>
        <w:t xml:space="preserve">Gmina Przecław  </w:t>
      </w:r>
    </w:p>
    <w:p w14:paraId="1EB80756" w14:textId="3FCD1635" w:rsidR="00FC1D4B" w:rsidRPr="00885FD9" w:rsidRDefault="00FC1D4B" w:rsidP="00793A03">
      <w:pPr>
        <w:spacing w:after="37"/>
        <w:ind w:left="567" w:right="8"/>
        <w:rPr>
          <w:rFonts w:asciiTheme="majorHAnsi" w:hAnsiTheme="majorHAnsi"/>
        </w:rPr>
      </w:pPr>
      <w:r w:rsidRPr="00885FD9">
        <w:rPr>
          <w:rFonts w:asciiTheme="majorHAnsi" w:hAnsiTheme="majorHAnsi"/>
          <w:b/>
        </w:rPr>
        <w:t xml:space="preserve">REGON </w:t>
      </w:r>
      <w:r w:rsidRPr="00885FD9">
        <w:rPr>
          <w:rFonts w:asciiTheme="majorHAnsi" w:hAnsiTheme="majorHAnsi"/>
          <w:b/>
        </w:rPr>
        <w:tab/>
        <w:t xml:space="preserve"> </w:t>
      </w:r>
      <w:r w:rsidRPr="00885FD9">
        <w:rPr>
          <w:rFonts w:asciiTheme="majorHAnsi" w:hAnsiTheme="majorHAnsi"/>
          <w:b/>
        </w:rPr>
        <w:tab/>
        <w:t xml:space="preserve"> </w:t>
      </w:r>
      <w:r w:rsidRPr="00885FD9">
        <w:rPr>
          <w:rFonts w:asciiTheme="majorHAnsi" w:hAnsiTheme="majorHAnsi"/>
          <w:b/>
        </w:rPr>
        <w:tab/>
      </w:r>
      <w:r w:rsidR="00793A03" w:rsidRPr="00885FD9">
        <w:rPr>
          <w:rFonts w:asciiTheme="majorHAnsi" w:hAnsiTheme="majorHAnsi"/>
          <w:b/>
        </w:rPr>
        <w:tab/>
      </w:r>
      <w:r w:rsidRPr="00885FD9">
        <w:rPr>
          <w:rFonts w:asciiTheme="majorHAnsi" w:hAnsiTheme="majorHAnsi"/>
          <w:b/>
        </w:rPr>
        <w:t xml:space="preserve">690581927 </w:t>
      </w:r>
    </w:p>
    <w:p w14:paraId="14FE1E0D" w14:textId="42EDD2C9" w:rsidR="00FC1D4B" w:rsidRPr="00885FD9" w:rsidRDefault="00FC1D4B" w:rsidP="00793A03">
      <w:pPr>
        <w:spacing w:after="37"/>
        <w:ind w:left="567" w:right="8"/>
        <w:rPr>
          <w:rFonts w:asciiTheme="majorHAnsi" w:hAnsiTheme="majorHAnsi"/>
        </w:rPr>
      </w:pPr>
      <w:r w:rsidRPr="00885FD9">
        <w:rPr>
          <w:rFonts w:asciiTheme="majorHAnsi" w:hAnsiTheme="majorHAnsi"/>
          <w:b/>
        </w:rPr>
        <w:t xml:space="preserve">NIP </w:t>
      </w:r>
      <w:r w:rsidRPr="00885FD9">
        <w:rPr>
          <w:rFonts w:asciiTheme="majorHAnsi" w:hAnsiTheme="majorHAnsi"/>
          <w:b/>
        </w:rPr>
        <w:tab/>
        <w:t xml:space="preserve"> </w:t>
      </w:r>
      <w:r w:rsidRPr="00885FD9">
        <w:rPr>
          <w:rFonts w:asciiTheme="majorHAnsi" w:hAnsiTheme="majorHAnsi"/>
          <w:b/>
        </w:rPr>
        <w:tab/>
        <w:t xml:space="preserve"> </w:t>
      </w:r>
      <w:r w:rsidRPr="00885FD9">
        <w:rPr>
          <w:rFonts w:asciiTheme="majorHAnsi" w:hAnsiTheme="majorHAnsi"/>
          <w:b/>
        </w:rPr>
        <w:tab/>
        <w:t xml:space="preserve"> </w:t>
      </w:r>
      <w:r w:rsidRPr="00885FD9">
        <w:rPr>
          <w:rFonts w:asciiTheme="majorHAnsi" w:hAnsiTheme="majorHAnsi"/>
          <w:b/>
        </w:rPr>
        <w:tab/>
        <w:t xml:space="preserve">817-19-799-11 </w:t>
      </w:r>
    </w:p>
    <w:p w14:paraId="73D387DA" w14:textId="39D9C80B" w:rsidR="00FC1D4B" w:rsidRPr="00885FD9" w:rsidRDefault="00FC1D4B" w:rsidP="00793A03">
      <w:pPr>
        <w:spacing w:after="37"/>
        <w:ind w:left="567" w:right="8"/>
        <w:rPr>
          <w:rFonts w:asciiTheme="majorHAnsi" w:hAnsiTheme="majorHAnsi"/>
        </w:rPr>
      </w:pPr>
      <w:r w:rsidRPr="00885FD9">
        <w:rPr>
          <w:rFonts w:asciiTheme="majorHAnsi" w:hAnsiTheme="majorHAnsi"/>
          <w:b/>
        </w:rPr>
        <w:t xml:space="preserve">Miejscowość </w:t>
      </w:r>
      <w:r w:rsidRPr="00885FD9">
        <w:rPr>
          <w:rFonts w:asciiTheme="majorHAnsi" w:hAnsiTheme="majorHAnsi"/>
          <w:b/>
        </w:rPr>
        <w:tab/>
        <w:t xml:space="preserve"> </w:t>
      </w:r>
      <w:r w:rsidRPr="00885FD9">
        <w:rPr>
          <w:rFonts w:asciiTheme="majorHAnsi" w:hAnsiTheme="majorHAnsi"/>
          <w:b/>
        </w:rPr>
        <w:tab/>
      </w:r>
      <w:r w:rsidR="00793A03" w:rsidRPr="00885FD9">
        <w:rPr>
          <w:rFonts w:asciiTheme="majorHAnsi" w:hAnsiTheme="majorHAnsi"/>
          <w:b/>
        </w:rPr>
        <w:tab/>
      </w:r>
      <w:r w:rsidRPr="00885FD9">
        <w:rPr>
          <w:rFonts w:asciiTheme="majorHAnsi" w:hAnsiTheme="majorHAnsi"/>
          <w:b/>
        </w:rPr>
        <w:t xml:space="preserve">Przecław </w:t>
      </w:r>
    </w:p>
    <w:p w14:paraId="150F99B4" w14:textId="72DC3133" w:rsidR="00FC1D4B" w:rsidRPr="00885FD9" w:rsidRDefault="00FC1D4B" w:rsidP="00793A03">
      <w:pPr>
        <w:spacing w:after="37"/>
        <w:ind w:left="567" w:right="8"/>
        <w:rPr>
          <w:rFonts w:asciiTheme="majorHAnsi" w:hAnsiTheme="majorHAnsi"/>
        </w:rPr>
      </w:pPr>
      <w:r w:rsidRPr="00885FD9">
        <w:rPr>
          <w:rFonts w:asciiTheme="majorHAnsi" w:hAnsiTheme="majorHAnsi"/>
          <w:b/>
        </w:rPr>
        <w:t xml:space="preserve">Adres  </w:t>
      </w:r>
      <w:r w:rsidRPr="00885FD9">
        <w:rPr>
          <w:rFonts w:asciiTheme="majorHAnsi" w:hAnsiTheme="majorHAnsi"/>
          <w:b/>
        </w:rPr>
        <w:tab/>
        <w:t xml:space="preserve"> </w:t>
      </w:r>
      <w:r w:rsidRPr="00885FD9">
        <w:rPr>
          <w:rFonts w:asciiTheme="majorHAnsi" w:hAnsiTheme="majorHAnsi"/>
          <w:b/>
        </w:rPr>
        <w:tab/>
        <w:t xml:space="preserve"> </w:t>
      </w:r>
      <w:r w:rsidRPr="00885FD9">
        <w:rPr>
          <w:rFonts w:asciiTheme="majorHAnsi" w:hAnsiTheme="majorHAnsi"/>
          <w:b/>
        </w:rPr>
        <w:tab/>
      </w:r>
      <w:r w:rsidR="00793A03" w:rsidRPr="00885FD9">
        <w:rPr>
          <w:rFonts w:asciiTheme="majorHAnsi" w:hAnsiTheme="majorHAnsi"/>
          <w:b/>
        </w:rPr>
        <w:tab/>
      </w:r>
      <w:r w:rsidRPr="00885FD9">
        <w:rPr>
          <w:rFonts w:asciiTheme="majorHAnsi" w:hAnsiTheme="majorHAnsi"/>
          <w:b/>
        </w:rPr>
        <w:t xml:space="preserve">ul. Kilińskiego 7, 39-320 Przecław </w:t>
      </w:r>
    </w:p>
    <w:p w14:paraId="12884A43" w14:textId="5844DB8F" w:rsidR="00FC1D4B" w:rsidRPr="00885FD9" w:rsidRDefault="00FC1D4B" w:rsidP="00793A03">
      <w:pPr>
        <w:spacing w:after="37"/>
        <w:ind w:left="567" w:right="8"/>
        <w:rPr>
          <w:rFonts w:asciiTheme="majorHAnsi" w:hAnsiTheme="majorHAnsi"/>
        </w:rPr>
      </w:pPr>
      <w:r w:rsidRPr="00885FD9">
        <w:rPr>
          <w:rFonts w:asciiTheme="majorHAnsi" w:hAnsiTheme="majorHAnsi"/>
          <w:b/>
        </w:rPr>
        <w:t xml:space="preserve">Strona internetowa:   </w:t>
      </w:r>
      <w:r w:rsidRPr="00885FD9">
        <w:rPr>
          <w:rFonts w:asciiTheme="majorHAnsi" w:hAnsiTheme="majorHAnsi"/>
          <w:b/>
        </w:rPr>
        <w:tab/>
        <w:t>www.bipgminaprzeclaw.pl</w:t>
      </w:r>
    </w:p>
    <w:p w14:paraId="6223803A" w14:textId="07975172" w:rsidR="00F658F2" w:rsidRPr="00885FD9" w:rsidRDefault="00F658F2" w:rsidP="00F658F2">
      <w:pPr>
        <w:spacing w:after="37"/>
        <w:ind w:right="8" w:firstLine="567"/>
        <w:rPr>
          <w:rFonts w:asciiTheme="majorHAnsi" w:hAnsiTheme="majorHAnsi"/>
          <w:b/>
          <w:vertAlign w:val="superscript"/>
        </w:rPr>
      </w:pPr>
      <w:r w:rsidRPr="00885FD9">
        <w:rPr>
          <w:rFonts w:asciiTheme="majorHAnsi" w:hAnsiTheme="majorHAnsi"/>
          <w:b/>
        </w:rPr>
        <w:t xml:space="preserve">Godziny urzędowania </w:t>
      </w:r>
      <w:r w:rsidRPr="00885FD9">
        <w:rPr>
          <w:rFonts w:asciiTheme="majorHAnsi" w:hAnsiTheme="majorHAnsi"/>
          <w:b/>
        </w:rPr>
        <w:tab/>
        <w:t>Poniedziałek 7</w:t>
      </w:r>
      <w:r w:rsidRPr="00885FD9">
        <w:rPr>
          <w:rFonts w:asciiTheme="majorHAnsi" w:hAnsiTheme="majorHAnsi"/>
          <w:b/>
          <w:vertAlign w:val="superscript"/>
        </w:rPr>
        <w:t xml:space="preserve">30 </w:t>
      </w:r>
      <w:r w:rsidRPr="00885FD9">
        <w:rPr>
          <w:rFonts w:asciiTheme="majorHAnsi" w:hAnsiTheme="majorHAnsi"/>
          <w:b/>
        </w:rPr>
        <w:t>- 16</w:t>
      </w:r>
      <w:r w:rsidRPr="00885FD9">
        <w:rPr>
          <w:rFonts w:asciiTheme="majorHAnsi" w:hAnsiTheme="majorHAnsi"/>
          <w:b/>
          <w:vertAlign w:val="superscript"/>
        </w:rPr>
        <w:t>30</w:t>
      </w:r>
    </w:p>
    <w:p w14:paraId="06FB2510" w14:textId="77777777" w:rsidR="00F658F2" w:rsidRPr="00885FD9" w:rsidRDefault="00F658F2" w:rsidP="00F658F2">
      <w:pPr>
        <w:spacing w:after="37"/>
        <w:ind w:left="2826" w:right="8" w:firstLine="709"/>
        <w:rPr>
          <w:rFonts w:asciiTheme="majorHAnsi" w:hAnsiTheme="majorHAnsi"/>
          <w:b/>
        </w:rPr>
      </w:pPr>
      <w:r w:rsidRPr="00885FD9">
        <w:rPr>
          <w:rFonts w:asciiTheme="majorHAnsi" w:hAnsiTheme="majorHAnsi"/>
          <w:b/>
        </w:rPr>
        <w:t>Wtorek – Czwartek 7</w:t>
      </w:r>
      <w:r w:rsidRPr="00885FD9">
        <w:rPr>
          <w:rFonts w:asciiTheme="majorHAnsi" w:hAnsiTheme="majorHAnsi"/>
          <w:b/>
          <w:vertAlign w:val="superscript"/>
        </w:rPr>
        <w:t xml:space="preserve">30 </w:t>
      </w:r>
      <w:r w:rsidRPr="00885FD9">
        <w:rPr>
          <w:rFonts w:asciiTheme="majorHAnsi" w:hAnsiTheme="majorHAnsi"/>
          <w:b/>
        </w:rPr>
        <w:t>- 15</w:t>
      </w:r>
      <w:r w:rsidRPr="00885FD9">
        <w:rPr>
          <w:rFonts w:asciiTheme="majorHAnsi" w:hAnsiTheme="majorHAnsi"/>
          <w:b/>
          <w:vertAlign w:val="superscript"/>
        </w:rPr>
        <w:t>30</w:t>
      </w:r>
      <w:r w:rsidRPr="00885FD9">
        <w:rPr>
          <w:rFonts w:asciiTheme="majorHAnsi" w:hAnsiTheme="majorHAnsi"/>
          <w:b/>
        </w:rPr>
        <w:t xml:space="preserve"> </w:t>
      </w:r>
    </w:p>
    <w:p w14:paraId="6BC9912E" w14:textId="77777777" w:rsidR="00F658F2" w:rsidRPr="00885FD9" w:rsidRDefault="00F658F2" w:rsidP="00F658F2">
      <w:pPr>
        <w:spacing w:after="37"/>
        <w:ind w:left="2826" w:right="8" w:firstLine="709"/>
        <w:rPr>
          <w:rFonts w:asciiTheme="majorHAnsi" w:hAnsiTheme="majorHAnsi"/>
          <w:b/>
          <w:vertAlign w:val="superscript"/>
        </w:rPr>
      </w:pPr>
      <w:r w:rsidRPr="00885FD9">
        <w:rPr>
          <w:rFonts w:asciiTheme="majorHAnsi" w:hAnsiTheme="majorHAnsi"/>
          <w:b/>
        </w:rPr>
        <w:t>Piątek 7</w:t>
      </w:r>
      <w:r w:rsidRPr="00885FD9">
        <w:rPr>
          <w:rFonts w:asciiTheme="majorHAnsi" w:hAnsiTheme="majorHAnsi"/>
          <w:b/>
          <w:vertAlign w:val="superscript"/>
        </w:rPr>
        <w:t xml:space="preserve">30 </w:t>
      </w:r>
      <w:r w:rsidRPr="00885FD9">
        <w:rPr>
          <w:rFonts w:asciiTheme="majorHAnsi" w:hAnsiTheme="majorHAnsi"/>
          <w:b/>
        </w:rPr>
        <w:t>- 14</w:t>
      </w:r>
      <w:r w:rsidRPr="00885FD9">
        <w:rPr>
          <w:rFonts w:asciiTheme="majorHAnsi" w:hAnsiTheme="majorHAnsi"/>
          <w:b/>
          <w:vertAlign w:val="superscript"/>
        </w:rPr>
        <w:t>30</w:t>
      </w:r>
    </w:p>
    <w:p w14:paraId="34E17DEF" w14:textId="41FAAF83" w:rsidR="00FC1D4B" w:rsidRPr="00885FD9" w:rsidRDefault="00FC1D4B" w:rsidP="00793A03">
      <w:pPr>
        <w:spacing w:after="37"/>
        <w:ind w:left="567" w:right="8"/>
        <w:rPr>
          <w:rFonts w:asciiTheme="majorHAnsi" w:hAnsiTheme="majorHAnsi"/>
          <w:b/>
        </w:rPr>
      </w:pPr>
      <w:r w:rsidRPr="00885FD9">
        <w:rPr>
          <w:rFonts w:asciiTheme="majorHAnsi" w:hAnsiTheme="majorHAnsi"/>
          <w:b/>
        </w:rPr>
        <w:t xml:space="preserve">Telefon: </w:t>
      </w:r>
      <w:r w:rsidRPr="00885FD9">
        <w:rPr>
          <w:rFonts w:asciiTheme="majorHAnsi" w:hAnsiTheme="majorHAnsi"/>
          <w:b/>
        </w:rPr>
        <w:tab/>
        <w:t xml:space="preserve"> </w:t>
      </w:r>
      <w:r w:rsidRPr="00885FD9">
        <w:rPr>
          <w:rFonts w:asciiTheme="majorHAnsi" w:hAnsiTheme="majorHAnsi"/>
          <w:b/>
        </w:rPr>
        <w:tab/>
      </w:r>
      <w:r w:rsidRPr="00885FD9">
        <w:rPr>
          <w:rFonts w:asciiTheme="majorHAnsi" w:hAnsiTheme="majorHAnsi"/>
          <w:b/>
        </w:rPr>
        <w:tab/>
        <w:t>(017) 58 13 119, (017) 227 67 10</w:t>
      </w:r>
    </w:p>
    <w:p w14:paraId="49A90BA5" w14:textId="3BDBD07E" w:rsidR="00FC1D4B" w:rsidRPr="00885FD9" w:rsidRDefault="00FC1D4B" w:rsidP="00793A03">
      <w:pPr>
        <w:spacing w:after="37"/>
        <w:ind w:left="567" w:right="8"/>
        <w:rPr>
          <w:rFonts w:asciiTheme="majorHAnsi" w:hAnsiTheme="majorHAnsi"/>
        </w:rPr>
      </w:pPr>
      <w:r w:rsidRPr="00885FD9">
        <w:rPr>
          <w:rFonts w:asciiTheme="majorHAnsi" w:hAnsiTheme="majorHAnsi"/>
          <w:b/>
        </w:rPr>
        <w:t>Fax:</w:t>
      </w:r>
      <w:r w:rsidRPr="00885FD9">
        <w:rPr>
          <w:rFonts w:asciiTheme="majorHAnsi" w:hAnsiTheme="majorHAnsi"/>
        </w:rPr>
        <w:tab/>
      </w:r>
      <w:r w:rsidRPr="00885FD9">
        <w:rPr>
          <w:rFonts w:asciiTheme="majorHAnsi" w:hAnsiTheme="majorHAnsi"/>
        </w:rPr>
        <w:tab/>
      </w:r>
      <w:r w:rsidRPr="00885FD9">
        <w:rPr>
          <w:rFonts w:asciiTheme="majorHAnsi" w:hAnsiTheme="majorHAnsi"/>
        </w:rPr>
        <w:tab/>
      </w:r>
      <w:r w:rsidRPr="00885FD9">
        <w:rPr>
          <w:rFonts w:asciiTheme="majorHAnsi" w:hAnsiTheme="majorHAnsi"/>
        </w:rPr>
        <w:tab/>
      </w:r>
      <w:r w:rsidRPr="00885FD9">
        <w:rPr>
          <w:rFonts w:asciiTheme="majorHAnsi" w:hAnsiTheme="majorHAnsi"/>
          <w:b/>
        </w:rPr>
        <w:t>(017) 58 13 116,</w:t>
      </w:r>
    </w:p>
    <w:p w14:paraId="7530A044" w14:textId="035EED2C" w:rsidR="00FC1D4B" w:rsidRPr="00885FD9" w:rsidRDefault="006B3E91" w:rsidP="00793A03">
      <w:pPr>
        <w:spacing w:after="37"/>
        <w:ind w:left="567" w:right="8"/>
        <w:rPr>
          <w:rFonts w:asciiTheme="majorHAnsi" w:hAnsiTheme="majorHAnsi"/>
          <w:b/>
        </w:rPr>
      </w:pPr>
      <w:r w:rsidRPr="00885FD9">
        <w:rPr>
          <w:rFonts w:asciiTheme="majorHAnsi" w:hAnsiTheme="majorHAnsi"/>
          <w:b/>
        </w:rPr>
        <w:t>Poczta elektroniczna [</w:t>
      </w:r>
      <w:r w:rsidR="00FC1D4B" w:rsidRPr="00885FD9">
        <w:rPr>
          <w:rFonts w:asciiTheme="majorHAnsi" w:hAnsiTheme="majorHAnsi"/>
          <w:b/>
        </w:rPr>
        <w:t>e- mail</w:t>
      </w:r>
      <w:r w:rsidRPr="00885FD9">
        <w:rPr>
          <w:rFonts w:asciiTheme="majorHAnsi" w:hAnsiTheme="majorHAnsi"/>
          <w:b/>
        </w:rPr>
        <w:t>]</w:t>
      </w:r>
      <w:r w:rsidR="00FC1D4B" w:rsidRPr="00885FD9">
        <w:rPr>
          <w:rFonts w:asciiTheme="majorHAnsi" w:hAnsiTheme="majorHAnsi"/>
          <w:b/>
        </w:rPr>
        <w:t xml:space="preserve">: urzadmiejski@przeclaw.org </w:t>
      </w:r>
    </w:p>
    <w:p w14:paraId="184659C5" w14:textId="76F1BCD8" w:rsidR="00BC14B8" w:rsidRPr="00885FD9" w:rsidRDefault="00BC14B8" w:rsidP="00793A03">
      <w:pPr>
        <w:spacing w:after="37"/>
        <w:ind w:left="567" w:right="8"/>
        <w:rPr>
          <w:rFonts w:asciiTheme="majorHAnsi" w:hAnsiTheme="majorHAnsi"/>
          <w:b/>
        </w:rPr>
      </w:pPr>
      <w:r w:rsidRPr="00885FD9">
        <w:rPr>
          <w:rFonts w:asciiTheme="majorHAnsi" w:hAnsiTheme="majorHAnsi"/>
          <w:b/>
        </w:rPr>
        <w:t>Adres Elektronicznej Skrzynki Podawczej (ESP) na Platformie ePUAP:</w:t>
      </w:r>
    </w:p>
    <w:p w14:paraId="32E6B46A" w14:textId="1AC79D06" w:rsidR="00BC14B8" w:rsidRPr="00885FD9" w:rsidRDefault="00BC14B8" w:rsidP="00793A03">
      <w:pPr>
        <w:spacing w:after="37"/>
        <w:ind w:left="567" w:right="8"/>
        <w:rPr>
          <w:rFonts w:asciiTheme="majorHAnsi" w:hAnsiTheme="majorHAnsi"/>
          <w:b/>
        </w:rPr>
      </w:pPr>
      <w:r w:rsidRPr="00885FD9">
        <w:rPr>
          <w:rFonts w:asciiTheme="majorHAnsi" w:hAnsiTheme="majorHAnsi"/>
          <w:b/>
        </w:rPr>
        <w:t xml:space="preserve">- nazwa odbiorcy: </w:t>
      </w:r>
      <w:r w:rsidRPr="00885FD9">
        <w:rPr>
          <w:rFonts w:asciiTheme="majorHAnsi" w:hAnsiTheme="majorHAnsi"/>
          <w:b/>
        </w:rPr>
        <w:tab/>
      </w:r>
      <w:r w:rsidRPr="00885FD9">
        <w:rPr>
          <w:rFonts w:asciiTheme="majorHAnsi" w:hAnsiTheme="majorHAnsi"/>
          <w:b/>
        </w:rPr>
        <w:tab/>
        <w:t xml:space="preserve">URZĄD MIEJSKI W PRZECŁAWIU </w:t>
      </w:r>
    </w:p>
    <w:p w14:paraId="76DFB130" w14:textId="04585E41" w:rsidR="00BC14B8" w:rsidRPr="00885FD9" w:rsidRDefault="00BC14B8" w:rsidP="00793A03">
      <w:pPr>
        <w:spacing w:after="37"/>
        <w:ind w:left="567" w:right="8"/>
        <w:rPr>
          <w:rFonts w:asciiTheme="majorHAnsi" w:hAnsiTheme="majorHAnsi"/>
          <w:b/>
        </w:rPr>
      </w:pPr>
      <w:r w:rsidRPr="00885FD9">
        <w:rPr>
          <w:rFonts w:asciiTheme="majorHAnsi" w:hAnsiTheme="majorHAnsi"/>
          <w:b/>
        </w:rPr>
        <w:tab/>
      </w:r>
      <w:r w:rsidRPr="00885FD9">
        <w:rPr>
          <w:rFonts w:asciiTheme="majorHAnsi" w:hAnsiTheme="majorHAnsi"/>
          <w:b/>
        </w:rPr>
        <w:tab/>
      </w:r>
      <w:r w:rsidRPr="00885FD9">
        <w:rPr>
          <w:rFonts w:asciiTheme="majorHAnsi" w:hAnsiTheme="majorHAnsi"/>
          <w:b/>
        </w:rPr>
        <w:tab/>
      </w:r>
      <w:r w:rsidRPr="00885FD9">
        <w:rPr>
          <w:rFonts w:asciiTheme="majorHAnsi" w:hAnsiTheme="majorHAnsi"/>
          <w:b/>
        </w:rPr>
        <w:tab/>
      </w:r>
      <w:r w:rsidR="00793A03" w:rsidRPr="00885FD9">
        <w:rPr>
          <w:rFonts w:asciiTheme="majorHAnsi" w:hAnsiTheme="majorHAnsi"/>
          <w:b/>
        </w:rPr>
        <w:tab/>
      </w:r>
      <w:r w:rsidRPr="00885FD9">
        <w:rPr>
          <w:rFonts w:asciiTheme="majorHAnsi" w:hAnsiTheme="majorHAnsi"/>
          <w:b/>
        </w:rPr>
        <w:t>PRZECŁAW UL. KILIŃSKIEGO 7</w:t>
      </w:r>
    </w:p>
    <w:p w14:paraId="7805BCD9" w14:textId="6C91E58D" w:rsidR="00BC14B8" w:rsidRPr="00885FD9" w:rsidRDefault="00BC14B8" w:rsidP="00793A03">
      <w:pPr>
        <w:spacing w:after="37"/>
        <w:ind w:left="567" w:right="8"/>
        <w:rPr>
          <w:rFonts w:asciiTheme="majorHAnsi" w:hAnsiTheme="majorHAnsi"/>
          <w:b/>
        </w:rPr>
      </w:pPr>
      <w:r w:rsidRPr="00885FD9">
        <w:rPr>
          <w:rFonts w:asciiTheme="majorHAnsi" w:hAnsiTheme="majorHAnsi"/>
          <w:b/>
        </w:rPr>
        <w:t xml:space="preserve">- adres skrzynki </w:t>
      </w:r>
      <w:r w:rsidRPr="00885FD9">
        <w:rPr>
          <w:rFonts w:asciiTheme="majorHAnsi" w:hAnsiTheme="majorHAnsi"/>
          <w:b/>
        </w:rPr>
        <w:tab/>
      </w:r>
      <w:r w:rsidRPr="00885FD9">
        <w:rPr>
          <w:rFonts w:asciiTheme="majorHAnsi" w:hAnsiTheme="majorHAnsi"/>
          <w:b/>
        </w:rPr>
        <w:tab/>
      </w:r>
      <w:r w:rsidR="00793A03" w:rsidRPr="00885FD9">
        <w:rPr>
          <w:rFonts w:asciiTheme="majorHAnsi" w:hAnsiTheme="majorHAnsi"/>
          <w:b/>
        </w:rPr>
        <w:t>/</w:t>
      </w:r>
      <w:r w:rsidRPr="00885FD9">
        <w:rPr>
          <w:rFonts w:asciiTheme="majorHAnsi" w:hAnsiTheme="majorHAnsi"/>
          <w:b/>
        </w:rPr>
        <w:t>umprzeclaw/SkrytkaESP</w:t>
      </w:r>
    </w:p>
    <w:p w14:paraId="2B142F15" w14:textId="53CE983D" w:rsidR="00C6069B" w:rsidRPr="00885FD9" w:rsidRDefault="00C6069B" w:rsidP="00C6069B">
      <w:pPr>
        <w:spacing w:after="37"/>
        <w:ind w:left="567" w:right="8"/>
        <w:jc w:val="both"/>
        <w:rPr>
          <w:rFonts w:asciiTheme="majorHAnsi" w:hAnsiTheme="majorHAnsi"/>
          <w:b/>
        </w:rPr>
      </w:pPr>
      <w:r w:rsidRPr="00885FD9">
        <w:rPr>
          <w:rFonts w:asciiTheme="majorHAnsi" w:hAnsiTheme="majorHAnsi"/>
          <w:b/>
        </w:rPr>
        <w:t xml:space="preserve">Strona internetowa prowadzonego postępowania na której udostępniane będą zmiany i wyjaśnienia treści SWZ oraz inne dokumenty zamówienia bezpośrednio związane z postępowaniem o udzielenie zamówienia [URL]: </w:t>
      </w:r>
      <w:hyperlink r:id="rId8" w:history="1">
        <w:r w:rsidRPr="00885FD9">
          <w:rPr>
            <w:rStyle w:val="Hipercze"/>
            <w:rFonts w:asciiTheme="majorHAnsi" w:hAnsiTheme="majorHAnsi"/>
            <w:b/>
            <w:color w:val="auto"/>
            <w:u w:val="none"/>
          </w:rPr>
          <w:t>www.bipgminaprzeclaw.pl</w:t>
        </w:r>
      </w:hyperlink>
      <w:r w:rsidRPr="00885FD9">
        <w:rPr>
          <w:rFonts w:asciiTheme="majorHAnsi" w:hAnsiTheme="majorHAnsi"/>
          <w:b/>
        </w:rPr>
        <w:t xml:space="preserve"> w zakładce Przetargi; Przetargi 2021.</w:t>
      </w:r>
    </w:p>
    <w:p w14:paraId="1C439E86" w14:textId="5C7EE4DA" w:rsidR="000056B8" w:rsidRPr="00885FD9" w:rsidRDefault="000068BC" w:rsidP="000068BC">
      <w:pPr>
        <w:widowControl w:val="0"/>
        <w:numPr>
          <w:ilvl w:val="1"/>
          <w:numId w:val="1"/>
        </w:numPr>
        <w:spacing w:before="240" w:line="274" w:lineRule="auto"/>
        <w:ind w:left="567" w:hanging="567"/>
        <w:jc w:val="both"/>
        <w:outlineLvl w:val="3"/>
        <w:rPr>
          <w:rFonts w:asciiTheme="majorHAnsi" w:hAnsiTheme="majorHAnsi" w:cs="Arial"/>
          <w:b/>
          <w:bCs/>
        </w:rPr>
      </w:pPr>
      <w:r w:rsidRPr="00885FD9">
        <w:rPr>
          <w:rFonts w:ascii="Cambria" w:hAnsi="Cambria" w:cs="Arial"/>
          <w:b/>
          <w:bCs/>
        </w:rPr>
        <w:t>Tryb udzielenia zamówienia</w:t>
      </w:r>
      <w:r w:rsidR="000056B8" w:rsidRPr="00885FD9">
        <w:rPr>
          <w:rFonts w:asciiTheme="majorHAnsi" w:hAnsiTheme="majorHAnsi" w:cs="Arial"/>
          <w:b/>
          <w:bCs/>
        </w:rPr>
        <w:t>.</w:t>
      </w:r>
    </w:p>
    <w:p w14:paraId="293E7DEE" w14:textId="51F49767" w:rsidR="000068BC" w:rsidRPr="00885FD9" w:rsidRDefault="000068BC" w:rsidP="00207D9D">
      <w:pPr>
        <w:widowControl w:val="0"/>
        <w:spacing w:line="274" w:lineRule="auto"/>
        <w:ind w:left="567"/>
        <w:jc w:val="both"/>
        <w:outlineLvl w:val="3"/>
        <w:rPr>
          <w:rFonts w:asciiTheme="majorHAnsi" w:hAnsiTheme="majorHAnsi"/>
        </w:rPr>
      </w:pPr>
      <w:r w:rsidRPr="00885FD9">
        <w:rPr>
          <w:rFonts w:asciiTheme="majorHAnsi" w:hAnsiTheme="majorHAnsi"/>
        </w:rPr>
        <w:t xml:space="preserve">Niniejsze postępowanie o udzielenie zamówienia publicznego prowadzone jest na podstawie przepisów ustawy w trybie podstawowym w którym w odpowiedzi na ogłoszenie o zamówieniu oferty mogą składać wszyscy zainteresowani wykonawcy, a następnie zamawiający wybiera najkorzystniejszą ofertę bez przeprowadzenia negocjacji (art. 275 pkt 1 ustawy). </w:t>
      </w:r>
    </w:p>
    <w:p w14:paraId="56DDB2DC" w14:textId="77777777" w:rsidR="000056B8" w:rsidRPr="00885FD9" w:rsidRDefault="000056B8" w:rsidP="000068BC">
      <w:pPr>
        <w:widowControl w:val="0"/>
        <w:numPr>
          <w:ilvl w:val="1"/>
          <w:numId w:val="1"/>
        </w:numPr>
        <w:spacing w:before="240" w:line="274" w:lineRule="auto"/>
        <w:ind w:left="567" w:hanging="567"/>
        <w:jc w:val="both"/>
        <w:outlineLvl w:val="3"/>
        <w:rPr>
          <w:rFonts w:ascii="Cambria" w:eastAsia="MS Mincho" w:hAnsi="Cambria" w:cs="MS Mincho"/>
          <w:b/>
          <w:bCs/>
        </w:rPr>
      </w:pPr>
      <w:r w:rsidRPr="00885FD9">
        <w:rPr>
          <w:rFonts w:ascii="Cambria" w:eastAsia="MS Mincho" w:hAnsi="Cambria" w:cs="MS Mincho"/>
          <w:b/>
          <w:bCs/>
        </w:rPr>
        <w:t>Wartość zamówienia.</w:t>
      </w:r>
    </w:p>
    <w:p w14:paraId="2F612070" w14:textId="6EEAF473" w:rsidR="000068BC" w:rsidRPr="00885FD9" w:rsidRDefault="000068BC" w:rsidP="00207D9D">
      <w:pPr>
        <w:widowControl w:val="0"/>
        <w:spacing w:line="274" w:lineRule="auto"/>
        <w:ind w:left="567"/>
        <w:jc w:val="both"/>
        <w:outlineLvl w:val="3"/>
        <w:rPr>
          <w:rFonts w:asciiTheme="majorHAnsi" w:eastAsia="MS Mincho" w:hAnsiTheme="majorHAnsi" w:cs="MS Mincho"/>
          <w:bCs/>
        </w:rPr>
      </w:pPr>
      <w:r w:rsidRPr="00885FD9">
        <w:rPr>
          <w:rFonts w:asciiTheme="majorHAnsi" w:hAnsiTheme="majorHAnsi"/>
        </w:rPr>
        <w:t xml:space="preserve">Niniejsze zamówienie jest zamówieniem klasycznym w rozumieniu </w:t>
      </w:r>
      <w:r w:rsidR="00636CC9">
        <w:rPr>
          <w:rFonts w:asciiTheme="majorHAnsi" w:hAnsiTheme="majorHAnsi"/>
        </w:rPr>
        <w:t>art. 7 pkt 33</w:t>
      </w:r>
      <w:r w:rsidRPr="00885FD9">
        <w:rPr>
          <w:rFonts w:asciiTheme="majorHAnsi" w:hAnsiTheme="majorHAnsi"/>
        </w:rPr>
        <w:t xml:space="preserve"> ustawy. Wartość zamówienia nie przekracza progów unijnych w rozumieniu art. 3 ustawy.</w:t>
      </w:r>
    </w:p>
    <w:p w14:paraId="7846C2E0" w14:textId="77777777" w:rsidR="000056B8" w:rsidRPr="00885FD9" w:rsidRDefault="000056B8" w:rsidP="000068BC">
      <w:pPr>
        <w:widowControl w:val="0"/>
        <w:numPr>
          <w:ilvl w:val="1"/>
          <w:numId w:val="1"/>
        </w:numPr>
        <w:spacing w:before="240" w:line="274" w:lineRule="auto"/>
        <w:ind w:left="567" w:hanging="567"/>
        <w:jc w:val="both"/>
        <w:outlineLvl w:val="3"/>
        <w:rPr>
          <w:rFonts w:ascii="Cambria" w:eastAsia="MS Mincho" w:hAnsi="Cambria" w:cs="MS Mincho"/>
          <w:b/>
          <w:bCs/>
        </w:rPr>
      </w:pPr>
      <w:r w:rsidRPr="00885FD9">
        <w:rPr>
          <w:rFonts w:ascii="Cambria" w:eastAsia="MS Mincho" w:hAnsi="Cambria" w:cs="MS Mincho"/>
          <w:b/>
          <w:bCs/>
        </w:rPr>
        <w:t>Słownik.</w:t>
      </w:r>
    </w:p>
    <w:p w14:paraId="4DAF12D8" w14:textId="4EECCCEF" w:rsidR="000056B8" w:rsidRPr="00885FD9" w:rsidRDefault="000068BC" w:rsidP="00207D9D">
      <w:pPr>
        <w:widowControl w:val="0"/>
        <w:spacing w:line="274" w:lineRule="auto"/>
        <w:ind w:left="567"/>
        <w:jc w:val="both"/>
        <w:outlineLvl w:val="3"/>
        <w:rPr>
          <w:rFonts w:ascii="Cambria" w:eastAsia="MS Mincho" w:hAnsi="Cambria" w:cs="MS Mincho"/>
          <w:bCs/>
        </w:rPr>
      </w:pPr>
      <w:r w:rsidRPr="00885FD9">
        <w:rPr>
          <w:rFonts w:ascii="Cambria" w:eastAsia="MS Mincho" w:hAnsi="Cambria" w:cs="MS Mincho"/>
          <w:bCs/>
        </w:rPr>
        <w:t>Użyte w niniejszej S</w:t>
      </w:r>
      <w:r w:rsidR="000056B8" w:rsidRPr="00885FD9">
        <w:rPr>
          <w:rFonts w:ascii="Cambria" w:eastAsia="MS Mincho" w:hAnsi="Cambria" w:cs="MS Mincho"/>
          <w:bCs/>
        </w:rPr>
        <w:t>WZ (oraz w załącznikach) terminy mają następujące znaczenie:</w:t>
      </w:r>
    </w:p>
    <w:p w14:paraId="5072D1E4" w14:textId="1422677D" w:rsidR="000056B8" w:rsidRPr="00885FD9" w:rsidRDefault="000056B8" w:rsidP="006B0076">
      <w:pPr>
        <w:pStyle w:val="Kolorowalistaakcent11"/>
        <w:widowControl w:val="0"/>
        <w:numPr>
          <w:ilvl w:val="0"/>
          <w:numId w:val="5"/>
        </w:numPr>
        <w:spacing w:line="274" w:lineRule="auto"/>
        <w:ind w:left="993" w:hanging="426"/>
        <w:outlineLvl w:val="3"/>
        <w:rPr>
          <w:rFonts w:asciiTheme="majorHAnsi" w:eastAsia="MS Mincho" w:hAnsiTheme="majorHAnsi" w:cs="MS Mincho"/>
          <w:bCs/>
          <w:sz w:val="24"/>
          <w:szCs w:val="24"/>
        </w:rPr>
      </w:pPr>
      <w:r w:rsidRPr="00885FD9">
        <w:rPr>
          <w:rFonts w:ascii="Cambria" w:eastAsia="MS Mincho" w:hAnsi="Cambria" w:cs="MS Mincho"/>
          <w:b/>
          <w:bCs/>
          <w:sz w:val="24"/>
          <w:szCs w:val="24"/>
        </w:rPr>
        <w:t>„ustawa”</w:t>
      </w:r>
      <w:r w:rsidRPr="00885FD9">
        <w:rPr>
          <w:rFonts w:ascii="Cambria" w:eastAsia="MS Mincho" w:hAnsi="Cambria" w:cs="MS Mincho"/>
          <w:bCs/>
          <w:sz w:val="24"/>
          <w:szCs w:val="24"/>
        </w:rPr>
        <w:t xml:space="preserve"> –</w:t>
      </w:r>
      <w:r w:rsidR="000068BC" w:rsidRPr="00885FD9">
        <w:rPr>
          <w:rFonts w:ascii="Cambria" w:eastAsia="MS Mincho" w:hAnsi="Cambria" w:cs="MS Mincho"/>
          <w:bCs/>
          <w:sz w:val="24"/>
          <w:szCs w:val="24"/>
        </w:rPr>
        <w:t xml:space="preserve"> </w:t>
      </w:r>
      <w:r w:rsidR="000068BC" w:rsidRPr="00885FD9">
        <w:rPr>
          <w:rFonts w:asciiTheme="majorHAnsi" w:hAnsiTheme="majorHAnsi"/>
          <w:sz w:val="24"/>
          <w:szCs w:val="24"/>
        </w:rPr>
        <w:t>ustawa z dnia 11 września 2019 r. Prawo zamówień publicznych (Dz. U. z 2019 r.  poz. 2019 z późn. zm.),</w:t>
      </w:r>
      <w:r w:rsidR="000068BC" w:rsidRPr="00885FD9">
        <w:rPr>
          <w:rFonts w:asciiTheme="majorHAnsi" w:eastAsia="MS Mincho" w:hAnsiTheme="majorHAnsi" w:cs="MS Mincho"/>
          <w:bCs/>
          <w:sz w:val="24"/>
          <w:szCs w:val="24"/>
        </w:rPr>
        <w:t xml:space="preserve"> </w:t>
      </w:r>
    </w:p>
    <w:p w14:paraId="5FEB0778" w14:textId="5BA49FC5" w:rsidR="000056B8" w:rsidRPr="00885FD9" w:rsidRDefault="000068BC" w:rsidP="006B0076">
      <w:pPr>
        <w:pStyle w:val="Kolorowalistaakcent11"/>
        <w:widowControl w:val="0"/>
        <w:numPr>
          <w:ilvl w:val="0"/>
          <w:numId w:val="5"/>
        </w:numPr>
        <w:spacing w:line="276" w:lineRule="auto"/>
        <w:ind w:left="993" w:hanging="426"/>
        <w:outlineLvl w:val="3"/>
        <w:rPr>
          <w:rFonts w:ascii="Cambria" w:eastAsia="MS Mincho" w:hAnsi="Cambria" w:cs="MS Mincho"/>
          <w:bCs/>
          <w:sz w:val="24"/>
          <w:szCs w:val="24"/>
        </w:rPr>
      </w:pPr>
      <w:r w:rsidRPr="00885FD9">
        <w:rPr>
          <w:rFonts w:ascii="Cambria" w:eastAsia="MS Mincho" w:hAnsi="Cambria" w:cs="MS Mincho"/>
          <w:b/>
          <w:bCs/>
          <w:sz w:val="24"/>
          <w:szCs w:val="24"/>
        </w:rPr>
        <w:t>„S</w:t>
      </w:r>
      <w:r w:rsidR="000056B8" w:rsidRPr="00885FD9">
        <w:rPr>
          <w:rFonts w:ascii="Cambria" w:eastAsia="MS Mincho" w:hAnsi="Cambria" w:cs="MS Mincho"/>
          <w:b/>
          <w:bCs/>
          <w:sz w:val="24"/>
          <w:szCs w:val="24"/>
        </w:rPr>
        <w:t>WZ”</w:t>
      </w:r>
      <w:r w:rsidR="000056B8" w:rsidRPr="00885FD9">
        <w:rPr>
          <w:rFonts w:ascii="Cambria" w:eastAsia="MS Mincho" w:hAnsi="Cambria" w:cs="MS Mincho"/>
          <w:bCs/>
          <w:sz w:val="24"/>
          <w:szCs w:val="24"/>
        </w:rPr>
        <w:t xml:space="preserve"> – niniejsza Specyfikacja Warunków Zamówienia,</w:t>
      </w:r>
    </w:p>
    <w:p w14:paraId="568A7928" w14:textId="3217B6C5" w:rsidR="000056B8" w:rsidRPr="00885FD9" w:rsidRDefault="000056B8" w:rsidP="006B0076">
      <w:pPr>
        <w:pStyle w:val="Kolorowalistaakcent11"/>
        <w:widowControl w:val="0"/>
        <w:numPr>
          <w:ilvl w:val="0"/>
          <w:numId w:val="5"/>
        </w:numPr>
        <w:spacing w:line="276" w:lineRule="auto"/>
        <w:ind w:left="993" w:hanging="426"/>
        <w:outlineLvl w:val="3"/>
        <w:rPr>
          <w:rFonts w:ascii="Cambria" w:eastAsia="MS Mincho" w:hAnsi="Cambria" w:cs="MS Mincho"/>
          <w:bCs/>
          <w:sz w:val="24"/>
          <w:szCs w:val="24"/>
        </w:rPr>
      </w:pPr>
      <w:r w:rsidRPr="00885FD9">
        <w:rPr>
          <w:rFonts w:ascii="Cambria" w:eastAsia="MS Mincho" w:hAnsi="Cambria" w:cs="MS Mincho"/>
          <w:bCs/>
          <w:sz w:val="24"/>
          <w:szCs w:val="24"/>
        </w:rPr>
        <w:t xml:space="preserve"> </w:t>
      </w:r>
      <w:r w:rsidRPr="00885FD9">
        <w:rPr>
          <w:rFonts w:ascii="Cambria" w:eastAsia="MS Mincho" w:hAnsi="Cambria" w:cs="MS Mincho"/>
          <w:b/>
          <w:bCs/>
          <w:sz w:val="24"/>
          <w:szCs w:val="24"/>
        </w:rPr>
        <w:t>„zamówienie”</w:t>
      </w:r>
      <w:r w:rsidR="000068BC" w:rsidRPr="00885FD9">
        <w:rPr>
          <w:rFonts w:ascii="Cambria" w:eastAsia="MS Mincho" w:hAnsi="Cambria" w:cs="MS Mincho"/>
          <w:bCs/>
          <w:sz w:val="24"/>
          <w:szCs w:val="24"/>
        </w:rPr>
        <w:t xml:space="preserve"> – zamówienie publiczne będące przedmiotem niniejszego postępowania</w:t>
      </w:r>
      <w:r w:rsidRPr="00885FD9">
        <w:rPr>
          <w:rFonts w:ascii="Cambria" w:eastAsia="MS Mincho" w:hAnsi="Cambria" w:cs="MS Mincho"/>
          <w:bCs/>
          <w:sz w:val="24"/>
          <w:szCs w:val="24"/>
        </w:rPr>
        <w:t>,</w:t>
      </w:r>
    </w:p>
    <w:p w14:paraId="1956E952" w14:textId="6015F8CD" w:rsidR="000056B8" w:rsidRPr="00885FD9" w:rsidRDefault="000056B8" w:rsidP="006B0076">
      <w:pPr>
        <w:pStyle w:val="Kolorowalistaakcent11"/>
        <w:widowControl w:val="0"/>
        <w:numPr>
          <w:ilvl w:val="0"/>
          <w:numId w:val="5"/>
        </w:numPr>
        <w:spacing w:line="276" w:lineRule="auto"/>
        <w:ind w:left="993" w:hanging="426"/>
        <w:outlineLvl w:val="3"/>
        <w:rPr>
          <w:rFonts w:ascii="Cambria" w:eastAsia="MS Mincho" w:hAnsi="Cambria" w:cs="MS Mincho"/>
          <w:bCs/>
          <w:sz w:val="24"/>
          <w:szCs w:val="24"/>
        </w:rPr>
      </w:pPr>
      <w:r w:rsidRPr="00885FD9">
        <w:rPr>
          <w:rFonts w:ascii="Cambria" w:eastAsia="MS Mincho" w:hAnsi="Cambria" w:cs="MS Mincho"/>
          <w:b/>
          <w:bCs/>
          <w:sz w:val="24"/>
          <w:szCs w:val="24"/>
        </w:rPr>
        <w:t>„postępowanie”</w:t>
      </w:r>
      <w:r w:rsidRPr="00885FD9">
        <w:rPr>
          <w:rFonts w:ascii="Cambria" w:eastAsia="MS Mincho" w:hAnsi="Cambria" w:cs="MS Mincho"/>
          <w:bCs/>
          <w:sz w:val="24"/>
          <w:szCs w:val="24"/>
        </w:rPr>
        <w:t xml:space="preserve"> – postępowanie o udzielenie zamówienia publiczne</w:t>
      </w:r>
      <w:r w:rsidR="000068BC" w:rsidRPr="00885FD9">
        <w:rPr>
          <w:rFonts w:ascii="Cambria" w:eastAsia="MS Mincho" w:hAnsi="Cambria" w:cs="MS Mincho"/>
          <w:bCs/>
          <w:sz w:val="24"/>
          <w:szCs w:val="24"/>
        </w:rPr>
        <w:t>go, którego dotyczy niniejsza S</w:t>
      </w:r>
      <w:r w:rsidRPr="00885FD9">
        <w:rPr>
          <w:rFonts w:ascii="Cambria" w:eastAsia="MS Mincho" w:hAnsi="Cambria" w:cs="MS Mincho"/>
          <w:bCs/>
          <w:sz w:val="24"/>
          <w:szCs w:val="24"/>
        </w:rPr>
        <w:t>WZ,</w:t>
      </w:r>
    </w:p>
    <w:p w14:paraId="1349B582" w14:textId="5139CEEE" w:rsidR="00D53872" w:rsidRPr="00885FD9" w:rsidRDefault="000056B8" w:rsidP="006B0076">
      <w:pPr>
        <w:pStyle w:val="Kolorowalistaakcent11"/>
        <w:widowControl w:val="0"/>
        <w:numPr>
          <w:ilvl w:val="0"/>
          <w:numId w:val="5"/>
        </w:numPr>
        <w:spacing w:line="264" w:lineRule="auto"/>
        <w:ind w:left="993" w:hanging="426"/>
        <w:outlineLvl w:val="3"/>
        <w:rPr>
          <w:rFonts w:ascii="Cambria" w:eastAsia="MS Mincho" w:hAnsi="Cambria" w:cs="MS Mincho"/>
          <w:bCs/>
          <w:sz w:val="24"/>
          <w:szCs w:val="24"/>
        </w:rPr>
      </w:pPr>
      <w:r w:rsidRPr="00885FD9">
        <w:rPr>
          <w:rFonts w:ascii="Cambria" w:eastAsia="MS Mincho" w:hAnsi="Cambria" w:cs="MS Mincho"/>
          <w:b/>
          <w:bCs/>
          <w:sz w:val="24"/>
          <w:szCs w:val="24"/>
        </w:rPr>
        <w:lastRenderedPageBreak/>
        <w:t>„Zamawiający”</w:t>
      </w:r>
      <w:r w:rsidRPr="00885FD9">
        <w:rPr>
          <w:rFonts w:ascii="Cambria" w:eastAsia="MS Mincho" w:hAnsi="Cambria" w:cs="MS Mincho"/>
          <w:bCs/>
          <w:sz w:val="24"/>
          <w:szCs w:val="24"/>
        </w:rPr>
        <w:t xml:space="preserve"> – Gmina </w:t>
      </w:r>
      <w:r w:rsidR="006E2F8E" w:rsidRPr="00885FD9">
        <w:rPr>
          <w:rFonts w:ascii="Cambria" w:eastAsia="MS Mincho" w:hAnsi="Cambria" w:cs="MS Mincho"/>
          <w:bCs/>
          <w:sz w:val="24"/>
          <w:szCs w:val="24"/>
        </w:rPr>
        <w:t>Przecław</w:t>
      </w:r>
      <w:r w:rsidR="00172A36" w:rsidRPr="00885FD9">
        <w:rPr>
          <w:rFonts w:ascii="Cambria" w:eastAsia="MS Mincho" w:hAnsi="Cambria" w:cs="MS Mincho"/>
          <w:bCs/>
          <w:sz w:val="24"/>
          <w:szCs w:val="24"/>
        </w:rPr>
        <w:t>,</w:t>
      </w:r>
    </w:p>
    <w:p w14:paraId="31C451E9" w14:textId="58719DCD" w:rsidR="000068BC" w:rsidRPr="00885FD9" w:rsidRDefault="00172A36" w:rsidP="006B0076">
      <w:pPr>
        <w:pStyle w:val="Kolorowalistaakcent11"/>
        <w:widowControl w:val="0"/>
        <w:numPr>
          <w:ilvl w:val="0"/>
          <w:numId w:val="5"/>
        </w:numPr>
        <w:spacing w:line="264" w:lineRule="auto"/>
        <w:ind w:left="993" w:hanging="426"/>
        <w:outlineLvl w:val="3"/>
        <w:rPr>
          <w:rFonts w:asciiTheme="majorHAnsi" w:eastAsia="MS Mincho" w:hAnsiTheme="majorHAnsi" w:cs="MS Mincho"/>
          <w:bCs/>
          <w:sz w:val="24"/>
          <w:szCs w:val="24"/>
        </w:rPr>
      </w:pPr>
      <w:r w:rsidRPr="00885FD9">
        <w:rPr>
          <w:rFonts w:ascii="Cambria" w:eastAsia="MS Mincho" w:hAnsi="Cambria" w:cs="MS Mincho"/>
          <w:b/>
          <w:bCs/>
          <w:sz w:val="24"/>
          <w:szCs w:val="24"/>
        </w:rPr>
        <w:t>„Wykonawca”</w:t>
      </w:r>
      <w:r w:rsidRPr="00885FD9">
        <w:rPr>
          <w:rFonts w:ascii="Cambria" w:eastAsia="MS Mincho" w:hAnsi="Cambria" w:cs="MS Mincho"/>
          <w:bCs/>
          <w:sz w:val="24"/>
          <w:szCs w:val="24"/>
        </w:rPr>
        <w:t xml:space="preserve"> – należy przez to rozumieć os</w:t>
      </w:r>
      <w:r w:rsidR="000068BC" w:rsidRPr="00885FD9">
        <w:rPr>
          <w:rFonts w:ascii="Cambria" w:eastAsia="MS Mincho" w:hAnsi="Cambria" w:cs="MS Mincho"/>
          <w:bCs/>
          <w:sz w:val="24"/>
          <w:szCs w:val="24"/>
        </w:rPr>
        <w:t xml:space="preserve">obę fizyczną, osobę prawną albo </w:t>
      </w:r>
      <w:r w:rsidR="000068BC" w:rsidRPr="00885FD9">
        <w:rPr>
          <w:rFonts w:asciiTheme="majorHAnsi" w:hAnsiTheme="majorHAnsi"/>
          <w:sz w:val="24"/>
          <w:szCs w:val="24"/>
        </w:rPr>
        <w:t>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4CACA18D" w14:textId="3BCC2840" w:rsidR="00172A36" w:rsidRPr="00885FD9" w:rsidRDefault="00172A36" w:rsidP="006B0076">
      <w:pPr>
        <w:pStyle w:val="Kolorowalistaakcent11"/>
        <w:widowControl w:val="0"/>
        <w:numPr>
          <w:ilvl w:val="0"/>
          <w:numId w:val="5"/>
        </w:numPr>
        <w:spacing w:line="264" w:lineRule="auto"/>
        <w:ind w:left="993" w:hanging="426"/>
        <w:outlineLvl w:val="3"/>
        <w:rPr>
          <w:rFonts w:ascii="Cambria" w:eastAsia="MS Mincho" w:hAnsi="Cambria" w:cs="MS Mincho"/>
          <w:bCs/>
          <w:sz w:val="24"/>
          <w:szCs w:val="24"/>
        </w:rPr>
      </w:pPr>
      <w:r w:rsidRPr="00885FD9">
        <w:rPr>
          <w:rFonts w:ascii="Cambria" w:eastAsia="MS Mincho" w:hAnsi="Cambria" w:cs="MS Mincho"/>
          <w:b/>
          <w:bCs/>
          <w:sz w:val="24"/>
          <w:szCs w:val="24"/>
        </w:rPr>
        <w:t>„RODO”</w:t>
      </w:r>
      <w:r w:rsidRPr="00885FD9">
        <w:rPr>
          <w:rFonts w:ascii="Cambria" w:eastAsia="MS Mincho" w:hAnsi="Cambria" w:cs="MS Mincho"/>
          <w:bCs/>
          <w:sz w:val="24"/>
          <w:szCs w:val="24"/>
        </w:rPr>
        <w:t xml:space="preserve"> – rozporządzenie Parlamentu Europejskiego i Rady (UE) 2016/679 z dnia 27 kwietnia 2016 r. w sprawie ochrony osób fizycznych w związku z przetwarzaniem danych osobowych i w sprawie swobodnego przepływu takich danych osobowych i w sprawie </w:t>
      </w:r>
      <w:r w:rsidR="00285DA8" w:rsidRPr="00885FD9">
        <w:rPr>
          <w:rFonts w:ascii="Cambria" w:eastAsia="MS Mincho" w:hAnsi="Cambria" w:cs="MS Mincho"/>
          <w:bCs/>
          <w:sz w:val="24"/>
          <w:szCs w:val="24"/>
        </w:rPr>
        <w:t>swobodnego przepływu takich danych oraz uchylenia dyrektywy 95/46/WE (ogólne rozporządzenie o ochronie danych osobowych) (Dz. Urz. UE L 119 z 04.05,2016, str. 1),</w:t>
      </w:r>
    </w:p>
    <w:p w14:paraId="2230FF9C" w14:textId="2C085B7F" w:rsidR="00656B1F" w:rsidRPr="00885FD9" w:rsidRDefault="00492C79" w:rsidP="006B0076">
      <w:pPr>
        <w:pStyle w:val="Kolorowalistaakcent11"/>
        <w:widowControl w:val="0"/>
        <w:numPr>
          <w:ilvl w:val="0"/>
          <w:numId w:val="5"/>
        </w:numPr>
        <w:spacing w:line="264" w:lineRule="auto"/>
        <w:ind w:left="993" w:hanging="426"/>
        <w:outlineLvl w:val="3"/>
        <w:rPr>
          <w:rFonts w:asciiTheme="majorHAnsi" w:eastAsia="MS Mincho" w:hAnsiTheme="majorHAnsi" w:cs="MS Mincho"/>
          <w:bCs/>
          <w:sz w:val="24"/>
          <w:szCs w:val="24"/>
        </w:rPr>
      </w:pPr>
      <w:r w:rsidRPr="00885FD9">
        <w:rPr>
          <w:rFonts w:ascii="Cambria" w:eastAsia="MS Mincho" w:hAnsi="Cambria" w:cs="MS Mincho"/>
          <w:b/>
          <w:bCs/>
          <w:sz w:val="24"/>
          <w:szCs w:val="24"/>
        </w:rPr>
        <w:t xml:space="preserve">„miniPortal” </w:t>
      </w:r>
      <w:r w:rsidR="00656B1F" w:rsidRPr="00885FD9">
        <w:rPr>
          <w:rFonts w:ascii="Cambria" w:eastAsia="MS Mincho" w:hAnsi="Cambria" w:cs="MS Mincho"/>
          <w:bCs/>
          <w:sz w:val="24"/>
          <w:szCs w:val="24"/>
        </w:rPr>
        <w:t xml:space="preserve">– </w:t>
      </w:r>
      <w:r w:rsidR="00656B1F" w:rsidRPr="00885FD9">
        <w:rPr>
          <w:rFonts w:asciiTheme="majorHAnsi" w:hAnsiTheme="majorHAnsi"/>
          <w:sz w:val="24"/>
          <w:szCs w:val="24"/>
        </w:rPr>
        <w:t>środek komunikacji elektronicznej służący do komunikacji elektronicznej między Zamawiającym i Wykonawcami,</w:t>
      </w:r>
    </w:p>
    <w:p w14:paraId="4D676033" w14:textId="224B15DD" w:rsidR="000669E2" w:rsidRPr="00885FD9" w:rsidRDefault="000669E2" w:rsidP="006B0076">
      <w:pPr>
        <w:pStyle w:val="Kolorowalistaakcent11"/>
        <w:widowControl w:val="0"/>
        <w:numPr>
          <w:ilvl w:val="0"/>
          <w:numId w:val="5"/>
        </w:numPr>
        <w:spacing w:line="264" w:lineRule="auto"/>
        <w:ind w:left="993" w:hanging="426"/>
        <w:outlineLvl w:val="3"/>
        <w:rPr>
          <w:rFonts w:ascii="Cambria" w:eastAsia="MS Mincho" w:hAnsi="Cambria" w:cs="MS Mincho"/>
          <w:bCs/>
          <w:sz w:val="24"/>
          <w:szCs w:val="24"/>
        </w:rPr>
      </w:pPr>
      <w:r w:rsidRPr="00885FD9">
        <w:rPr>
          <w:rFonts w:ascii="Cambria" w:eastAsia="MS Mincho" w:hAnsi="Cambria" w:cs="MS Mincho"/>
          <w:b/>
          <w:bCs/>
          <w:sz w:val="24"/>
          <w:szCs w:val="24"/>
        </w:rPr>
        <w:t xml:space="preserve">„ePUAP” </w:t>
      </w:r>
      <w:r w:rsidRPr="00885FD9">
        <w:rPr>
          <w:rFonts w:ascii="Cambria" w:eastAsia="MS Mincho" w:hAnsi="Cambria" w:cs="MS Mincho"/>
          <w:bCs/>
          <w:sz w:val="24"/>
          <w:szCs w:val="24"/>
        </w:rPr>
        <w:t xml:space="preserve">– elektroniczna platforma usług Administracji Publicznej oferująca w szczególności dostęp do formularzy umożliwiających komunikację Wykonawcy z </w:t>
      </w:r>
      <w:r w:rsidR="00656B1F" w:rsidRPr="00885FD9">
        <w:rPr>
          <w:rFonts w:ascii="Cambria" w:eastAsia="MS Mincho" w:hAnsi="Cambria" w:cs="MS Mincho"/>
          <w:bCs/>
          <w:sz w:val="24"/>
          <w:szCs w:val="24"/>
        </w:rPr>
        <w:t>Zamawiającym</w:t>
      </w:r>
      <w:r w:rsidRPr="00885FD9">
        <w:rPr>
          <w:rFonts w:ascii="Cambria" w:eastAsia="MS Mincho" w:hAnsi="Cambria" w:cs="MS Mincho"/>
          <w:bCs/>
          <w:sz w:val="24"/>
          <w:szCs w:val="24"/>
        </w:rPr>
        <w:t>.</w:t>
      </w:r>
    </w:p>
    <w:p w14:paraId="2847EC9B" w14:textId="0F7A207A" w:rsidR="00656B1F" w:rsidRPr="00885FD9" w:rsidRDefault="00656B1F" w:rsidP="006B0076">
      <w:pPr>
        <w:pStyle w:val="Kolorowalistaakcent11"/>
        <w:widowControl w:val="0"/>
        <w:numPr>
          <w:ilvl w:val="0"/>
          <w:numId w:val="5"/>
        </w:numPr>
        <w:spacing w:line="264" w:lineRule="auto"/>
        <w:ind w:left="993" w:hanging="426"/>
        <w:outlineLvl w:val="3"/>
        <w:rPr>
          <w:rFonts w:asciiTheme="majorHAnsi" w:eastAsia="MS Mincho" w:hAnsiTheme="majorHAnsi" w:cs="MS Mincho"/>
          <w:bCs/>
          <w:sz w:val="24"/>
          <w:szCs w:val="24"/>
        </w:rPr>
      </w:pPr>
      <w:r w:rsidRPr="00885FD9">
        <w:rPr>
          <w:rFonts w:asciiTheme="majorHAnsi" w:hAnsiTheme="majorHAnsi"/>
          <w:b/>
          <w:sz w:val="24"/>
          <w:szCs w:val="24"/>
        </w:rPr>
        <w:t>Instrukcja użytkownika</w:t>
      </w:r>
      <w:r w:rsidR="000669E2" w:rsidRPr="00885FD9">
        <w:rPr>
          <w:rFonts w:ascii="Cambria" w:eastAsia="MS Mincho" w:hAnsi="Cambria" w:cs="MS Mincho"/>
          <w:b/>
          <w:bCs/>
          <w:sz w:val="24"/>
          <w:szCs w:val="24"/>
        </w:rPr>
        <w:t xml:space="preserve"> </w:t>
      </w:r>
      <w:r w:rsidRPr="00885FD9">
        <w:rPr>
          <w:rFonts w:ascii="Cambria" w:eastAsia="MS Mincho" w:hAnsi="Cambria" w:cs="MS Mincho"/>
          <w:bCs/>
          <w:sz w:val="24"/>
          <w:szCs w:val="24"/>
        </w:rPr>
        <w:t xml:space="preserve">– </w:t>
      </w:r>
      <w:r w:rsidRPr="00885FD9">
        <w:rPr>
          <w:rFonts w:asciiTheme="majorHAnsi" w:hAnsiTheme="majorHAnsi"/>
          <w:sz w:val="24"/>
          <w:szCs w:val="24"/>
        </w:rPr>
        <w:t>Instrukcja użytkownika systemu miniPortal dostępna na stronie:</w:t>
      </w:r>
    </w:p>
    <w:p w14:paraId="209D6D51" w14:textId="77777777" w:rsidR="000A552E" w:rsidRPr="00885FD9" w:rsidRDefault="000A552E" w:rsidP="001A5B2E">
      <w:pPr>
        <w:pStyle w:val="Kolorowalistaakcent11"/>
        <w:widowControl w:val="0"/>
        <w:spacing w:line="264" w:lineRule="auto"/>
        <w:ind w:left="993"/>
        <w:outlineLvl w:val="3"/>
        <w:rPr>
          <w:rFonts w:asciiTheme="majorHAnsi" w:eastAsia="MS Mincho" w:hAnsiTheme="majorHAnsi" w:cs="MS Mincho"/>
          <w:bCs/>
          <w:sz w:val="12"/>
          <w:szCs w:val="12"/>
        </w:rPr>
      </w:pPr>
    </w:p>
    <w:p w14:paraId="2BFF839C" w14:textId="08E396AD" w:rsidR="000A552E" w:rsidRPr="00885FD9" w:rsidRDefault="000A552E" w:rsidP="001A5B2E">
      <w:pPr>
        <w:pStyle w:val="Kolorowalistaakcent11"/>
        <w:widowControl w:val="0"/>
        <w:spacing w:before="240" w:line="264" w:lineRule="auto"/>
        <w:ind w:left="0"/>
        <w:outlineLvl w:val="3"/>
        <w:rPr>
          <w:rFonts w:asciiTheme="majorHAnsi" w:eastAsia="MS Mincho" w:hAnsiTheme="majorHAnsi" w:cs="MS Mincho"/>
          <w:b/>
          <w:bCs/>
          <w:sz w:val="24"/>
          <w:szCs w:val="24"/>
        </w:rPr>
      </w:pPr>
      <w:r w:rsidRPr="00885FD9">
        <w:rPr>
          <w:rFonts w:asciiTheme="majorHAnsi" w:eastAsia="MS Mincho" w:hAnsiTheme="majorHAnsi" w:cs="MS Mincho"/>
          <w:b/>
          <w:bCs/>
          <w:sz w:val="24"/>
          <w:szCs w:val="24"/>
        </w:rPr>
        <w:t xml:space="preserve">         </w:t>
      </w:r>
      <w:hyperlink r:id="rId9" w:history="1">
        <w:r w:rsidRPr="00885FD9">
          <w:rPr>
            <w:rStyle w:val="Hipercze"/>
            <w:rFonts w:asciiTheme="majorHAnsi" w:eastAsia="MS Mincho" w:hAnsiTheme="majorHAnsi" w:cs="MS Mincho"/>
            <w:b/>
            <w:bCs/>
            <w:color w:val="auto"/>
            <w:sz w:val="24"/>
            <w:szCs w:val="24"/>
            <w:u w:val="none"/>
          </w:rPr>
          <w:t>https://miniportal.uzp.gov.pl/Instrukcja_uzytkownika_miniPortal-ePUAP.pdf</w:t>
        </w:r>
      </w:hyperlink>
    </w:p>
    <w:p w14:paraId="1E182DB0" w14:textId="77777777" w:rsidR="000A552E" w:rsidRPr="00885FD9" w:rsidRDefault="000A552E" w:rsidP="001A5B2E">
      <w:pPr>
        <w:pStyle w:val="Kolorowalistaakcent11"/>
        <w:widowControl w:val="0"/>
        <w:spacing w:line="264" w:lineRule="auto"/>
        <w:ind w:left="0"/>
        <w:outlineLvl w:val="3"/>
        <w:rPr>
          <w:rFonts w:asciiTheme="majorHAnsi" w:eastAsia="MS Mincho" w:hAnsiTheme="majorHAnsi" w:cs="MS Mincho"/>
          <w:b/>
          <w:bCs/>
          <w:sz w:val="12"/>
          <w:szCs w:val="12"/>
        </w:rPr>
      </w:pPr>
    </w:p>
    <w:p w14:paraId="6A16CFBA" w14:textId="19428FAB" w:rsidR="000A552E" w:rsidRPr="00885FD9" w:rsidRDefault="000A552E" w:rsidP="001A5B2E">
      <w:pPr>
        <w:pStyle w:val="Kolorowalistaakcent11"/>
        <w:widowControl w:val="0"/>
        <w:spacing w:before="240" w:line="264" w:lineRule="auto"/>
        <w:ind w:left="993"/>
        <w:outlineLvl w:val="3"/>
        <w:rPr>
          <w:rFonts w:asciiTheme="majorHAnsi" w:eastAsia="MS Mincho" w:hAnsiTheme="majorHAnsi" w:cs="MS Mincho"/>
          <w:b/>
          <w:bCs/>
          <w:sz w:val="24"/>
          <w:szCs w:val="24"/>
        </w:rPr>
      </w:pPr>
      <w:r w:rsidRPr="00885FD9">
        <w:rPr>
          <w:rFonts w:asciiTheme="majorHAnsi" w:hAnsiTheme="majorHAnsi"/>
          <w:sz w:val="24"/>
          <w:szCs w:val="24"/>
        </w:rPr>
        <w:t>zawierająca wiążące wykonawcę informacje związane z korzystaniem z miniPortalu w szczególności opis sposobu składania/zmiany/wycofania oferty w niniejszym postępowaniu. Wykonawca zobowiązany jest zapoznać się z ww. Instrukcją i postępować wg zasad w niej wskazanych dedykowanych dla wykonawcy. Wykonawca ubiegając się o udzielenie zamówienia w szczególności składając ofertę akceptuje zasady korzystania z systemu miniPortal wskazane w Instrukcji użytkownika i SWZ.</w:t>
      </w:r>
    </w:p>
    <w:p w14:paraId="2CCF5217" w14:textId="298E4E17" w:rsidR="000056B8" w:rsidRPr="00885FD9" w:rsidRDefault="000056B8" w:rsidP="001A5B2E">
      <w:pPr>
        <w:widowControl w:val="0"/>
        <w:numPr>
          <w:ilvl w:val="1"/>
          <w:numId w:val="1"/>
        </w:numPr>
        <w:spacing w:line="264" w:lineRule="auto"/>
        <w:ind w:left="567" w:hanging="567"/>
        <w:jc w:val="both"/>
        <w:outlineLvl w:val="3"/>
        <w:rPr>
          <w:rFonts w:ascii="Cambria" w:hAnsi="Cambria" w:cs="Arial"/>
          <w:bCs/>
        </w:rPr>
      </w:pPr>
      <w:r w:rsidRPr="00885FD9">
        <w:rPr>
          <w:rFonts w:ascii="Cambria" w:hAnsi="Cambria" w:cs="Arial"/>
          <w:bCs/>
        </w:rPr>
        <w:t>Wykonawca powinien dokładnie zapoznać się z niniejszą SWZ i złożyć ofertę zgodnie z jej wymaganiami.</w:t>
      </w:r>
    </w:p>
    <w:tbl>
      <w:tblPr>
        <w:tblW w:w="0" w:type="auto"/>
        <w:jc w:val="center"/>
        <w:tblBorders>
          <w:bottom w:val="single" w:sz="4" w:space="0" w:color="auto"/>
        </w:tblBorders>
        <w:tblLook w:val="00A0" w:firstRow="1" w:lastRow="0" w:firstColumn="1" w:lastColumn="0" w:noHBand="0" w:noVBand="0"/>
      </w:tblPr>
      <w:tblGrid>
        <w:gridCol w:w="9054"/>
      </w:tblGrid>
      <w:tr w:rsidR="00AE2D0B" w:rsidRPr="00885FD9" w14:paraId="028BCDE7" w14:textId="77777777" w:rsidTr="00272A55">
        <w:trPr>
          <w:jc w:val="center"/>
        </w:trPr>
        <w:tc>
          <w:tcPr>
            <w:tcW w:w="9054" w:type="dxa"/>
            <w:tcBorders>
              <w:bottom w:val="single" w:sz="4" w:space="0" w:color="auto"/>
            </w:tcBorders>
          </w:tcPr>
          <w:p w14:paraId="40F19176" w14:textId="77777777" w:rsidR="00D9784D" w:rsidRPr="00885FD9" w:rsidRDefault="00D9784D" w:rsidP="001A5B2E">
            <w:pPr>
              <w:spacing w:before="240" w:line="264" w:lineRule="auto"/>
              <w:jc w:val="center"/>
              <w:rPr>
                <w:rFonts w:ascii="Cambria" w:hAnsi="Cambria"/>
                <w:sz w:val="26"/>
                <w:szCs w:val="26"/>
              </w:rPr>
            </w:pPr>
            <w:r w:rsidRPr="00885FD9">
              <w:rPr>
                <w:rFonts w:ascii="Cambria" w:hAnsi="Cambria"/>
                <w:sz w:val="26"/>
                <w:szCs w:val="26"/>
              </w:rPr>
              <w:t>Rozdział 2</w:t>
            </w:r>
          </w:p>
          <w:p w14:paraId="0E663855" w14:textId="4F5F9691" w:rsidR="00D9784D" w:rsidRPr="00885FD9" w:rsidRDefault="00AE2D0B" w:rsidP="001A5B2E">
            <w:pPr>
              <w:spacing w:line="264" w:lineRule="auto"/>
              <w:jc w:val="center"/>
              <w:rPr>
                <w:rFonts w:ascii="Cambria" w:hAnsi="Cambria"/>
              </w:rPr>
            </w:pPr>
            <w:r w:rsidRPr="00885FD9">
              <w:rPr>
                <w:rFonts w:ascii="Cambria" w:hAnsi="Cambria"/>
                <w:b/>
                <w:sz w:val="26"/>
                <w:szCs w:val="26"/>
              </w:rPr>
              <w:t xml:space="preserve">INFORMACJA CZY ZAMAWIAJĄCY PRZEWIDUJE WYBÓR NAJKORZYSTNIEJSZEJ OFERTY Z MOŻLIWOŚCIĄ PROWADZENIA NEGOCJACJI </w:t>
            </w:r>
          </w:p>
        </w:tc>
      </w:tr>
    </w:tbl>
    <w:p w14:paraId="4866D329" w14:textId="77777777" w:rsidR="00EC3044" w:rsidRPr="00885FD9" w:rsidRDefault="00EC3044" w:rsidP="001A5B2E">
      <w:pPr>
        <w:pStyle w:val="Akapitzlist"/>
        <w:widowControl w:val="0"/>
        <w:spacing w:line="264" w:lineRule="auto"/>
        <w:ind w:left="567"/>
        <w:outlineLvl w:val="3"/>
        <w:rPr>
          <w:rFonts w:ascii="Cambria" w:hAnsi="Cambria" w:cs="Arial"/>
          <w:bCs/>
          <w:sz w:val="12"/>
          <w:szCs w:val="12"/>
        </w:rPr>
      </w:pPr>
    </w:p>
    <w:p w14:paraId="21201D4F" w14:textId="3DBE870C" w:rsidR="00AE2D0B" w:rsidRPr="00885FD9" w:rsidRDefault="00AE2D0B" w:rsidP="006B0076">
      <w:pPr>
        <w:pStyle w:val="Akapitzlist"/>
        <w:widowControl w:val="0"/>
        <w:numPr>
          <w:ilvl w:val="1"/>
          <w:numId w:val="8"/>
        </w:numPr>
        <w:spacing w:line="264" w:lineRule="auto"/>
        <w:ind w:left="567" w:hanging="567"/>
        <w:outlineLvl w:val="3"/>
        <w:rPr>
          <w:rFonts w:ascii="Cambria" w:hAnsi="Cambria" w:cs="Arial"/>
          <w:bCs/>
          <w:sz w:val="24"/>
          <w:szCs w:val="24"/>
        </w:rPr>
      </w:pPr>
      <w:r w:rsidRPr="00885FD9">
        <w:rPr>
          <w:rFonts w:asciiTheme="majorHAnsi" w:hAnsiTheme="majorHAnsi"/>
          <w:sz w:val="24"/>
          <w:szCs w:val="24"/>
        </w:rPr>
        <w:t xml:space="preserve">Zamawiający </w:t>
      </w:r>
      <w:r w:rsidRPr="00885FD9">
        <w:rPr>
          <w:rFonts w:asciiTheme="majorHAnsi" w:hAnsiTheme="majorHAnsi"/>
          <w:b/>
          <w:sz w:val="24"/>
          <w:szCs w:val="24"/>
          <w:u w:val="single"/>
        </w:rPr>
        <w:t>nie przewiduje</w:t>
      </w:r>
      <w:r w:rsidRPr="00885FD9">
        <w:rPr>
          <w:rFonts w:asciiTheme="majorHAnsi" w:hAnsiTheme="majorHAnsi"/>
          <w:sz w:val="24"/>
          <w:szCs w:val="24"/>
        </w:rPr>
        <w:t xml:space="preserve"> wyboru najkorzystniejszej oferty z możliwością prowadzenia negocjacji.</w:t>
      </w:r>
    </w:p>
    <w:p w14:paraId="5D7F8B47" w14:textId="77777777" w:rsidR="00A81C10" w:rsidRPr="00885FD9" w:rsidRDefault="00A81C10" w:rsidP="001A5B2E">
      <w:pPr>
        <w:widowControl w:val="0"/>
        <w:spacing w:line="264" w:lineRule="auto"/>
        <w:jc w:val="both"/>
        <w:outlineLvl w:val="3"/>
        <w:rPr>
          <w:rFonts w:ascii="Cambria" w:hAnsi="Cambria" w:cs="Arial"/>
          <w:bCs/>
          <w:color w:val="FF0000"/>
        </w:rPr>
      </w:pPr>
    </w:p>
    <w:p w14:paraId="7F09EE7E" w14:textId="77777777" w:rsidR="006827F0" w:rsidRPr="00885FD9" w:rsidRDefault="006827F0" w:rsidP="001A5B2E">
      <w:pPr>
        <w:widowControl w:val="0"/>
        <w:spacing w:line="264" w:lineRule="auto"/>
        <w:jc w:val="both"/>
        <w:outlineLvl w:val="3"/>
        <w:rPr>
          <w:rFonts w:ascii="Cambria" w:hAnsi="Cambria" w:cs="Arial"/>
          <w:bCs/>
          <w:color w:val="FF0000"/>
        </w:rPr>
      </w:pPr>
    </w:p>
    <w:p w14:paraId="3B0F5ECB" w14:textId="77777777" w:rsidR="006827F0" w:rsidRPr="00885FD9" w:rsidRDefault="006827F0" w:rsidP="001A5B2E">
      <w:pPr>
        <w:widowControl w:val="0"/>
        <w:spacing w:line="264" w:lineRule="auto"/>
        <w:jc w:val="both"/>
        <w:outlineLvl w:val="3"/>
        <w:rPr>
          <w:rFonts w:ascii="Cambria" w:hAnsi="Cambria" w:cs="Arial"/>
          <w:bCs/>
          <w:color w:val="FF0000"/>
        </w:rPr>
      </w:pPr>
    </w:p>
    <w:p w14:paraId="57B477DF" w14:textId="77777777" w:rsidR="006827F0" w:rsidRPr="00885FD9" w:rsidRDefault="006827F0" w:rsidP="001A5B2E">
      <w:pPr>
        <w:widowControl w:val="0"/>
        <w:spacing w:line="264" w:lineRule="auto"/>
        <w:jc w:val="both"/>
        <w:outlineLvl w:val="3"/>
        <w:rPr>
          <w:rFonts w:ascii="Cambria" w:hAnsi="Cambria" w:cs="Arial"/>
          <w:bCs/>
          <w:color w:val="FF0000"/>
        </w:rPr>
      </w:pPr>
    </w:p>
    <w:p w14:paraId="416795F4" w14:textId="77777777" w:rsidR="006827F0" w:rsidRPr="00885FD9" w:rsidRDefault="006827F0" w:rsidP="001A5B2E">
      <w:pPr>
        <w:widowControl w:val="0"/>
        <w:spacing w:line="264" w:lineRule="auto"/>
        <w:jc w:val="both"/>
        <w:outlineLvl w:val="3"/>
        <w:rPr>
          <w:rFonts w:ascii="Cambria" w:hAnsi="Cambria" w:cs="Arial"/>
          <w:bCs/>
          <w:color w:val="FF0000"/>
        </w:rPr>
      </w:pPr>
    </w:p>
    <w:p w14:paraId="3DF099B7" w14:textId="77777777" w:rsidR="006827F0" w:rsidRPr="00885FD9" w:rsidRDefault="006827F0" w:rsidP="001A5B2E">
      <w:pPr>
        <w:widowControl w:val="0"/>
        <w:spacing w:line="264" w:lineRule="auto"/>
        <w:jc w:val="both"/>
        <w:outlineLvl w:val="3"/>
        <w:rPr>
          <w:rFonts w:ascii="Cambria" w:hAnsi="Cambria" w:cs="Arial"/>
          <w:bCs/>
          <w:color w:val="FF0000"/>
        </w:rPr>
      </w:pPr>
    </w:p>
    <w:p w14:paraId="5245E6C8" w14:textId="77777777" w:rsidR="006827F0" w:rsidRPr="00885FD9" w:rsidRDefault="006827F0" w:rsidP="001A5B2E">
      <w:pPr>
        <w:widowControl w:val="0"/>
        <w:spacing w:line="264" w:lineRule="auto"/>
        <w:jc w:val="both"/>
        <w:outlineLvl w:val="3"/>
        <w:rPr>
          <w:rFonts w:ascii="Cambria" w:hAnsi="Cambria" w:cs="Arial"/>
          <w:bCs/>
          <w:color w:val="FF0000"/>
        </w:rPr>
      </w:pPr>
    </w:p>
    <w:tbl>
      <w:tblPr>
        <w:tblW w:w="0" w:type="auto"/>
        <w:jc w:val="center"/>
        <w:tblBorders>
          <w:bottom w:val="single" w:sz="4" w:space="0" w:color="auto"/>
        </w:tblBorders>
        <w:tblLook w:val="00A0" w:firstRow="1" w:lastRow="0" w:firstColumn="1" w:lastColumn="0" w:noHBand="0" w:noVBand="0"/>
      </w:tblPr>
      <w:tblGrid>
        <w:gridCol w:w="9054"/>
      </w:tblGrid>
      <w:tr w:rsidR="0004267C" w:rsidRPr="00885FD9" w14:paraId="1825F477" w14:textId="77777777" w:rsidTr="00C34DB9">
        <w:trPr>
          <w:jc w:val="center"/>
        </w:trPr>
        <w:tc>
          <w:tcPr>
            <w:tcW w:w="9054" w:type="dxa"/>
            <w:tcBorders>
              <w:bottom w:val="single" w:sz="4" w:space="0" w:color="auto"/>
            </w:tcBorders>
          </w:tcPr>
          <w:p w14:paraId="54C198C3" w14:textId="77777777" w:rsidR="00D9784D" w:rsidRPr="00885FD9" w:rsidRDefault="00D9784D" w:rsidP="001A5B2E">
            <w:pPr>
              <w:spacing w:line="264" w:lineRule="auto"/>
              <w:jc w:val="center"/>
              <w:rPr>
                <w:rFonts w:ascii="Cambria" w:hAnsi="Cambria"/>
                <w:sz w:val="26"/>
                <w:szCs w:val="26"/>
              </w:rPr>
            </w:pPr>
            <w:r w:rsidRPr="00885FD9">
              <w:rPr>
                <w:rFonts w:ascii="Cambria" w:hAnsi="Cambria"/>
                <w:sz w:val="26"/>
                <w:szCs w:val="26"/>
              </w:rPr>
              <w:lastRenderedPageBreak/>
              <w:t>Rozdział 3</w:t>
            </w:r>
          </w:p>
          <w:p w14:paraId="220E42D0" w14:textId="77777777" w:rsidR="00D9784D" w:rsidRPr="00885FD9" w:rsidRDefault="00D9784D" w:rsidP="001A5B2E">
            <w:pPr>
              <w:spacing w:line="264" w:lineRule="auto"/>
              <w:jc w:val="center"/>
              <w:rPr>
                <w:rFonts w:ascii="Cambria" w:hAnsi="Cambria"/>
              </w:rPr>
            </w:pPr>
            <w:r w:rsidRPr="00885FD9">
              <w:rPr>
                <w:rFonts w:ascii="Cambria" w:hAnsi="Cambria"/>
                <w:b/>
                <w:sz w:val="26"/>
                <w:szCs w:val="26"/>
              </w:rPr>
              <w:t>ŹRÓDŁA FINANSOWANIA</w:t>
            </w:r>
          </w:p>
        </w:tc>
      </w:tr>
    </w:tbl>
    <w:p w14:paraId="032036FA" w14:textId="77777777" w:rsidR="00EC3044" w:rsidRPr="00885FD9" w:rsidRDefault="00EC3044" w:rsidP="001A5B2E">
      <w:pPr>
        <w:pStyle w:val="Kolorowalistaakcent11"/>
        <w:autoSpaceDE w:val="0"/>
        <w:autoSpaceDN w:val="0"/>
        <w:adjustRightInd w:val="0"/>
        <w:spacing w:line="264" w:lineRule="auto"/>
        <w:ind w:left="0"/>
        <w:rPr>
          <w:rFonts w:ascii="Cambria" w:hAnsi="Cambria" w:cs="Helvetica"/>
          <w:b/>
          <w:bCs/>
          <w:sz w:val="12"/>
          <w:szCs w:val="12"/>
        </w:rPr>
      </w:pPr>
    </w:p>
    <w:p w14:paraId="08B24B44" w14:textId="77777777" w:rsidR="005A31CE" w:rsidRPr="00885FD9" w:rsidRDefault="005A31CE" w:rsidP="006B0076">
      <w:pPr>
        <w:pStyle w:val="Akapitzlist"/>
        <w:widowControl w:val="0"/>
        <w:numPr>
          <w:ilvl w:val="0"/>
          <w:numId w:val="8"/>
        </w:numPr>
        <w:spacing w:line="264" w:lineRule="auto"/>
        <w:outlineLvl w:val="3"/>
        <w:rPr>
          <w:rFonts w:ascii="Cambria" w:hAnsi="Cambria" w:cs="Arial"/>
          <w:bCs/>
          <w:vanish/>
          <w:sz w:val="24"/>
          <w:szCs w:val="24"/>
        </w:rPr>
      </w:pPr>
    </w:p>
    <w:p w14:paraId="05E9BBB6" w14:textId="75DAEAC1" w:rsidR="00EC3044" w:rsidRPr="00885FD9" w:rsidRDefault="00D9784D" w:rsidP="006B0076">
      <w:pPr>
        <w:pStyle w:val="Akapitzlist"/>
        <w:widowControl w:val="0"/>
        <w:numPr>
          <w:ilvl w:val="1"/>
          <w:numId w:val="8"/>
        </w:numPr>
        <w:ind w:left="567" w:hanging="567"/>
        <w:outlineLvl w:val="3"/>
        <w:rPr>
          <w:rFonts w:asciiTheme="majorHAnsi" w:hAnsiTheme="majorHAnsi" w:cs="Arial"/>
          <w:bCs/>
          <w:sz w:val="24"/>
          <w:szCs w:val="24"/>
        </w:rPr>
      </w:pPr>
      <w:r w:rsidRPr="00885FD9">
        <w:rPr>
          <w:rFonts w:ascii="Cambria" w:hAnsi="Cambria" w:cs="Helvetica"/>
          <w:bCs/>
          <w:sz w:val="24"/>
          <w:szCs w:val="24"/>
        </w:rPr>
        <w:t xml:space="preserve">Zamawiający informuje, iż zamówienie </w:t>
      </w:r>
      <w:r w:rsidR="005A31CE" w:rsidRPr="00885FD9">
        <w:rPr>
          <w:rFonts w:ascii="Cambria" w:hAnsi="Cambria" w:cs="Helvetica"/>
          <w:bCs/>
          <w:sz w:val="24"/>
          <w:szCs w:val="24"/>
        </w:rPr>
        <w:t xml:space="preserve">będzie </w:t>
      </w:r>
      <w:r w:rsidR="003D39C9" w:rsidRPr="00885FD9">
        <w:rPr>
          <w:rFonts w:ascii="Cambria" w:hAnsi="Cambria" w:cs="Helvetica"/>
          <w:bCs/>
          <w:sz w:val="24"/>
          <w:szCs w:val="24"/>
        </w:rPr>
        <w:t xml:space="preserve">finansowane ze środków </w:t>
      </w:r>
      <w:r w:rsidR="005A31CE" w:rsidRPr="00885FD9">
        <w:rPr>
          <w:rFonts w:asciiTheme="majorHAnsi" w:hAnsiTheme="majorHAnsi" w:cs="Helvetica"/>
          <w:bCs/>
          <w:sz w:val="24"/>
          <w:szCs w:val="24"/>
        </w:rPr>
        <w:t>budżetu Gminy Przecław</w:t>
      </w:r>
      <w:r w:rsidR="00212566" w:rsidRPr="00885FD9">
        <w:rPr>
          <w:rFonts w:asciiTheme="majorHAnsi" w:hAnsiTheme="majorHAnsi" w:cs="Helvetica"/>
          <w:bCs/>
          <w:sz w:val="24"/>
          <w:szCs w:val="24"/>
        </w:rPr>
        <w:t>.</w:t>
      </w:r>
    </w:p>
    <w:tbl>
      <w:tblPr>
        <w:tblW w:w="0" w:type="auto"/>
        <w:jc w:val="center"/>
        <w:tblBorders>
          <w:bottom w:val="single" w:sz="4" w:space="0" w:color="auto"/>
        </w:tblBorders>
        <w:tblLook w:val="00A0" w:firstRow="1" w:lastRow="0" w:firstColumn="1" w:lastColumn="0" w:noHBand="0" w:noVBand="0"/>
      </w:tblPr>
      <w:tblGrid>
        <w:gridCol w:w="9060"/>
      </w:tblGrid>
      <w:tr w:rsidR="00003EEB" w:rsidRPr="00885FD9" w14:paraId="2A66EDBE" w14:textId="77777777" w:rsidTr="00BF14AE">
        <w:trPr>
          <w:jc w:val="center"/>
        </w:trPr>
        <w:tc>
          <w:tcPr>
            <w:tcW w:w="9060" w:type="dxa"/>
            <w:tcBorders>
              <w:bottom w:val="single" w:sz="4" w:space="0" w:color="auto"/>
            </w:tcBorders>
          </w:tcPr>
          <w:p w14:paraId="21C185E9" w14:textId="77777777" w:rsidR="00D9784D" w:rsidRPr="00003EEB" w:rsidRDefault="00D9784D" w:rsidP="00E66EE0">
            <w:pPr>
              <w:suppressAutoHyphens/>
              <w:spacing w:before="240" w:line="252" w:lineRule="auto"/>
              <w:contextualSpacing/>
              <w:jc w:val="center"/>
              <w:textAlignment w:val="baseline"/>
              <w:rPr>
                <w:rFonts w:ascii="Cambria" w:hAnsi="Cambria"/>
                <w:sz w:val="26"/>
                <w:szCs w:val="26"/>
              </w:rPr>
            </w:pPr>
            <w:r w:rsidRPr="00885FD9">
              <w:rPr>
                <w:rFonts w:ascii="Cambria" w:hAnsi="Cambria"/>
                <w:b/>
                <w:color w:val="FF0000"/>
              </w:rPr>
              <w:br w:type="page"/>
            </w:r>
            <w:r w:rsidRPr="00003EEB">
              <w:rPr>
                <w:rFonts w:ascii="Cambria" w:hAnsi="Cambria"/>
                <w:sz w:val="26"/>
                <w:szCs w:val="26"/>
              </w:rPr>
              <w:t>Rozdział 4</w:t>
            </w:r>
          </w:p>
          <w:p w14:paraId="183AFF75" w14:textId="77777777" w:rsidR="00D9784D" w:rsidRPr="00885FD9" w:rsidRDefault="00D9784D" w:rsidP="00E66EE0">
            <w:pPr>
              <w:suppressAutoHyphens/>
              <w:spacing w:line="252" w:lineRule="auto"/>
              <w:contextualSpacing/>
              <w:jc w:val="center"/>
              <w:textAlignment w:val="baseline"/>
              <w:rPr>
                <w:rFonts w:ascii="Cambria" w:hAnsi="Cambria"/>
                <w:color w:val="FF0000"/>
              </w:rPr>
            </w:pPr>
            <w:r w:rsidRPr="00003EEB">
              <w:rPr>
                <w:rFonts w:ascii="Cambria" w:hAnsi="Cambria"/>
                <w:b/>
                <w:sz w:val="26"/>
                <w:szCs w:val="26"/>
              </w:rPr>
              <w:t>OPIS PRZEDMIOTU ZAMÓWIENIA</w:t>
            </w:r>
          </w:p>
        </w:tc>
      </w:tr>
    </w:tbl>
    <w:p w14:paraId="49BB5B61" w14:textId="77777777" w:rsidR="00EC3044" w:rsidRPr="00885FD9" w:rsidRDefault="00EC3044" w:rsidP="00E66EE0">
      <w:pPr>
        <w:pStyle w:val="Kolorowalistaakcent11"/>
        <w:tabs>
          <w:tab w:val="left" w:pos="567"/>
        </w:tabs>
        <w:suppressAutoHyphens/>
        <w:spacing w:before="0" w:after="0"/>
        <w:ind w:left="0"/>
        <w:rPr>
          <w:rFonts w:ascii="Cambria" w:hAnsi="Cambria" w:cs="Arial"/>
          <w:bCs/>
          <w:color w:val="FF0000"/>
          <w:sz w:val="12"/>
          <w:szCs w:val="12"/>
        </w:rPr>
      </w:pPr>
    </w:p>
    <w:p w14:paraId="5B5B4071" w14:textId="341B2165" w:rsidR="009226C0" w:rsidRPr="009226C0" w:rsidRDefault="009226C0" w:rsidP="006B0076">
      <w:pPr>
        <w:pStyle w:val="Kolorowalistaakcent11"/>
        <w:numPr>
          <w:ilvl w:val="1"/>
          <w:numId w:val="9"/>
        </w:numPr>
        <w:tabs>
          <w:tab w:val="left" w:pos="567"/>
        </w:tabs>
        <w:suppressAutoHyphens/>
        <w:ind w:left="567" w:hanging="567"/>
        <w:rPr>
          <w:rFonts w:asciiTheme="majorHAnsi" w:hAnsiTheme="majorHAnsi" w:cs="Arial"/>
          <w:b/>
          <w:bCs/>
          <w:i/>
          <w:sz w:val="24"/>
          <w:szCs w:val="24"/>
        </w:rPr>
      </w:pPr>
      <w:r w:rsidRPr="009226C0">
        <w:rPr>
          <w:rFonts w:asciiTheme="majorHAnsi" w:hAnsiTheme="majorHAnsi"/>
          <w:sz w:val="24"/>
          <w:szCs w:val="24"/>
        </w:rPr>
        <w:t xml:space="preserve">Rodzaj zamówienia: Usługi. </w:t>
      </w:r>
    </w:p>
    <w:p w14:paraId="56C41554" w14:textId="77777777" w:rsidR="009226C0" w:rsidRPr="009226C0" w:rsidRDefault="009226C0" w:rsidP="006B0076">
      <w:pPr>
        <w:pStyle w:val="Kolorowalistaakcent11"/>
        <w:numPr>
          <w:ilvl w:val="1"/>
          <w:numId w:val="9"/>
        </w:numPr>
        <w:tabs>
          <w:tab w:val="left" w:pos="567"/>
        </w:tabs>
        <w:suppressAutoHyphens/>
        <w:ind w:left="567" w:hanging="567"/>
        <w:rPr>
          <w:rFonts w:asciiTheme="majorHAnsi" w:hAnsiTheme="majorHAnsi" w:cs="Arial"/>
          <w:b/>
          <w:bCs/>
          <w:i/>
          <w:sz w:val="24"/>
          <w:szCs w:val="24"/>
        </w:rPr>
      </w:pPr>
      <w:r w:rsidRPr="009226C0">
        <w:rPr>
          <w:rFonts w:asciiTheme="majorHAnsi" w:hAnsiTheme="majorHAnsi"/>
          <w:sz w:val="24"/>
          <w:szCs w:val="24"/>
        </w:rPr>
        <w:t>Szczegółowy opis przedmiotu zamówienia:</w:t>
      </w:r>
    </w:p>
    <w:p w14:paraId="3B730F08" w14:textId="4055F28A" w:rsidR="009226C0" w:rsidRPr="009226C0" w:rsidRDefault="009226C0" w:rsidP="009226C0">
      <w:pPr>
        <w:pStyle w:val="Akapitzlist"/>
        <w:ind w:left="567"/>
        <w:rPr>
          <w:rFonts w:asciiTheme="majorHAnsi" w:hAnsiTheme="majorHAnsi"/>
          <w:b/>
          <w:sz w:val="24"/>
          <w:szCs w:val="24"/>
        </w:rPr>
      </w:pPr>
      <w:r w:rsidRPr="009226C0">
        <w:rPr>
          <w:rFonts w:asciiTheme="majorHAnsi" w:hAnsiTheme="majorHAnsi"/>
          <w:sz w:val="24"/>
          <w:szCs w:val="24"/>
        </w:rPr>
        <w:t>Zaciągnięcie kredytu długoterminowego na sfinansowanie częściowego deficytu oraz</w:t>
      </w:r>
      <w:r w:rsidR="000724F5">
        <w:rPr>
          <w:rFonts w:asciiTheme="majorHAnsi" w:hAnsiTheme="majorHAnsi"/>
          <w:sz w:val="24"/>
          <w:szCs w:val="24"/>
        </w:rPr>
        <w:t xml:space="preserve"> spłatę rat kredytów do</w:t>
      </w:r>
      <w:r w:rsidRPr="009226C0">
        <w:rPr>
          <w:rFonts w:asciiTheme="majorHAnsi" w:hAnsiTheme="majorHAnsi"/>
          <w:sz w:val="24"/>
          <w:szCs w:val="24"/>
        </w:rPr>
        <w:t xml:space="preserve"> kwot</w:t>
      </w:r>
      <w:r w:rsidR="000724F5">
        <w:rPr>
          <w:rFonts w:asciiTheme="majorHAnsi" w:hAnsiTheme="majorHAnsi"/>
          <w:sz w:val="24"/>
          <w:szCs w:val="24"/>
        </w:rPr>
        <w:t>y</w:t>
      </w:r>
      <w:r w:rsidRPr="009226C0">
        <w:rPr>
          <w:rFonts w:asciiTheme="majorHAnsi" w:hAnsiTheme="majorHAnsi"/>
          <w:sz w:val="24"/>
          <w:szCs w:val="24"/>
        </w:rPr>
        <w:t xml:space="preserve">: </w:t>
      </w:r>
      <w:r w:rsidRPr="009226C0">
        <w:rPr>
          <w:rFonts w:asciiTheme="majorHAnsi" w:hAnsiTheme="majorHAnsi"/>
          <w:b/>
          <w:sz w:val="24"/>
          <w:szCs w:val="24"/>
        </w:rPr>
        <w:t>5 767 000</w:t>
      </w:r>
      <w:r w:rsidRPr="009226C0">
        <w:rPr>
          <w:rFonts w:asciiTheme="majorHAnsi" w:hAnsiTheme="majorHAnsi" w:cs="Times"/>
          <w:b/>
          <w:sz w:val="24"/>
          <w:szCs w:val="24"/>
        </w:rPr>
        <w:t>,00</w:t>
      </w:r>
      <w:r w:rsidRPr="009226C0">
        <w:rPr>
          <w:rFonts w:asciiTheme="majorHAnsi" w:hAnsiTheme="majorHAnsi" w:cs="Times"/>
          <w:b/>
          <w:bCs/>
          <w:sz w:val="24"/>
          <w:szCs w:val="24"/>
        </w:rPr>
        <w:t xml:space="preserve"> zł</w:t>
      </w:r>
      <w:r w:rsidRPr="009226C0">
        <w:rPr>
          <w:rFonts w:asciiTheme="majorHAnsi" w:hAnsiTheme="majorHAnsi"/>
          <w:sz w:val="24"/>
          <w:szCs w:val="24"/>
        </w:rPr>
        <w:t xml:space="preserve"> </w:t>
      </w:r>
      <w:r w:rsidRPr="009226C0">
        <w:rPr>
          <w:rFonts w:asciiTheme="majorHAnsi" w:hAnsiTheme="majorHAnsi"/>
          <w:b/>
          <w:sz w:val="24"/>
          <w:szCs w:val="24"/>
        </w:rPr>
        <w:t>(słownie: pięć milionów siedemset sześćdziesiąt siedem tysięcy złotych 00/100).</w:t>
      </w:r>
    </w:p>
    <w:p w14:paraId="481485BD" w14:textId="77777777" w:rsidR="009226C0" w:rsidRPr="009226C0" w:rsidRDefault="009226C0" w:rsidP="009226C0">
      <w:pPr>
        <w:pStyle w:val="Akapitzlist"/>
        <w:shd w:val="clear" w:color="auto" w:fill="FFFFFF"/>
        <w:tabs>
          <w:tab w:val="left" w:pos="1440"/>
        </w:tabs>
        <w:spacing w:before="120" w:line="276" w:lineRule="auto"/>
        <w:ind w:left="567"/>
        <w:rPr>
          <w:rFonts w:asciiTheme="majorHAnsi" w:hAnsiTheme="majorHAnsi"/>
          <w:sz w:val="24"/>
          <w:szCs w:val="24"/>
        </w:rPr>
      </w:pPr>
      <w:r w:rsidRPr="009226C0">
        <w:rPr>
          <w:rFonts w:asciiTheme="majorHAnsi" w:hAnsiTheme="majorHAnsi"/>
          <w:sz w:val="24"/>
          <w:szCs w:val="24"/>
        </w:rPr>
        <w:t>Charakterystyka kredytu:</w:t>
      </w:r>
    </w:p>
    <w:p w14:paraId="1163A128" w14:textId="551EB8BA" w:rsidR="009226C0" w:rsidRPr="009226C0" w:rsidRDefault="009226C0" w:rsidP="006B0076">
      <w:pPr>
        <w:pStyle w:val="Akapitzlist"/>
        <w:numPr>
          <w:ilvl w:val="0"/>
          <w:numId w:val="61"/>
        </w:numPr>
        <w:shd w:val="clear" w:color="auto" w:fill="FFFFFF"/>
        <w:tabs>
          <w:tab w:val="left" w:pos="1440"/>
        </w:tabs>
        <w:spacing w:before="120" w:after="34" w:line="276" w:lineRule="auto"/>
        <w:ind w:right="9"/>
        <w:rPr>
          <w:rFonts w:asciiTheme="majorHAnsi" w:hAnsiTheme="majorHAnsi"/>
          <w:b/>
          <w:sz w:val="24"/>
          <w:szCs w:val="24"/>
        </w:rPr>
      </w:pPr>
      <w:r w:rsidRPr="009226C0">
        <w:rPr>
          <w:rFonts w:asciiTheme="majorHAnsi" w:hAnsiTheme="majorHAnsi"/>
          <w:sz w:val="24"/>
          <w:szCs w:val="24"/>
        </w:rPr>
        <w:t xml:space="preserve">Zaciągnięcie długoterminowego kredytu bankowego </w:t>
      </w:r>
      <w:r w:rsidR="000724F5">
        <w:rPr>
          <w:rFonts w:asciiTheme="majorHAnsi" w:hAnsiTheme="majorHAnsi"/>
          <w:sz w:val="24"/>
          <w:szCs w:val="24"/>
        </w:rPr>
        <w:t>do</w:t>
      </w:r>
      <w:r w:rsidRPr="009226C0">
        <w:rPr>
          <w:rFonts w:asciiTheme="majorHAnsi" w:hAnsiTheme="majorHAnsi"/>
          <w:sz w:val="24"/>
          <w:szCs w:val="24"/>
        </w:rPr>
        <w:t xml:space="preserve"> kwot</w:t>
      </w:r>
      <w:r w:rsidR="000724F5">
        <w:rPr>
          <w:rFonts w:asciiTheme="majorHAnsi" w:hAnsiTheme="majorHAnsi"/>
          <w:sz w:val="24"/>
          <w:szCs w:val="24"/>
        </w:rPr>
        <w:t>y</w:t>
      </w:r>
      <w:r w:rsidRPr="009226C0">
        <w:rPr>
          <w:rFonts w:asciiTheme="majorHAnsi" w:hAnsiTheme="majorHAnsi"/>
          <w:sz w:val="24"/>
          <w:szCs w:val="24"/>
        </w:rPr>
        <w:t xml:space="preserve">: </w:t>
      </w:r>
      <w:r w:rsidRPr="009226C0">
        <w:rPr>
          <w:rFonts w:asciiTheme="majorHAnsi" w:hAnsiTheme="majorHAnsi"/>
          <w:b/>
          <w:sz w:val="24"/>
          <w:szCs w:val="24"/>
        </w:rPr>
        <w:t>5 767 000</w:t>
      </w:r>
      <w:r w:rsidRPr="009226C0">
        <w:rPr>
          <w:rFonts w:asciiTheme="majorHAnsi" w:hAnsiTheme="majorHAnsi" w:cs="Times"/>
          <w:b/>
          <w:sz w:val="24"/>
          <w:szCs w:val="24"/>
        </w:rPr>
        <w:t>,00</w:t>
      </w:r>
      <w:r w:rsidRPr="009226C0">
        <w:rPr>
          <w:rFonts w:asciiTheme="majorHAnsi" w:hAnsiTheme="majorHAnsi" w:cs="Times"/>
          <w:b/>
          <w:bCs/>
          <w:sz w:val="24"/>
          <w:szCs w:val="24"/>
        </w:rPr>
        <w:t xml:space="preserve"> zł</w:t>
      </w:r>
      <w:r w:rsidRPr="009226C0">
        <w:rPr>
          <w:rFonts w:asciiTheme="majorHAnsi" w:hAnsiTheme="majorHAnsi"/>
          <w:b/>
          <w:sz w:val="24"/>
          <w:szCs w:val="24"/>
        </w:rPr>
        <w:t xml:space="preserve"> (słownie: pięć milionów siedemset sześćdziesiąt siedem tysięcy złotych 00/100).</w:t>
      </w:r>
    </w:p>
    <w:p w14:paraId="10BEF418" w14:textId="77777777" w:rsidR="009226C0" w:rsidRPr="009226C0" w:rsidRDefault="009226C0" w:rsidP="009226C0">
      <w:pPr>
        <w:pStyle w:val="Akapitzlist"/>
        <w:shd w:val="clear" w:color="auto" w:fill="FFFFFF"/>
        <w:tabs>
          <w:tab w:val="left" w:pos="1440"/>
        </w:tabs>
        <w:spacing w:before="120" w:line="276" w:lineRule="auto"/>
        <w:ind w:left="1004"/>
        <w:rPr>
          <w:rFonts w:asciiTheme="majorHAnsi" w:hAnsiTheme="majorHAnsi"/>
          <w:sz w:val="24"/>
          <w:szCs w:val="24"/>
        </w:rPr>
      </w:pPr>
      <w:r w:rsidRPr="009226C0">
        <w:rPr>
          <w:rFonts w:asciiTheme="majorHAnsi" w:hAnsiTheme="majorHAnsi"/>
          <w:sz w:val="24"/>
          <w:szCs w:val="24"/>
        </w:rPr>
        <w:t>Zamawiający zastrzega sobie możliwość pobrania kredytu w mniejszej ilości bez dodatkowych kosztów;</w:t>
      </w:r>
    </w:p>
    <w:p w14:paraId="08A7028E" w14:textId="3F834EE2" w:rsidR="009226C0" w:rsidRPr="009226C0" w:rsidRDefault="009226C0" w:rsidP="006B0076">
      <w:pPr>
        <w:pStyle w:val="Akapitzlist"/>
        <w:numPr>
          <w:ilvl w:val="0"/>
          <w:numId w:val="61"/>
        </w:numPr>
        <w:shd w:val="clear" w:color="auto" w:fill="FFFFFF"/>
        <w:tabs>
          <w:tab w:val="left" w:pos="1440"/>
        </w:tabs>
        <w:spacing w:before="120" w:after="34" w:line="276" w:lineRule="auto"/>
        <w:ind w:right="9"/>
        <w:rPr>
          <w:rFonts w:asciiTheme="majorHAnsi" w:hAnsiTheme="majorHAnsi"/>
          <w:sz w:val="24"/>
          <w:szCs w:val="24"/>
        </w:rPr>
      </w:pPr>
      <w:r w:rsidRPr="009226C0">
        <w:rPr>
          <w:rFonts w:asciiTheme="majorHAnsi" w:hAnsiTheme="majorHAnsi"/>
          <w:sz w:val="24"/>
          <w:szCs w:val="24"/>
        </w:rPr>
        <w:t>Dzień podpisania umowy będzie dniem postawienia kredytu do dyspozycji Zamawiającego w terminach i transzach dostosowanych do potrzeb Zamawiającego z wykorzystaniem kredytu do dnia 31.12.2021 r. na podstawie pisemnych dyspozycji Zamawiającego;</w:t>
      </w:r>
    </w:p>
    <w:p w14:paraId="0A19C028" w14:textId="77777777" w:rsidR="009226C0" w:rsidRPr="00C4543A" w:rsidRDefault="009226C0" w:rsidP="006B0076">
      <w:pPr>
        <w:pStyle w:val="Akapitzlist"/>
        <w:numPr>
          <w:ilvl w:val="0"/>
          <w:numId w:val="61"/>
        </w:numPr>
        <w:shd w:val="clear" w:color="auto" w:fill="FFFFFF"/>
        <w:tabs>
          <w:tab w:val="left" w:pos="1440"/>
        </w:tabs>
        <w:spacing w:before="120" w:after="34" w:line="276" w:lineRule="auto"/>
        <w:ind w:right="9"/>
        <w:rPr>
          <w:rFonts w:asciiTheme="majorHAnsi" w:hAnsiTheme="majorHAnsi"/>
          <w:sz w:val="24"/>
          <w:szCs w:val="24"/>
        </w:rPr>
      </w:pPr>
      <w:r w:rsidRPr="009226C0">
        <w:rPr>
          <w:rFonts w:asciiTheme="majorHAnsi" w:hAnsiTheme="majorHAnsi"/>
          <w:sz w:val="24"/>
          <w:szCs w:val="24"/>
        </w:rPr>
        <w:t>Pisemne polecenie Zamawiającego realizowane będzie maksymalnie w ciągu 3 </w:t>
      </w:r>
      <w:r w:rsidRPr="00C4543A">
        <w:rPr>
          <w:rFonts w:asciiTheme="majorHAnsi" w:hAnsiTheme="majorHAnsi"/>
          <w:sz w:val="24"/>
          <w:szCs w:val="24"/>
        </w:rPr>
        <w:t>dni roboczych od otrzymania dyspozycji od Zamawiającego;</w:t>
      </w:r>
    </w:p>
    <w:p w14:paraId="18ED6559" w14:textId="6C324E27" w:rsidR="009226C0" w:rsidRPr="00C4543A" w:rsidRDefault="009226C0" w:rsidP="006B0076">
      <w:pPr>
        <w:pStyle w:val="Akapitzlist"/>
        <w:numPr>
          <w:ilvl w:val="0"/>
          <w:numId w:val="61"/>
        </w:numPr>
        <w:shd w:val="clear" w:color="auto" w:fill="FFFFFF"/>
        <w:tabs>
          <w:tab w:val="left" w:pos="1440"/>
        </w:tabs>
        <w:spacing w:before="120" w:after="34" w:line="276" w:lineRule="auto"/>
        <w:ind w:right="9"/>
        <w:rPr>
          <w:rFonts w:asciiTheme="majorHAnsi" w:hAnsiTheme="majorHAnsi"/>
          <w:sz w:val="24"/>
          <w:szCs w:val="24"/>
        </w:rPr>
      </w:pPr>
      <w:r w:rsidRPr="00C4543A">
        <w:rPr>
          <w:rFonts w:asciiTheme="majorHAnsi" w:hAnsiTheme="majorHAnsi"/>
          <w:sz w:val="24"/>
          <w:szCs w:val="24"/>
        </w:rPr>
        <w:t xml:space="preserve">Spłata </w:t>
      </w:r>
      <w:r w:rsidRPr="00CA185F">
        <w:rPr>
          <w:rFonts w:asciiTheme="majorHAnsi" w:hAnsiTheme="majorHAnsi"/>
          <w:sz w:val="24"/>
          <w:szCs w:val="24"/>
        </w:rPr>
        <w:t>kredytu następować będzie w ratach przy uwzględnieniu wymaganego przez Zamawiającego harmonogramu spłaty kredytu zgodnie z Załącznikiem nr 4</w:t>
      </w:r>
      <w:r w:rsidR="00C4543A" w:rsidRPr="00CA185F">
        <w:rPr>
          <w:rFonts w:asciiTheme="majorHAnsi" w:hAnsiTheme="majorHAnsi"/>
          <w:sz w:val="24"/>
          <w:szCs w:val="24"/>
        </w:rPr>
        <w:t xml:space="preserve"> do S</w:t>
      </w:r>
      <w:r w:rsidRPr="00CA185F">
        <w:rPr>
          <w:rFonts w:asciiTheme="majorHAnsi" w:hAnsiTheme="majorHAnsi"/>
          <w:sz w:val="24"/>
          <w:szCs w:val="24"/>
        </w:rPr>
        <w:t>WZ;</w:t>
      </w:r>
    </w:p>
    <w:p w14:paraId="6655BE41" w14:textId="77777777" w:rsidR="009226C0" w:rsidRPr="00C4543A" w:rsidRDefault="009226C0" w:rsidP="006B0076">
      <w:pPr>
        <w:pStyle w:val="Akapitzlist"/>
        <w:numPr>
          <w:ilvl w:val="0"/>
          <w:numId w:val="61"/>
        </w:numPr>
        <w:shd w:val="clear" w:color="auto" w:fill="FFFFFF"/>
        <w:spacing w:before="0" w:after="34" w:line="276" w:lineRule="auto"/>
        <w:ind w:right="9"/>
        <w:rPr>
          <w:rFonts w:asciiTheme="majorHAnsi" w:hAnsiTheme="majorHAnsi"/>
          <w:sz w:val="24"/>
          <w:szCs w:val="24"/>
        </w:rPr>
      </w:pPr>
      <w:r w:rsidRPr="00C4543A">
        <w:rPr>
          <w:rFonts w:asciiTheme="majorHAnsi" w:hAnsiTheme="majorHAnsi"/>
          <w:sz w:val="24"/>
          <w:szCs w:val="24"/>
        </w:rPr>
        <w:t>Odsetki od Kredytu płatne będą kwartalnie do ostatniego dnia miesiąca kończącego kwartał, za który zostały naliczone, z wyłączeniem odsetek należnych za ostatni okres obrachunkowy liczonych od daty całkowitej spłaty Kredytu, które zostaną spłacone w terminie spłaty ostatniej raty Kredytu;</w:t>
      </w:r>
    </w:p>
    <w:p w14:paraId="0270A2ED" w14:textId="77777777" w:rsidR="009226C0" w:rsidRPr="00C4543A" w:rsidRDefault="009226C0" w:rsidP="006B0076">
      <w:pPr>
        <w:pStyle w:val="Akapitzlist"/>
        <w:numPr>
          <w:ilvl w:val="0"/>
          <w:numId w:val="61"/>
        </w:numPr>
        <w:shd w:val="clear" w:color="auto" w:fill="FFFFFF"/>
        <w:tabs>
          <w:tab w:val="left" w:pos="1440"/>
        </w:tabs>
        <w:spacing w:before="120" w:after="34" w:line="276" w:lineRule="auto"/>
        <w:ind w:right="9"/>
        <w:rPr>
          <w:rFonts w:asciiTheme="majorHAnsi" w:hAnsiTheme="majorHAnsi"/>
          <w:sz w:val="24"/>
          <w:szCs w:val="24"/>
        </w:rPr>
      </w:pPr>
      <w:r w:rsidRPr="00C4543A">
        <w:rPr>
          <w:rFonts w:asciiTheme="majorHAnsi" w:hAnsiTheme="majorHAnsi"/>
          <w:sz w:val="24"/>
          <w:szCs w:val="24"/>
        </w:rPr>
        <w:t>Należne odsetki naliczane są za każdy dzień korzystania z kredytu, licząc od dnia jego udzielenia. Naliczanie odsetek dokonuje się w kwartalnych okresach i o ich wysokości należy poinformować Kredytobiorcę;</w:t>
      </w:r>
    </w:p>
    <w:p w14:paraId="3627135F" w14:textId="77777777" w:rsidR="009226C0" w:rsidRPr="00C4543A" w:rsidRDefault="009226C0" w:rsidP="006B0076">
      <w:pPr>
        <w:pStyle w:val="Akapitzlist"/>
        <w:numPr>
          <w:ilvl w:val="0"/>
          <w:numId w:val="61"/>
        </w:numPr>
        <w:shd w:val="clear" w:color="auto" w:fill="FFFFFF"/>
        <w:tabs>
          <w:tab w:val="left" w:pos="1440"/>
        </w:tabs>
        <w:spacing w:before="120" w:after="34" w:line="276" w:lineRule="auto"/>
        <w:ind w:right="9"/>
        <w:rPr>
          <w:rFonts w:asciiTheme="majorHAnsi" w:hAnsiTheme="majorHAnsi"/>
          <w:sz w:val="24"/>
          <w:szCs w:val="24"/>
        </w:rPr>
      </w:pPr>
      <w:r w:rsidRPr="00C4543A">
        <w:rPr>
          <w:rFonts w:asciiTheme="majorHAnsi" w:hAnsiTheme="majorHAnsi"/>
          <w:sz w:val="24"/>
          <w:szCs w:val="24"/>
        </w:rPr>
        <w:t>Za spłatę odsetek przyjmuje się dzień wpływu należności na rachunek kredytowy;</w:t>
      </w:r>
    </w:p>
    <w:p w14:paraId="141F02FA" w14:textId="77777777" w:rsidR="009226C0" w:rsidRPr="00C4543A" w:rsidRDefault="009226C0" w:rsidP="006B0076">
      <w:pPr>
        <w:pStyle w:val="Akapitzlist"/>
        <w:numPr>
          <w:ilvl w:val="0"/>
          <w:numId w:val="61"/>
        </w:numPr>
        <w:shd w:val="clear" w:color="auto" w:fill="FFFFFF"/>
        <w:tabs>
          <w:tab w:val="left" w:pos="1440"/>
        </w:tabs>
        <w:spacing w:before="120" w:after="34" w:line="276" w:lineRule="auto"/>
        <w:ind w:right="9"/>
        <w:rPr>
          <w:rFonts w:asciiTheme="majorHAnsi" w:hAnsiTheme="majorHAnsi"/>
          <w:sz w:val="24"/>
          <w:szCs w:val="24"/>
        </w:rPr>
      </w:pPr>
      <w:r w:rsidRPr="00C4543A">
        <w:rPr>
          <w:rFonts w:asciiTheme="majorHAnsi" w:hAnsiTheme="majorHAnsi"/>
          <w:sz w:val="24"/>
          <w:szCs w:val="24"/>
        </w:rPr>
        <w:t>Jeżeli termin płatności przypada na dzień uznany ustawowo wolny od pracy, spłata odsetek następuje w pierwszym dniu roboczym przypadającym po dniu ustawowo wolnym od pracy;</w:t>
      </w:r>
    </w:p>
    <w:p w14:paraId="04C1E4AD" w14:textId="77777777" w:rsidR="009226C0" w:rsidRPr="00C4543A" w:rsidRDefault="009226C0" w:rsidP="006B0076">
      <w:pPr>
        <w:pStyle w:val="Akapitzlist"/>
        <w:numPr>
          <w:ilvl w:val="0"/>
          <w:numId w:val="61"/>
        </w:numPr>
        <w:shd w:val="clear" w:color="auto" w:fill="FFFFFF"/>
        <w:tabs>
          <w:tab w:val="left" w:pos="1440"/>
        </w:tabs>
        <w:spacing w:before="120" w:after="34" w:line="276" w:lineRule="auto"/>
        <w:ind w:right="9"/>
        <w:rPr>
          <w:rFonts w:asciiTheme="majorHAnsi" w:hAnsiTheme="majorHAnsi"/>
          <w:sz w:val="24"/>
          <w:szCs w:val="24"/>
        </w:rPr>
      </w:pPr>
      <w:r w:rsidRPr="00C4543A">
        <w:rPr>
          <w:rFonts w:asciiTheme="majorHAnsi" w:hAnsiTheme="majorHAnsi"/>
          <w:sz w:val="24"/>
          <w:szCs w:val="24"/>
        </w:rPr>
        <w:t>Koszty obsługi kredytu stanowi:</w:t>
      </w:r>
    </w:p>
    <w:p w14:paraId="1D6E68A3" w14:textId="77777777" w:rsidR="009226C0" w:rsidRPr="00C4543A" w:rsidRDefault="009226C0" w:rsidP="006B0076">
      <w:pPr>
        <w:pStyle w:val="Akapitzlist"/>
        <w:numPr>
          <w:ilvl w:val="0"/>
          <w:numId w:val="62"/>
        </w:numPr>
        <w:shd w:val="clear" w:color="auto" w:fill="FFFFFF"/>
        <w:tabs>
          <w:tab w:val="left" w:pos="1440"/>
        </w:tabs>
        <w:spacing w:before="120" w:after="34" w:line="276" w:lineRule="auto"/>
        <w:ind w:right="9"/>
        <w:rPr>
          <w:rFonts w:asciiTheme="majorHAnsi" w:hAnsiTheme="majorHAnsi"/>
          <w:sz w:val="24"/>
          <w:szCs w:val="24"/>
        </w:rPr>
      </w:pPr>
      <w:r w:rsidRPr="00C4543A">
        <w:rPr>
          <w:rFonts w:asciiTheme="majorHAnsi" w:hAnsiTheme="majorHAnsi"/>
          <w:sz w:val="24"/>
          <w:szCs w:val="24"/>
        </w:rPr>
        <w:t>Oprocentowanie kredytu – zmienne, stopa referencyjna WIBOR 1M (stopa będzie aktualizowana przez bank co miesiąc);</w:t>
      </w:r>
    </w:p>
    <w:p w14:paraId="2FB0FA00" w14:textId="77777777" w:rsidR="009226C0" w:rsidRPr="00C4543A" w:rsidRDefault="009226C0" w:rsidP="006B0076">
      <w:pPr>
        <w:pStyle w:val="Akapitzlist"/>
        <w:numPr>
          <w:ilvl w:val="0"/>
          <w:numId w:val="62"/>
        </w:numPr>
        <w:shd w:val="clear" w:color="auto" w:fill="FFFFFF"/>
        <w:tabs>
          <w:tab w:val="left" w:pos="1440"/>
        </w:tabs>
        <w:spacing w:before="120" w:after="34" w:line="276" w:lineRule="auto"/>
        <w:ind w:right="9"/>
        <w:rPr>
          <w:rFonts w:asciiTheme="majorHAnsi" w:hAnsiTheme="majorHAnsi"/>
          <w:sz w:val="24"/>
          <w:szCs w:val="24"/>
        </w:rPr>
      </w:pPr>
      <w:r w:rsidRPr="00C4543A">
        <w:rPr>
          <w:rFonts w:asciiTheme="majorHAnsi" w:hAnsiTheme="majorHAnsi"/>
          <w:sz w:val="24"/>
          <w:szCs w:val="24"/>
        </w:rPr>
        <w:t>Plus odsetki;</w:t>
      </w:r>
    </w:p>
    <w:p w14:paraId="3373A219" w14:textId="77777777" w:rsidR="009226C0" w:rsidRPr="00C4543A" w:rsidRDefault="009226C0" w:rsidP="006B0076">
      <w:pPr>
        <w:pStyle w:val="Akapitzlist"/>
        <w:numPr>
          <w:ilvl w:val="0"/>
          <w:numId w:val="61"/>
        </w:numPr>
        <w:shd w:val="clear" w:color="auto" w:fill="FFFFFF"/>
        <w:tabs>
          <w:tab w:val="left" w:pos="1440"/>
        </w:tabs>
        <w:spacing w:before="120" w:after="34" w:line="276" w:lineRule="auto"/>
        <w:ind w:right="9"/>
        <w:rPr>
          <w:rFonts w:asciiTheme="majorHAnsi" w:hAnsiTheme="majorHAnsi"/>
          <w:sz w:val="24"/>
          <w:szCs w:val="24"/>
        </w:rPr>
      </w:pPr>
      <w:r w:rsidRPr="00C4543A">
        <w:rPr>
          <w:rFonts w:asciiTheme="majorHAnsi" w:hAnsiTheme="majorHAnsi"/>
          <w:sz w:val="24"/>
          <w:szCs w:val="24"/>
        </w:rPr>
        <w:lastRenderedPageBreak/>
        <w:t>Rozliczenie pomiędzy Zamawiającym a Wykonawcą będzie dokonywać się w złotych polskich;</w:t>
      </w:r>
    </w:p>
    <w:p w14:paraId="761E7996" w14:textId="77777777" w:rsidR="009226C0" w:rsidRPr="00C4543A" w:rsidRDefault="009226C0" w:rsidP="006B0076">
      <w:pPr>
        <w:pStyle w:val="Akapitzlist"/>
        <w:numPr>
          <w:ilvl w:val="0"/>
          <w:numId w:val="61"/>
        </w:numPr>
        <w:shd w:val="clear" w:color="auto" w:fill="FFFFFF"/>
        <w:tabs>
          <w:tab w:val="left" w:pos="1440"/>
        </w:tabs>
        <w:spacing w:before="120" w:after="34" w:line="276" w:lineRule="auto"/>
        <w:ind w:right="9"/>
        <w:rPr>
          <w:rFonts w:asciiTheme="majorHAnsi" w:hAnsiTheme="majorHAnsi"/>
          <w:sz w:val="24"/>
          <w:szCs w:val="24"/>
        </w:rPr>
      </w:pPr>
      <w:r w:rsidRPr="00C4543A">
        <w:rPr>
          <w:rFonts w:asciiTheme="majorHAnsi" w:hAnsiTheme="majorHAnsi"/>
          <w:sz w:val="24"/>
          <w:szCs w:val="24"/>
        </w:rPr>
        <w:t>Zabezpieczeniem kredytu będzie weksel in blanco z deklaracją wekslową;</w:t>
      </w:r>
    </w:p>
    <w:p w14:paraId="0A2B6DE6" w14:textId="77777777" w:rsidR="009226C0" w:rsidRPr="00C4543A" w:rsidRDefault="009226C0" w:rsidP="006B0076">
      <w:pPr>
        <w:pStyle w:val="Akapitzlist"/>
        <w:numPr>
          <w:ilvl w:val="0"/>
          <w:numId w:val="61"/>
        </w:numPr>
        <w:shd w:val="clear" w:color="auto" w:fill="FFFFFF"/>
        <w:tabs>
          <w:tab w:val="left" w:pos="1440"/>
        </w:tabs>
        <w:spacing w:before="120" w:after="34" w:line="276" w:lineRule="auto"/>
        <w:ind w:right="9"/>
        <w:rPr>
          <w:rFonts w:asciiTheme="majorHAnsi" w:hAnsiTheme="majorHAnsi"/>
          <w:sz w:val="24"/>
          <w:szCs w:val="24"/>
        </w:rPr>
      </w:pPr>
      <w:r w:rsidRPr="00C4543A">
        <w:rPr>
          <w:rFonts w:asciiTheme="majorHAnsi" w:hAnsiTheme="majorHAnsi"/>
          <w:sz w:val="24"/>
          <w:szCs w:val="24"/>
        </w:rPr>
        <w:t>Od kredytu bank nie pobierze żadnych prowizji, marży;</w:t>
      </w:r>
    </w:p>
    <w:p w14:paraId="3F23D484" w14:textId="77777777" w:rsidR="009226C0" w:rsidRPr="00C4543A" w:rsidRDefault="009226C0" w:rsidP="006B0076">
      <w:pPr>
        <w:pStyle w:val="Akapitzlist"/>
        <w:numPr>
          <w:ilvl w:val="0"/>
          <w:numId w:val="61"/>
        </w:numPr>
        <w:shd w:val="clear" w:color="auto" w:fill="FFFFFF"/>
        <w:tabs>
          <w:tab w:val="left" w:pos="1440"/>
        </w:tabs>
        <w:spacing w:before="120" w:after="34" w:line="276" w:lineRule="auto"/>
        <w:ind w:right="9"/>
        <w:rPr>
          <w:rFonts w:asciiTheme="majorHAnsi" w:hAnsiTheme="majorHAnsi"/>
          <w:sz w:val="24"/>
          <w:szCs w:val="24"/>
        </w:rPr>
      </w:pPr>
      <w:r w:rsidRPr="00C4543A">
        <w:rPr>
          <w:rFonts w:asciiTheme="majorHAnsi" w:hAnsiTheme="majorHAnsi"/>
          <w:sz w:val="24"/>
          <w:szCs w:val="24"/>
        </w:rPr>
        <w:t>Przy obliczaniu odsetek przyjmuje się, że rok liczy 365 dni;</w:t>
      </w:r>
    </w:p>
    <w:p w14:paraId="5C9C9C20" w14:textId="77777777" w:rsidR="009226C0" w:rsidRPr="00C4543A" w:rsidRDefault="009226C0" w:rsidP="006B0076">
      <w:pPr>
        <w:pStyle w:val="Akapitzlist"/>
        <w:numPr>
          <w:ilvl w:val="0"/>
          <w:numId w:val="61"/>
        </w:numPr>
        <w:shd w:val="clear" w:color="auto" w:fill="FFFFFF"/>
        <w:tabs>
          <w:tab w:val="left" w:pos="1440"/>
        </w:tabs>
        <w:spacing w:before="120" w:after="34" w:line="276" w:lineRule="auto"/>
        <w:ind w:right="9"/>
        <w:rPr>
          <w:rFonts w:asciiTheme="majorHAnsi" w:hAnsiTheme="majorHAnsi"/>
          <w:sz w:val="24"/>
          <w:szCs w:val="24"/>
        </w:rPr>
      </w:pPr>
      <w:r w:rsidRPr="00C4543A">
        <w:rPr>
          <w:rFonts w:asciiTheme="majorHAnsi" w:hAnsiTheme="majorHAnsi"/>
          <w:sz w:val="24"/>
          <w:szCs w:val="24"/>
        </w:rPr>
        <w:t>Zamawiający ma prawo dokonać wcześniejszej spłaty kredytu w całości lub jego części bez uprzedniego powiadomienia Kredytodawcy i bez ponoszenia jakichkolwiek obciążeń z tego tytułu. W przypadku wcześniejszej, częściowej spłaty kredytu, okres kredytowania pozostaje bez zmian, chyba, że Kredytobiorca złoży odmienną dyspozycję na piśmie;</w:t>
      </w:r>
    </w:p>
    <w:p w14:paraId="7F1E5F19" w14:textId="77777777" w:rsidR="009226C0" w:rsidRPr="00C4543A" w:rsidRDefault="009226C0" w:rsidP="006B0076">
      <w:pPr>
        <w:pStyle w:val="Akapitzlist"/>
        <w:numPr>
          <w:ilvl w:val="0"/>
          <w:numId w:val="61"/>
        </w:numPr>
        <w:shd w:val="clear" w:color="auto" w:fill="FFFFFF"/>
        <w:tabs>
          <w:tab w:val="left" w:pos="1440"/>
        </w:tabs>
        <w:spacing w:before="120" w:after="34" w:line="276" w:lineRule="auto"/>
        <w:ind w:right="9"/>
        <w:rPr>
          <w:rFonts w:asciiTheme="majorHAnsi" w:hAnsiTheme="majorHAnsi"/>
          <w:sz w:val="24"/>
          <w:szCs w:val="24"/>
        </w:rPr>
      </w:pPr>
      <w:r w:rsidRPr="00C4543A">
        <w:rPr>
          <w:rFonts w:asciiTheme="majorHAnsi" w:hAnsiTheme="majorHAnsi"/>
          <w:sz w:val="24"/>
          <w:szCs w:val="24"/>
        </w:rPr>
        <w:t>Kredytobiorca, w przypadku wcześniejszej spłaty części kredytu, musi wskazać konkretne raty kredytu z harmonogramu, na poczet których dokonał wpłaty;</w:t>
      </w:r>
    </w:p>
    <w:p w14:paraId="4B333C5D" w14:textId="77777777" w:rsidR="009226C0" w:rsidRPr="00C4543A" w:rsidRDefault="009226C0" w:rsidP="006B0076">
      <w:pPr>
        <w:pStyle w:val="Default"/>
        <w:numPr>
          <w:ilvl w:val="0"/>
          <w:numId w:val="61"/>
        </w:numPr>
        <w:shd w:val="clear" w:color="auto" w:fill="FFFFFF"/>
        <w:tabs>
          <w:tab w:val="left" w:pos="1440"/>
        </w:tabs>
        <w:spacing w:line="276" w:lineRule="auto"/>
        <w:jc w:val="both"/>
        <w:rPr>
          <w:rFonts w:asciiTheme="majorHAnsi" w:hAnsiTheme="majorHAnsi"/>
          <w:color w:val="auto"/>
        </w:rPr>
      </w:pPr>
      <w:r w:rsidRPr="00C4543A">
        <w:rPr>
          <w:rFonts w:asciiTheme="majorHAnsi" w:hAnsiTheme="majorHAnsi"/>
          <w:color w:val="auto"/>
        </w:rPr>
        <w:t>Zamawiający zastrzega sobie prawo rezygnacji z całości lub części przyznanego kredytu, bez dodatkowych opłat, prowizji i kar.</w:t>
      </w:r>
    </w:p>
    <w:p w14:paraId="079FA669" w14:textId="77777777" w:rsidR="009226C0" w:rsidRPr="00C4543A" w:rsidRDefault="009226C0" w:rsidP="006B0076">
      <w:pPr>
        <w:pStyle w:val="Default"/>
        <w:numPr>
          <w:ilvl w:val="0"/>
          <w:numId w:val="61"/>
        </w:numPr>
        <w:shd w:val="clear" w:color="auto" w:fill="FFFFFF"/>
        <w:spacing w:line="276" w:lineRule="auto"/>
        <w:jc w:val="both"/>
        <w:rPr>
          <w:rFonts w:asciiTheme="majorHAnsi" w:hAnsiTheme="majorHAnsi"/>
          <w:color w:val="auto"/>
        </w:rPr>
      </w:pPr>
      <w:r w:rsidRPr="00C4543A">
        <w:rPr>
          <w:rFonts w:asciiTheme="majorHAnsi" w:hAnsiTheme="majorHAnsi"/>
          <w:color w:val="auto"/>
        </w:rPr>
        <w:t>Zamawiający zastrzega sobie bez konieczności uzyskania dodatkowej zgody banku prawo wcześniejszej spłaty kredytu bez ponoszenia kosztów, odsetki będą liczone do dnia spłaty kredytu, a nie do końca umowy;</w:t>
      </w:r>
    </w:p>
    <w:p w14:paraId="12BFCFD5" w14:textId="77777777" w:rsidR="009226C0" w:rsidRPr="00C4543A" w:rsidRDefault="009226C0" w:rsidP="006B0076">
      <w:pPr>
        <w:pStyle w:val="Default"/>
        <w:numPr>
          <w:ilvl w:val="0"/>
          <w:numId w:val="61"/>
        </w:numPr>
        <w:shd w:val="clear" w:color="auto" w:fill="FFFFFF"/>
        <w:spacing w:line="276" w:lineRule="auto"/>
        <w:jc w:val="both"/>
        <w:rPr>
          <w:rFonts w:asciiTheme="majorHAnsi" w:hAnsiTheme="majorHAnsi"/>
          <w:color w:val="auto"/>
        </w:rPr>
      </w:pPr>
      <w:r w:rsidRPr="00C4543A">
        <w:rPr>
          <w:rFonts w:asciiTheme="majorHAnsi" w:hAnsiTheme="majorHAnsi"/>
          <w:color w:val="auto"/>
        </w:rPr>
        <w:t>Kapitalizacja odsetek jest niedopuszczalna;</w:t>
      </w:r>
    </w:p>
    <w:p w14:paraId="6394CF01" w14:textId="77777777" w:rsidR="009226C0" w:rsidRPr="00C4543A" w:rsidRDefault="009226C0" w:rsidP="006B0076">
      <w:pPr>
        <w:pStyle w:val="Default"/>
        <w:numPr>
          <w:ilvl w:val="0"/>
          <w:numId w:val="61"/>
        </w:numPr>
        <w:shd w:val="clear" w:color="auto" w:fill="FFFFFF"/>
        <w:spacing w:line="276" w:lineRule="auto"/>
        <w:jc w:val="both"/>
        <w:rPr>
          <w:rFonts w:asciiTheme="majorHAnsi" w:hAnsiTheme="majorHAnsi"/>
          <w:color w:val="auto"/>
        </w:rPr>
      </w:pPr>
      <w:r w:rsidRPr="00C4543A">
        <w:rPr>
          <w:rFonts w:asciiTheme="majorHAnsi" w:hAnsiTheme="majorHAnsi"/>
          <w:color w:val="auto"/>
        </w:rPr>
        <w:t>Kredyt nie może być obciążony innymi opłatami i prowizjami;</w:t>
      </w:r>
    </w:p>
    <w:p w14:paraId="5ED65525" w14:textId="0B78D272" w:rsidR="009226C0" w:rsidRPr="00C4543A" w:rsidRDefault="009226C0" w:rsidP="006B0076">
      <w:pPr>
        <w:pStyle w:val="Default"/>
        <w:numPr>
          <w:ilvl w:val="0"/>
          <w:numId w:val="61"/>
        </w:numPr>
        <w:shd w:val="clear" w:color="auto" w:fill="FFFFFF"/>
        <w:spacing w:line="276" w:lineRule="auto"/>
        <w:jc w:val="both"/>
        <w:rPr>
          <w:rFonts w:asciiTheme="majorHAnsi" w:hAnsiTheme="majorHAnsi"/>
          <w:color w:val="auto"/>
        </w:rPr>
      </w:pPr>
      <w:r w:rsidRPr="00C4543A">
        <w:rPr>
          <w:rFonts w:asciiTheme="majorHAnsi" w:hAnsiTheme="majorHAnsi"/>
          <w:color w:val="auto"/>
        </w:rPr>
        <w:t>Zamawiający nie będzie wypełniał przesłanych przez Wykonawców wszelkich załączników, tabel stanowiących wzory opracowane przez Wykonawców. Jednakże odpowie zgodnie z ustawą Prawo zamówień publiczny</w:t>
      </w:r>
      <w:r w:rsidR="00C4543A" w:rsidRPr="00C4543A">
        <w:rPr>
          <w:rFonts w:asciiTheme="majorHAnsi" w:hAnsiTheme="majorHAnsi"/>
          <w:color w:val="auto"/>
        </w:rPr>
        <w:t>ch na każde pytanie dotyczące S</w:t>
      </w:r>
      <w:r w:rsidRPr="00C4543A">
        <w:rPr>
          <w:rFonts w:asciiTheme="majorHAnsi" w:hAnsiTheme="majorHAnsi"/>
          <w:color w:val="auto"/>
        </w:rPr>
        <w:t>WZ oraz przekaże informacje niezbędne do zbadania zdolności kredytowej gminy, a także do przygotowania i złożenia oferty.</w:t>
      </w:r>
    </w:p>
    <w:p w14:paraId="5F8D48FA" w14:textId="77777777" w:rsidR="009226C0" w:rsidRPr="00C4543A" w:rsidRDefault="009226C0" w:rsidP="006B0076">
      <w:pPr>
        <w:pStyle w:val="Default"/>
        <w:numPr>
          <w:ilvl w:val="0"/>
          <w:numId w:val="61"/>
        </w:numPr>
        <w:shd w:val="clear" w:color="auto" w:fill="FFFFFF"/>
        <w:spacing w:line="276" w:lineRule="auto"/>
        <w:jc w:val="both"/>
        <w:rPr>
          <w:rFonts w:asciiTheme="majorHAnsi" w:hAnsiTheme="majorHAnsi"/>
          <w:color w:val="auto"/>
        </w:rPr>
      </w:pPr>
      <w:r w:rsidRPr="00C4543A">
        <w:rPr>
          <w:rFonts w:asciiTheme="majorHAnsi" w:hAnsiTheme="majorHAnsi"/>
          <w:color w:val="auto"/>
        </w:rPr>
        <w:t>Zamawiający nie dopuszcza możliwości pobierania innych dodatkowych opłat związanych z usługą wykonania przedmiotu zamówienia.</w:t>
      </w:r>
    </w:p>
    <w:p w14:paraId="4A35852C" w14:textId="77777777" w:rsidR="009226C0" w:rsidRPr="00C4543A" w:rsidRDefault="009226C0" w:rsidP="006B0076">
      <w:pPr>
        <w:pStyle w:val="Default"/>
        <w:numPr>
          <w:ilvl w:val="0"/>
          <w:numId w:val="61"/>
        </w:numPr>
        <w:shd w:val="clear" w:color="auto" w:fill="FFFFFF"/>
        <w:spacing w:line="276" w:lineRule="auto"/>
        <w:jc w:val="both"/>
        <w:rPr>
          <w:rFonts w:asciiTheme="majorHAnsi" w:hAnsiTheme="majorHAnsi"/>
          <w:color w:val="auto"/>
        </w:rPr>
      </w:pPr>
      <w:r w:rsidRPr="00C4543A">
        <w:rPr>
          <w:rFonts w:asciiTheme="majorHAnsi" w:hAnsiTheme="majorHAnsi"/>
          <w:color w:val="auto"/>
        </w:rPr>
        <w:t>Zamawiający dopuści wprowadzenie do umowy wszelkich zmian, które są korzystne dla Zamawiającego a wynikać będą z okoliczności, których nie można było przewidzieć w chwili zawarcia umowy lub zmiany te będą korzystne dla Zamawiającego.</w:t>
      </w:r>
    </w:p>
    <w:p w14:paraId="0242C779" w14:textId="77777777" w:rsidR="009226C0" w:rsidRPr="00C4543A" w:rsidRDefault="009226C0" w:rsidP="006B0076">
      <w:pPr>
        <w:pStyle w:val="Akapitzlist"/>
        <w:numPr>
          <w:ilvl w:val="0"/>
          <w:numId w:val="61"/>
        </w:numPr>
        <w:spacing w:before="0" w:after="34" w:line="276" w:lineRule="auto"/>
        <w:ind w:right="9"/>
        <w:rPr>
          <w:rFonts w:asciiTheme="majorHAnsi" w:hAnsiTheme="majorHAnsi" w:cs="Times"/>
          <w:b/>
          <w:bCs/>
          <w:sz w:val="24"/>
          <w:szCs w:val="24"/>
        </w:rPr>
      </w:pPr>
      <w:r w:rsidRPr="00C4543A">
        <w:rPr>
          <w:rFonts w:asciiTheme="majorHAnsi" w:hAnsiTheme="majorHAnsi" w:cs="Times"/>
          <w:sz w:val="24"/>
          <w:szCs w:val="24"/>
        </w:rPr>
        <w:t xml:space="preserve">Kredyt będzie wypłacany w transzach zgłaszanych przez zamawiającego </w:t>
      </w:r>
      <w:r w:rsidRPr="00C4543A">
        <w:rPr>
          <w:rFonts w:asciiTheme="majorHAnsi" w:hAnsiTheme="majorHAnsi" w:cs="Times"/>
          <w:bCs/>
          <w:sz w:val="24"/>
          <w:szCs w:val="24"/>
        </w:rPr>
        <w:t>na</w:t>
      </w:r>
      <w:r w:rsidRPr="00C4543A">
        <w:rPr>
          <w:rFonts w:asciiTheme="majorHAnsi" w:hAnsiTheme="majorHAnsi" w:cs="Times"/>
          <w:sz w:val="24"/>
          <w:szCs w:val="24"/>
        </w:rPr>
        <w:t xml:space="preserve"> rachunek bieżący zamawiającego w Banku Spółdzielczym w Przecławiu </w:t>
      </w:r>
      <w:r w:rsidRPr="00C4543A">
        <w:rPr>
          <w:rFonts w:asciiTheme="majorHAnsi" w:hAnsiTheme="majorHAnsi" w:cs="Times"/>
          <w:b/>
          <w:sz w:val="24"/>
          <w:szCs w:val="24"/>
        </w:rPr>
        <w:t>Nr</w:t>
      </w:r>
      <w:r w:rsidRPr="00C4543A">
        <w:rPr>
          <w:rFonts w:asciiTheme="majorHAnsi" w:hAnsiTheme="majorHAnsi" w:cs="Times"/>
          <w:sz w:val="24"/>
          <w:szCs w:val="24"/>
        </w:rPr>
        <w:t> </w:t>
      </w:r>
      <w:r w:rsidRPr="00C4543A">
        <w:rPr>
          <w:rFonts w:asciiTheme="majorHAnsi" w:hAnsiTheme="majorHAnsi" w:cs="Times"/>
          <w:b/>
          <w:bCs/>
          <w:sz w:val="24"/>
          <w:szCs w:val="24"/>
        </w:rPr>
        <w:t>19 9184 0004 2001 0000 0286 0001.</w:t>
      </w:r>
    </w:p>
    <w:p w14:paraId="1FA80528" w14:textId="77777777" w:rsidR="00092BD0" w:rsidRPr="00885FD9" w:rsidRDefault="00092BD0" w:rsidP="007F3E38">
      <w:pPr>
        <w:rPr>
          <w:rFonts w:asciiTheme="majorHAnsi" w:hAnsiTheme="majorHAnsi"/>
          <w:color w:val="FF0000"/>
        </w:rPr>
      </w:pPr>
    </w:p>
    <w:p w14:paraId="57BDB3EA" w14:textId="5A1D7BF4" w:rsidR="00C4543A" w:rsidRPr="00510825" w:rsidRDefault="00C4543A" w:rsidP="006B0076">
      <w:pPr>
        <w:pStyle w:val="Kolorowalistaakcent11"/>
        <w:numPr>
          <w:ilvl w:val="1"/>
          <w:numId w:val="9"/>
        </w:numPr>
        <w:tabs>
          <w:tab w:val="left" w:pos="567"/>
        </w:tabs>
        <w:suppressAutoHyphens/>
        <w:ind w:left="567" w:hanging="567"/>
        <w:rPr>
          <w:rFonts w:asciiTheme="majorHAnsi" w:hAnsiTheme="majorHAnsi" w:cs="Arial"/>
          <w:b/>
          <w:bCs/>
          <w:i/>
          <w:sz w:val="24"/>
          <w:szCs w:val="24"/>
        </w:rPr>
      </w:pPr>
      <w:r w:rsidRPr="00C4543A">
        <w:rPr>
          <w:rFonts w:asciiTheme="majorHAnsi" w:hAnsiTheme="majorHAnsi"/>
          <w:sz w:val="24"/>
          <w:szCs w:val="24"/>
        </w:rPr>
        <w:t xml:space="preserve">Zamawiający w opisie przedmiotu zamówienia określa standardy jakościowe odnoszące się do wszystkich istotnych cech przedmiotu zamówienia oraz wykaże w jaki sposób zostały uwzględnione w opisie przedmiotu zamówienia koszty cyklu życia. Cykl życia dla zadania </w:t>
      </w:r>
      <w:r w:rsidR="000724F5" w:rsidRPr="00510825">
        <w:rPr>
          <w:rFonts w:asciiTheme="majorHAnsi" w:hAnsiTheme="majorHAnsi"/>
          <w:sz w:val="24"/>
          <w:szCs w:val="24"/>
        </w:rPr>
        <w:t>Zaciągnięcie kredytu długoterminowego na sfinansowanie częściowego deficytu oraz</w:t>
      </w:r>
      <w:r w:rsidR="00991614" w:rsidRPr="00510825">
        <w:rPr>
          <w:rFonts w:asciiTheme="majorHAnsi" w:hAnsiTheme="majorHAnsi"/>
          <w:sz w:val="24"/>
          <w:szCs w:val="24"/>
        </w:rPr>
        <w:t xml:space="preserve"> spłatę rat kredytów do kwoty</w:t>
      </w:r>
      <w:r w:rsidR="000724F5" w:rsidRPr="00510825">
        <w:rPr>
          <w:rFonts w:asciiTheme="majorHAnsi" w:hAnsiTheme="majorHAnsi"/>
          <w:sz w:val="24"/>
          <w:szCs w:val="24"/>
        </w:rPr>
        <w:t xml:space="preserve">: </w:t>
      </w:r>
      <w:r w:rsidR="00510825">
        <w:rPr>
          <w:rFonts w:asciiTheme="majorHAnsi" w:hAnsiTheme="majorHAnsi"/>
          <w:sz w:val="24"/>
          <w:szCs w:val="24"/>
        </w:rPr>
        <w:br/>
      </w:r>
      <w:r w:rsidR="000724F5" w:rsidRPr="00510825">
        <w:rPr>
          <w:rFonts w:asciiTheme="majorHAnsi" w:hAnsiTheme="majorHAnsi"/>
          <w:sz w:val="24"/>
          <w:szCs w:val="24"/>
        </w:rPr>
        <w:t>5 767 000</w:t>
      </w:r>
      <w:r w:rsidR="000724F5" w:rsidRPr="00510825">
        <w:rPr>
          <w:rFonts w:asciiTheme="majorHAnsi" w:hAnsiTheme="majorHAnsi" w:cs="Times"/>
          <w:sz w:val="24"/>
          <w:szCs w:val="24"/>
        </w:rPr>
        <w:t>,00</w:t>
      </w:r>
      <w:r w:rsidR="000724F5" w:rsidRPr="00510825">
        <w:rPr>
          <w:rFonts w:asciiTheme="majorHAnsi" w:hAnsiTheme="majorHAnsi" w:cs="Times"/>
          <w:bCs/>
          <w:sz w:val="24"/>
          <w:szCs w:val="24"/>
        </w:rPr>
        <w:t xml:space="preserve"> zł</w:t>
      </w:r>
      <w:r w:rsidR="000724F5" w:rsidRPr="00510825">
        <w:rPr>
          <w:rFonts w:asciiTheme="majorHAnsi" w:hAnsiTheme="majorHAnsi"/>
          <w:sz w:val="24"/>
          <w:szCs w:val="24"/>
        </w:rPr>
        <w:t xml:space="preserve"> (słownie: pięć milionów siedemset sześćdziesiąt siedem tysięcy złotych 00/100)</w:t>
      </w:r>
      <w:r w:rsidR="00991614" w:rsidRPr="00510825">
        <w:rPr>
          <w:rFonts w:asciiTheme="majorHAnsi" w:hAnsiTheme="majorHAnsi"/>
          <w:sz w:val="24"/>
          <w:szCs w:val="24"/>
        </w:rPr>
        <w:t xml:space="preserve"> polega na udzieleniu kredytu zgodnie z pisemnymi dyspozycjami Zamawiającego </w:t>
      </w:r>
      <w:r w:rsidR="00991614" w:rsidRPr="00510825">
        <w:rPr>
          <w:rFonts w:asciiTheme="majorHAnsi" w:hAnsiTheme="majorHAnsi" w:cs="Times"/>
          <w:bCs/>
          <w:sz w:val="24"/>
          <w:szCs w:val="24"/>
        </w:rPr>
        <w:t xml:space="preserve">do dnia 31.12.2021r. </w:t>
      </w:r>
      <w:r w:rsidRPr="00510825">
        <w:rPr>
          <w:rFonts w:asciiTheme="majorHAnsi" w:hAnsiTheme="majorHAnsi" w:cs="Times"/>
          <w:bCs/>
          <w:sz w:val="24"/>
          <w:szCs w:val="24"/>
        </w:rPr>
        <w:t>Następnie Zamawiający zobowiązany jest do spłat kredytu wraz z odsetkami zgodnie z harmonogr</w:t>
      </w:r>
      <w:r w:rsidR="00510825" w:rsidRPr="00510825">
        <w:rPr>
          <w:rFonts w:asciiTheme="majorHAnsi" w:hAnsiTheme="majorHAnsi" w:cs="Times"/>
          <w:bCs/>
          <w:sz w:val="24"/>
          <w:szCs w:val="24"/>
        </w:rPr>
        <w:t xml:space="preserve">amem spłat kredytu do dnia </w:t>
      </w:r>
      <w:r w:rsidR="00510825" w:rsidRPr="00510825">
        <w:rPr>
          <w:rFonts w:asciiTheme="majorHAnsi" w:hAnsiTheme="majorHAnsi" w:cs="Times"/>
          <w:bCs/>
          <w:sz w:val="24"/>
          <w:szCs w:val="24"/>
        </w:rPr>
        <w:lastRenderedPageBreak/>
        <w:t>30.09.2029</w:t>
      </w:r>
      <w:r w:rsidRPr="00510825">
        <w:rPr>
          <w:rFonts w:asciiTheme="majorHAnsi" w:hAnsiTheme="majorHAnsi" w:cs="Times"/>
          <w:bCs/>
          <w:sz w:val="24"/>
          <w:szCs w:val="24"/>
        </w:rPr>
        <w:t>r. Wykonawca w cenie oferty musi uwzględnić: koszty obsługi kredytu, koszty oprocentowania kredytu oraz koszty zatrudnienia pracowników do obsługi kredytu na umowie o prace.</w:t>
      </w:r>
    </w:p>
    <w:p w14:paraId="4E5E061B" w14:textId="77777777" w:rsidR="00457AAB" w:rsidRPr="009F0F81" w:rsidRDefault="00457AAB" w:rsidP="006B0076">
      <w:pPr>
        <w:widowControl w:val="0"/>
        <w:numPr>
          <w:ilvl w:val="1"/>
          <w:numId w:val="9"/>
        </w:numPr>
        <w:spacing w:before="240" w:line="276" w:lineRule="auto"/>
        <w:ind w:left="567" w:hanging="567"/>
        <w:jc w:val="both"/>
        <w:outlineLvl w:val="3"/>
        <w:rPr>
          <w:rFonts w:asciiTheme="majorHAnsi" w:hAnsiTheme="majorHAnsi" w:cs="Arial"/>
          <w:b/>
          <w:bCs/>
        </w:rPr>
      </w:pPr>
      <w:r w:rsidRPr="00510825">
        <w:rPr>
          <w:rFonts w:asciiTheme="majorHAnsi" w:hAnsiTheme="majorHAnsi" w:cs="Arial"/>
          <w:b/>
          <w:bCs/>
        </w:rPr>
        <w:t>Nazwa/</w:t>
      </w:r>
      <w:r w:rsidRPr="009F0F81">
        <w:rPr>
          <w:rFonts w:asciiTheme="majorHAnsi" w:hAnsiTheme="majorHAnsi" w:cs="Arial"/>
          <w:b/>
          <w:bCs/>
        </w:rPr>
        <w:t>y i kod/y Wspólnego Słownika Zamówień: (CPV):</w:t>
      </w:r>
    </w:p>
    <w:p w14:paraId="440169FD" w14:textId="4D649517" w:rsidR="00510825" w:rsidRPr="009F0F81" w:rsidRDefault="00510825" w:rsidP="00EE720F">
      <w:pPr>
        <w:pStyle w:val="Tekstpodstawowy"/>
        <w:ind w:left="567"/>
        <w:jc w:val="both"/>
        <w:rPr>
          <w:rFonts w:asciiTheme="majorHAnsi" w:hAnsiTheme="majorHAnsi" w:cs="Arial"/>
          <w:b w:val="0"/>
          <w:sz w:val="24"/>
          <w:szCs w:val="24"/>
        </w:rPr>
      </w:pPr>
      <w:r w:rsidRPr="009F0F81">
        <w:rPr>
          <w:rFonts w:asciiTheme="majorHAnsi" w:hAnsiTheme="majorHAnsi"/>
          <w:b w:val="0"/>
          <w:sz w:val="24"/>
          <w:szCs w:val="24"/>
        </w:rPr>
        <w:t>66113000-5 Usługi udzielania kredytu</w:t>
      </w:r>
    </w:p>
    <w:p w14:paraId="6E6DF774" w14:textId="489792CC" w:rsidR="006013CB" w:rsidRPr="009F0F81" w:rsidRDefault="00F27985" w:rsidP="006B0076">
      <w:pPr>
        <w:widowControl w:val="0"/>
        <w:numPr>
          <w:ilvl w:val="1"/>
          <w:numId w:val="9"/>
        </w:numPr>
        <w:spacing w:before="180" w:line="276" w:lineRule="auto"/>
        <w:ind w:left="567" w:hanging="567"/>
        <w:jc w:val="both"/>
        <w:outlineLvl w:val="3"/>
        <w:rPr>
          <w:rFonts w:asciiTheme="majorHAnsi" w:hAnsiTheme="majorHAnsi" w:cs="Arial"/>
          <w:bCs/>
        </w:rPr>
      </w:pPr>
      <w:r w:rsidRPr="009F0F81">
        <w:rPr>
          <w:rFonts w:asciiTheme="majorHAnsi" w:eastAsia="Times New Roman" w:hAnsiTheme="majorHAnsi"/>
        </w:rPr>
        <w:t>Zamawiający nie wymaga w niniejszym postępowaniu przedmiotowych środków dowodowych.</w:t>
      </w:r>
    </w:p>
    <w:tbl>
      <w:tblPr>
        <w:tblW w:w="0" w:type="auto"/>
        <w:jc w:val="center"/>
        <w:tblBorders>
          <w:bottom w:val="single" w:sz="4" w:space="0" w:color="auto"/>
        </w:tblBorders>
        <w:tblLook w:val="00A0" w:firstRow="1" w:lastRow="0" w:firstColumn="1" w:lastColumn="0" w:noHBand="0" w:noVBand="0"/>
      </w:tblPr>
      <w:tblGrid>
        <w:gridCol w:w="9068"/>
      </w:tblGrid>
      <w:tr w:rsidR="00490EB0" w:rsidRPr="009F0F81" w14:paraId="1D56B5F6" w14:textId="77777777" w:rsidTr="00722041">
        <w:trPr>
          <w:jc w:val="center"/>
        </w:trPr>
        <w:tc>
          <w:tcPr>
            <w:tcW w:w="9068" w:type="dxa"/>
            <w:tcBorders>
              <w:bottom w:val="single" w:sz="4" w:space="0" w:color="auto"/>
            </w:tcBorders>
          </w:tcPr>
          <w:p w14:paraId="72068EDC" w14:textId="0CB6641D" w:rsidR="00D9784D" w:rsidRPr="009F0F81" w:rsidRDefault="00D9784D" w:rsidP="00C7227E">
            <w:pPr>
              <w:suppressAutoHyphens/>
              <w:spacing w:line="235" w:lineRule="auto"/>
              <w:contextualSpacing/>
              <w:jc w:val="center"/>
              <w:textAlignment w:val="baseline"/>
              <w:rPr>
                <w:rFonts w:ascii="Cambria" w:hAnsi="Cambria"/>
                <w:sz w:val="26"/>
                <w:szCs w:val="26"/>
              </w:rPr>
            </w:pPr>
            <w:r w:rsidRPr="009F0F81">
              <w:rPr>
                <w:rFonts w:ascii="Cambria" w:hAnsi="Cambria"/>
                <w:sz w:val="26"/>
                <w:szCs w:val="26"/>
              </w:rPr>
              <w:t>Rozdział 5</w:t>
            </w:r>
          </w:p>
          <w:p w14:paraId="00A38CA1" w14:textId="77777777" w:rsidR="00D9784D" w:rsidRPr="009F0F81" w:rsidRDefault="00D9784D" w:rsidP="00C7227E">
            <w:pPr>
              <w:suppressAutoHyphens/>
              <w:spacing w:line="235" w:lineRule="auto"/>
              <w:contextualSpacing/>
              <w:jc w:val="center"/>
              <w:textAlignment w:val="baseline"/>
              <w:rPr>
                <w:rFonts w:ascii="Cambria" w:hAnsi="Cambria"/>
              </w:rPr>
            </w:pPr>
            <w:r w:rsidRPr="009F0F81">
              <w:rPr>
                <w:rFonts w:ascii="Cambria" w:hAnsi="Cambria"/>
                <w:b/>
                <w:sz w:val="26"/>
                <w:szCs w:val="26"/>
              </w:rPr>
              <w:t>TERMIN WYKONANIA ZAMÓWIENIA</w:t>
            </w:r>
          </w:p>
        </w:tc>
      </w:tr>
    </w:tbl>
    <w:p w14:paraId="228F5E0F" w14:textId="77777777" w:rsidR="00A6509B" w:rsidRPr="009F0F81" w:rsidRDefault="00A6509B" w:rsidP="00C7227E">
      <w:pPr>
        <w:pStyle w:val="Akapitzlist"/>
        <w:widowControl w:val="0"/>
        <w:spacing w:line="235" w:lineRule="auto"/>
        <w:ind w:left="567"/>
        <w:outlineLvl w:val="3"/>
        <w:rPr>
          <w:rFonts w:ascii="Cambria" w:hAnsi="Cambria" w:cs="Arial"/>
          <w:bCs/>
          <w:sz w:val="12"/>
          <w:szCs w:val="12"/>
        </w:rPr>
      </w:pPr>
    </w:p>
    <w:p w14:paraId="4AB26FA1" w14:textId="6F7C3B3A" w:rsidR="009F0F81" w:rsidRPr="009F0F81" w:rsidRDefault="009F0F81" w:rsidP="006B0076">
      <w:pPr>
        <w:pStyle w:val="Akapitzlist"/>
        <w:widowControl w:val="0"/>
        <w:numPr>
          <w:ilvl w:val="1"/>
          <w:numId w:val="10"/>
        </w:numPr>
        <w:spacing w:before="0" w:after="0" w:line="276" w:lineRule="auto"/>
        <w:ind w:left="567" w:hanging="567"/>
        <w:outlineLvl w:val="3"/>
        <w:rPr>
          <w:rFonts w:asciiTheme="majorHAnsi" w:hAnsiTheme="majorHAnsi"/>
          <w:b/>
          <w:sz w:val="24"/>
          <w:szCs w:val="24"/>
        </w:rPr>
      </w:pPr>
      <w:r w:rsidRPr="009F0F81">
        <w:rPr>
          <w:rFonts w:asciiTheme="majorHAnsi" w:hAnsiTheme="majorHAnsi"/>
          <w:sz w:val="24"/>
          <w:szCs w:val="24"/>
        </w:rPr>
        <w:t xml:space="preserve">Możliwość korzystania z kredytu do dnia </w:t>
      </w:r>
      <w:r w:rsidRPr="009F0F81">
        <w:rPr>
          <w:rFonts w:asciiTheme="majorHAnsi" w:hAnsiTheme="majorHAnsi"/>
          <w:b/>
          <w:sz w:val="24"/>
          <w:szCs w:val="24"/>
        </w:rPr>
        <w:t>31.12.2021r</w:t>
      </w:r>
      <w:r w:rsidRPr="009F0F81">
        <w:rPr>
          <w:rFonts w:asciiTheme="majorHAnsi" w:hAnsiTheme="majorHAnsi"/>
          <w:sz w:val="24"/>
          <w:szCs w:val="24"/>
        </w:rPr>
        <w:t xml:space="preserve"> na podstawie pisemnych dyspozycji Zamawiającego.</w:t>
      </w:r>
    </w:p>
    <w:p w14:paraId="3A71434A" w14:textId="73931450" w:rsidR="009F0F81" w:rsidRPr="009F0F81" w:rsidRDefault="009F0F81" w:rsidP="009F0F81">
      <w:pPr>
        <w:pStyle w:val="Akapitzlist"/>
        <w:ind w:left="567"/>
        <w:rPr>
          <w:rFonts w:asciiTheme="majorHAnsi" w:hAnsiTheme="majorHAnsi"/>
          <w:b/>
          <w:sz w:val="24"/>
          <w:szCs w:val="24"/>
        </w:rPr>
      </w:pPr>
      <w:r w:rsidRPr="009F0F81">
        <w:rPr>
          <w:rFonts w:asciiTheme="majorHAnsi" w:hAnsiTheme="majorHAnsi"/>
          <w:sz w:val="24"/>
          <w:szCs w:val="24"/>
        </w:rPr>
        <w:t xml:space="preserve">Okres spłaty kredytu do dnia </w:t>
      </w:r>
      <w:r w:rsidRPr="009F0F81">
        <w:rPr>
          <w:rFonts w:asciiTheme="majorHAnsi" w:hAnsiTheme="majorHAnsi"/>
          <w:b/>
          <w:sz w:val="24"/>
          <w:szCs w:val="24"/>
        </w:rPr>
        <w:t>30.09.2029r.</w:t>
      </w:r>
    </w:p>
    <w:tbl>
      <w:tblPr>
        <w:tblW w:w="0" w:type="auto"/>
        <w:jc w:val="center"/>
        <w:tblBorders>
          <w:bottom w:val="single" w:sz="4" w:space="0" w:color="auto"/>
        </w:tblBorders>
        <w:tblLook w:val="00A0" w:firstRow="1" w:lastRow="0" w:firstColumn="1" w:lastColumn="0" w:noHBand="0" w:noVBand="0"/>
      </w:tblPr>
      <w:tblGrid>
        <w:gridCol w:w="9068"/>
      </w:tblGrid>
      <w:tr w:rsidR="0004267C" w:rsidRPr="00885FD9" w14:paraId="7595CF33" w14:textId="77777777" w:rsidTr="003B4746">
        <w:trPr>
          <w:jc w:val="center"/>
        </w:trPr>
        <w:tc>
          <w:tcPr>
            <w:tcW w:w="9068" w:type="dxa"/>
            <w:tcBorders>
              <w:bottom w:val="single" w:sz="4" w:space="0" w:color="auto"/>
            </w:tcBorders>
          </w:tcPr>
          <w:p w14:paraId="46DAEA92" w14:textId="77777777" w:rsidR="00D9784D" w:rsidRPr="001F4403" w:rsidRDefault="00D9784D" w:rsidP="006B26BD">
            <w:pPr>
              <w:suppressAutoHyphens/>
              <w:spacing w:before="120" w:line="264" w:lineRule="auto"/>
              <w:contextualSpacing/>
              <w:jc w:val="center"/>
              <w:textAlignment w:val="baseline"/>
              <w:rPr>
                <w:rFonts w:ascii="Cambria" w:hAnsi="Cambria"/>
                <w:sz w:val="26"/>
                <w:szCs w:val="26"/>
              </w:rPr>
            </w:pPr>
            <w:r w:rsidRPr="001F4403">
              <w:rPr>
                <w:rFonts w:ascii="Cambria" w:hAnsi="Cambria"/>
                <w:sz w:val="26"/>
                <w:szCs w:val="26"/>
              </w:rPr>
              <w:t>Rozdział 6</w:t>
            </w:r>
          </w:p>
          <w:p w14:paraId="5765C079" w14:textId="77777777" w:rsidR="00D9784D" w:rsidRPr="00885FD9" w:rsidRDefault="00D9784D" w:rsidP="006B26BD">
            <w:pPr>
              <w:suppressAutoHyphens/>
              <w:spacing w:line="264" w:lineRule="auto"/>
              <w:contextualSpacing/>
              <w:jc w:val="center"/>
              <w:textAlignment w:val="baseline"/>
              <w:rPr>
                <w:rFonts w:ascii="Cambria" w:hAnsi="Cambria"/>
                <w:color w:val="FF0000"/>
              </w:rPr>
            </w:pPr>
            <w:r w:rsidRPr="001F4403">
              <w:rPr>
                <w:rFonts w:ascii="Cambria" w:hAnsi="Cambria"/>
                <w:b/>
                <w:sz w:val="26"/>
                <w:szCs w:val="26"/>
              </w:rPr>
              <w:t xml:space="preserve">WARUNKI UDZIAŁU W POSTĘPOWANIU </w:t>
            </w:r>
          </w:p>
        </w:tc>
      </w:tr>
    </w:tbl>
    <w:p w14:paraId="0F3AD14A" w14:textId="77777777" w:rsidR="00D9784D" w:rsidRPr="00885FD9" w:rsidRDefault="00D9784D" w:rsidP="006B26BD">
      <w:pPr>
        <w:pStyle w:val="Kolorowalistaakcent11"/>
        <w:widowControl w:val="0"/>
        <w:spacing w:before="0" w:after="0" w:line="264" w:lineRule="auto"/>
        <w:ind w:left="0"/>
        <w:contextualSpacing w:val="0"/>
        <w:outlineLvl w:val="3"/>
        <w:rPr>
          <w:rFonts w:ascii="Cambria" w:hAnsi="Cambria" w:cs="Arial"/>
          <w:bCs/>
          <w:color w:val="FF0000"/>
          <w:sz w:val="12"/>
          <w:szCs w:val="12"/>
          <w:lang w:eastAsia="pl-PL"/>
        </w:rPr>
      </w:pPr>
    </w:p>
    <w:p w14:paraId="5E7BBDCD" w14:textId="77777777" w:rsidR="00420E02" w:rsidRPr="008A33E5" w:rsidRDefault="00420E02" w:rsidP="006B26BD">
      <w:pPr>
        <w:pStyle w:val="Kolorowalistaakcent11"/>
        <w:widowControl w:val="0"/>
        <w:spacing w:before="0" w:after="0" w:line="264" w:lineRule="auto"/>
        <w:ind w:left="0"/>
        <w:contextualSpacing w:val="0"/>
        <w:outlineLvl w:val="3"/>
        <w:rPr>
          <w:rFonts w:ascii="Cambria" w:hAnsi="Cambria" w:cs="Arial"/>
          <w:bCs/>
          <w:vanish/>
          <w:sz w:val="24"/>
          <w:szCs w:val="24"/>
          <w:lang w:eastAsia="pl-PL"/>
        </w:rPr>
      </w:pPr>
    </w:p>
    <w:p w14:paraId="4C2D4AF9" w14:textId="695A3469" w:rsidR="00D9784D" w:rsidRPr="008A33E5" w:rsidRDefault="00D9784D" w:rsidP="006B0076">
      <w:pPr>
        <w:pStyle w:val="Kolorowalistaakcent11"/>
        <w:numPr>
          <w:ilvl w:val="1"/>
          <w:numId w:val="11"/>
        </w:numPr>
        <w:autoSpaceDE w:val="0"/>
        <w:autoSpaceDN w:val="0"/>
        <w:adjustRightInd w:val="0"/>
        <w:spacing w:before="0" w:after="0"/>
        <w:ind w:left="567" w:hanging="567"/>
        <w:rPr>
          <w:rFonts w:ascii="Cambria" w:hAnsi="Cambria" w:cs="Arial"/>
          <w:sz w:val="24"/>
          <w:szCs w:val="24"/>
        </w:rPr>
      </w:pPr>
      <w:r w:rsidRPr="008A33E5">
        <w:rPr>
          <w:rFonts w:ascii="Cambria" w:hAnsi="Cambria" w:cs="Arial"/>
          <w:sz w:val="24"/>
          <w:szCs w:val="24"/>
        </w:rPr>
        <w:t>O udzielenie zamówienia mogą ubiegać się Wykonawcy, którzy spełniają określone przez</w:t>
      </w:r>
      <w:r w:rsidR="007E14AA" w:rsidRPr="008A33E5">
        <w:rPr>
          <w:rFonts w:ascii="Cambria" w:hAnsi="Cambria" w:cs="Arial"/>
          <w:sz w:val="24"/>
          <w:szCs w:val="24"/>
        </w:rPr>
        <w:t xml:space="preserve"> zamawiającego warunki udziału w postępowaniu:</w:t>
      </w:r>
    </w:p>
    <w:p w14:paraId="64E1BEB6" w14:textId="77777777" w:rsidR="00646DE4" w:rsidRPr="008A33E5" w:rsidRDefault="00646DE4" w:rsidP="001D4D8F">
      <w:pPr>
        <w:pStyle w:val="Kolorowalistaakcent11"/>
        <w:autoSpaceDE w:val="0"/>
        <w:autoSpaceDN w:val="0"/>
        <w:adjustRightInd w:val="0"/>
        <w:spacing w:before="0" w:after="0"/>
        <w:ind w:left="567"/>
        <w:rPr>
          <w:rFonts w:asciiTheme="majorHAnsi" w:hAnsiTheme="majorHAnsi" w:cs="Arial"/>
          <w:b/>
          <w:sz w:val="12"/>
          <w:szCs w:val="12"/>
        </w:rPr>
      </w:pPr>
    </w:p>
    <w:p w14:paraId="7DA35E8A" w14:textId="663D2089" w:rsidR="00D9784D" w:rsidRPr="008A33E5" w:rsidRDefault="007E14AA" w:rsidP="006B0076">
      <w:pPr>
        <w:pStyle w:val="Kolorowalistaakcent11"/>
        <w:numPr>
          <w:ilvl w:val="2"/>
          <w:numId w:val="11"/>
        </w:numPr>
        <w:autoSpaceDE w:val="0"/>
        <w:autoSpaceDN w:val="0"/>
        <w:adjustRightInd w:val="0"/>
        <w:spacing w:before="0" w:after="0"/>
        <w:ind w:left="1276" w:hanging="709"/>
        <w:rPr>
          <w:rFonts w:asciiTheme="majorHAnsi" w:hAnsiTheme="majorHAnsi" w:cs="Arial"/>
          <w:b/>
          <w:sz w:val="24"/>
          <w:szCs w:val="24"/>
        </w:rPr>
      </w:pPr>
      <w:r w:rsidRPr="008A33E5">
        <w:rPr>
          <w:rFonts w:asciiTheme="majorHAnsi" w:hAnsiTheme="majorHAnsi"/>
          <w:b/>
          <w:sz w:val="24"/>
          <w:szCs w:val="24"/>
        </w:rPr>
        <w:t>zdolności do występowania w obrocie gospodarczym</w:t>
      </w:r>
      <w:r w:rsidR="00D9784D" w:rsidRPr="008A33E5">
        <w:rPr>
          <w:rFonts w:asciiTheme="majorHAnsi" w:hAnsiTheme="majorHAnsi" w:cs="Arial"/>
          <w:b/>
          <w:sz w:val="24"/>
          <w:szCs w:val="24"/>
        </w:rPr>
        <w:t>:</w:t>
      </w:r>
    </w:p>
    <w:p w14:paraId="36A8C401" w14:textId="70459A7D" w:rsidR="007E14AA" w:rsidRPr="008A33E5" w:rsidRDefault="007E14AA" w:rsidP="001D4D8F">
      <w:pPr>
        <w:pStyle w:val="Default"/>
        <w:spacing w:line="252" w:lineRule="auto"/>
        <w:ind w:left="1276"/>
        <w:jc w:val="both"/>
        <w:rPr>
          <w:rFonts w:asciiTheme="majorHAnsi" w:hAnsiTheme="majorHAnsi"/>
          <w:color w:val="auto"/>
        </w:rPr>
      </w:pPr>
      <w:r w:rsidRPr="008A33E5">
        <w:rPr>
          <w:rFonts w:ascii="Cambria" w:hAnsi="Cambria"/>
          <w:i/>
          <w:color w:val="auto"/>
        </w:rPr>
        <w:t>Zamawiający nie określa warunku w ww. zakresie.</w:t>
      </w:r>
    </w:p>
    <w:p w14:paraId="78D95893" w14:textId="77777777" w:rsidR="006C6C31" w:rsidRPr="00885FD9" w:rsidRDefault="006C6C31" w:rsidP="001D4D8F">
      <w:pPr>
        <w:spacing w:line="252" w:lineRule="auto"/>
        <w:ind w:left="1083" w:firstLine="141"/>
        <w:jc w:val="both"/>
        <w:rPr>
          <w:rFonts w:ascii="Cambria" w:hAnsi="Cambria"/>
          <w:i/>
          <w:color w:val="FF0000"/>
          <w:sz w:val="12"/>
          <w:szCs w:val="12"/>
        </w:rPr>
      </w:pPr>
    </w:p>
    <w:p w14:paraId="5107DC8E" w14:textId="00114592" w:rsidR="00D9784D" w:rsidRPr="00490EB0" w:rsidRDefault="007E14AA" w:rsidP="006B0076">
      <w:pPr>
        <w:pStyle w:val="Kolorowalistaakcent11"/>
        <w:numPr>
          <w:ilvl w:val="2"/>
          <w:numId w:val="11"/>
        </w:numPr>
        <w:autoSpaceDE w:val="0"/>
        <w:autoSpaceDN w:val="0"/>
        <w:adjustRightInd w:val="0"/>
        <w:spacing w:before="0" w:after="0"/>
        <w:ind w:left="1276" w:hanging="657"/>
        <w:rPr>
          <w:rFonts w:ascii="Cambria" w:hAnsi="Cambria" w:cs="Arial"/>
          <w:b/>
          <w:sz w:val="24"/>
          <w:szCs w:val="24"/>
        </w:rPr>
      </w:pPr>
      <w:r w:rsidRPr="00490EB0">
        <w:rPr>
          <w:rFonts w:asciiTheme="majorHAnsi" w:hAnsiTheme="majorHAnsi"/>
          <w:b/>
          <w:sz w:val="24"/>
          <w:szCs w:val="24"/>
        </w:rPr>
        <w:t>uprawnień do prowadzenia określonej działalności gospodarczej lub zawodowej, o ile wynika to z odrębnych przepisów;</w:t>
      </w:r>
    </w:p>
    <w:p w14:paraId="74D2A5F4" w14:textId="2ED19815" w:rsidR="00490EB0" w:rsidRDefault="00490EB0" w:rsidP="008A33E5">
      <w:pPr>
        <w:pStyle w:val="Default"/>
        <w:spacing w:line="252" w:lineRule="auto"/>
        <w:ind w:left="1276"/>
        <w:jc w:val="both"/>
        <w:rPr>
          <w:rFonts w:asciiTheme="majorHAnsi" w:hAnsiTheme="majorHAnsi"/>
          <w:color w:val="FF0000"/>
        </w:rPr>
      </w:pPr>
      <w:r w:rsidRPr="008A33E5">
        <w:rPr>
          <w:rFonts w:asciiTheme="majorHAnsi" w:hAnsiTheme="majorHAnsi"/>
          <w:color w:val="auto"/>
        </w:rPr>
        <w:t>Wykonawca potwierdza spełnianie warunku poprzez złożenie</w:t>
      </w:r>
      <w:r>
        <w:rPr>
          <w:rFonts w:asciiTheme="majorHAnsi" w:hAnsiTheme="majorHAnsi"/>
          <w:color w:val="auto"/>
        </w:rPr>
        <w:t>:</w:t>
      </w:r>
    </w:p>
    <w:p w14:paraId="0AAA5880" w14:textId="6808675E" w:rsidR="008A33E5" w:rsidRPr="00490EB0" w:rsidRDefault="008A33E5" w:rsidP="006B0076">
      <w:pPr>
        <w:pStyle w:val="Default"/>
        <w:numPr>
          <w:ilvl w:val="0"/>
          <w:numId w:val="63"/>
        </w:numPr>
        <w:spacing w:line="252" w:lineRule="auto"/>
        <w:jc w:val="both"/>
        <w:rPr>
          <w:rFonts w:asciiTheme="majorHAnsi" w:hAnsiTheme="majorHAnsi"/>
          <w:color w:val="auto"/>
        </w:rPr>
      </w:pPr>
      <w:r w:rsidRPr="008A33E5">
        <w:rPr>
          <w:rFonts w:asciiTheme="majorHAnsi" w:hAnsiTheme="majorHAnsi"/>
          <w:color w:val="auto"/>
        </w:rPr>
        <w:t xml:space="preserve">oświadczenia o spełnianiu warunków udziału w postępowaniu oraz koncesji, zezwolenia, licencji lub dokumentu potwierdzającego, że wykonawca jest wpisany do jednego z rejestrów zawodowych lub handlowych, prowadzonych w państwie członkowskim Unii Europejskiej, w którym wykonawca ma siedzibę lub miejsce zamieszkania; </w:t>
      </w:r>
      <w:r w:rsidRPr="00490EB0">
        <w:rPr>
          <w:rFonts w:asciiTheme="majorHAnsi" w:hAnsiTheme="majorHAnsi"/>
          <w:color w:val="auto"/>
        </w:rPr>
        <w:t xml:space="preserve">przedłożenie aktualnego zezwolenia Komisji Nadzoru Bankowego na prowadzenie działalności w zakresie usług bankowych o ile przepisy nakładają obowiązek posiadania takiego zezwolenia przez Wykonawcę oraz Gwarancji Bankowego Funduszu Gwarancyjnego. </w:t>
      </w:r>
    </w:p>
    <w:p w14:paraId="4ED212C2" w14:textId="77777777" w:rsidR="00490EB0" w:rsidRPr="00490EB0" w:rsidRDefault="00490EB0" w:rsidP="00490EB0">
      <w:pPr>
        <w:pStyle w:val="Default"/>
        <w:spacing w:line="252" w:lineRule="auto"/>
        <w:ind w:left="1996"/>
        <w:jc w:val="both"/>
        <w:rPr>
          <w:rFonts w:asciiTheme="majorHAnsi" w:hAnsiTheme="majorHAnsi"/>
          <w:color w:val="auto"/>
          <w:sz w:val="12"/>
          <w:szCs w:val="12"/>
        </w:rPr>
      </w:pPr>
    </w:p>
    <w:p w14:paraId="50E5D32A" w14:textId="77777777" w:rsidR="007E14AA" w:rsidRPr="00885FD9" w:rsidRDefault="007E14AA" w:rsidP="001D4D8F">
      <w:pPr>
        <w:spacing w:line="252" w:lineRule="auto"/>
        <w:ind w:left="1083" w:firstLine="141"/>
        <w:jc w:val="both"/>
        <w:rPr>
          <w:rFonts w:ascii="Cambria" w:hAnsi="Cambria"/>
          <w:i/>
          <w:color w:val="FF0000"/>
          <w:sz w:val="12"/>
          <w:szCs w:val="12"/>
        </w:rPr>
      </w:pPr>
    </w:p>
    <w:p w14:paraId="1BE2CE7F" w14:textId="786C05AD" w:rsidR="007E14AA" w:rsidRPr="00490EB0" w:rsidRDefault="007E14AA" w:rsidP="006B0076">
      <w:pPr>
        <w:pStyle w:val="Kolorowalistaakcent11"/>
        <w:numPr>
          <w:ilvl w:val="2"/>
          <w:numId w:val="11"/>
        </w:numPr>
        <w:autoSpaceDE w:val="0"/>
        <w:autoSpaceDN w:val="0"/>
        <w:adjustRightInd w:val="0"/>
        <w:spacing w:before="0" w:after="0"/>
        <w:ind w:left="1276" w:hanging="657"/>
        <w:rPr>
          <w:rFonts w:asciiTheme="majorHAnsi" w:hAnsiTheme="majorHAnsi" w:cs="Arial"/>
          <w:b/>
          <w:sz w:val="24"/>
          <w:szCs w:val="24"/>
        </w:rPr>
      </w:pPr>
      <w:r w:rsidRPr="00490EB0">
        <w:rPr>
          <w:rFonts w:asciiTheme="majorHAnsi" w:hAnsiTheme="majorHAnsi"/>
          <w:b/>
          <w:sz w:val="24"/>
          <w:szCs w:val="24"/>
        </w:rPr>
        <w:t>uprawnień sytuacji ekonomicznej lub finansowej;</w:t>
      </w:r>
    </w:p>
    <w:p w14:paraId="6718A89D" w14:textId="77777777" w:rsidR="007E14AA" w:rsidRPr="00490EB0" w:rsidRDefault="007E14AA" w:rsidP="001D4D8F">
      <w:pPr>
        <w:spacing w:line="252" w:lineRule="auto"/>
        <w:ind w:left="567" w:firstLine="709"/>
        <w:rPr>
          <w:rFonts w:ascii="Cambria" w:hAnsi="Cambria"/>
          <w:i/>
        </w:rPr>
      </w:pPr>
      <w:r w:rsidRPr="00490EB0">
        <w:rPr>
          <w:rFonts w:ascii="Cambria" w:hAnsi="Cambria"/>
          <w:i/>
        </w:rPr>
        <w:t>Zamawiający nie określa warunku w ww. zakresie.</w:t>
      </w:r>
    </w:p>
    <w:p w14:paraId="10B42B34" w14:textId="77777777" w:rsidR="005B6674" w:rsidRPr="00490EB0" w:rsidRDefault="005B6674" w:rsidP="001D4D8F">
      <w:pPr>
        <w:spacing w:line="252" w:lineRule="auto"/>
        <w:rPr>
          <w:rFonts w:ascii="Cambria" w:hAnsi="Cambria"/>
          <w:i/>
          <w:sz w:val="12"/>
          <w:szCs w:val="12"/>
        </w:rPr>
      </w:pPr>
    </w:p>
    <w:p w14:paraId="2958DE5C" w14:textId="1A33CAEB" w:rsidR="00D9784D" w:rsidRPr="00490EB0" w:rsidRDefault="00D9784D" w:rsidP="006B0076">
      <w:pPr>
        <w:pStyle w:val="Kolorowalistaakcent11"/>
        <w:numPr>
          <w:ilvl w:val="2"/>
          <w:numId w:val="11"/>
        </w:numPr>
        <w:autoSpaceDE w:val="0"/>
        <w:autoSpaceDN w:val="0"/>
        <w:adjustRightInd w:val="0"/>
        <w:spacing w:before="0" w:after="0"/>
        <w:ind w:left="1276" w:hanging="709"/>
        <w:rPr>
          <w:rFonts w:ascii="Cambria" w:hAnsi="Cambria" w:cs="Arial"/>
          <w:b/>
          <w:sz w:val="24"/>
          <w:szCs w:val="24"/>
        </w:rPr>
      </w:pPr>
      <w:r w:rsidRPr="00490EB0">
        <w:rPr>
          <w:rFonts w:ascii="Cambria" w:hAnsi="Cambria" w:cs="Arial"/>
          <w:b/>
          <w:sz w:val="24"/>
          <w:szCs w:val="24"/>
        </w:rPr>
        <w:t>zdol</w:t>
      </w:r>
      <w:r w:rsidR="00125188" w:rsidRPr="00490EB0">
        <w:rPr>
          <w:rFonts w:ascii="Cambria" w:hAnsi="Cambria" w:cs="Arial"/>
          <w:b/>
          <w:sz w:val="24"/>
          <w:szCs w:val="24"/>
        </w:rPr>
        <w:t>ności technicznej lub zawodowej:</w:t>
      </w:r>
    </w:p>
    <w:p w14:paraId="087AAA7A" w14:textId="64EACB0E" w:rsidR="00490EB0" w:rsidRPr="00885FD9" w:rsidRDefault="00490EB0" w:rsidP="001D4D8F">
      <w:pPr>
        <w:spacing w:after="37" w:line="252" w:lineRule="auto"/>
        <w:ind w:left="1276" w:right="8"/>
        <w:rPr>
          <w:rFonts w:asciiTheme="majorHAnsi" w:hAnsiTheme="majorHAnsi"/>
          <w:color w:val="FF0000"/>
        </w:rPr>
      </w:pPr>
      <w:r w:rsidRPr="00490EB0">
        <w:rPr>
          <w:rFonts w:ascii="Cambria" w:hAnsi="Cambria"/>
          <w:i/>
        </w:rPr>
        <w:t>Zamawiający nie określa warunku w ww. zakresie.</w:t>
      </w:r>
    </w:p>
    <w:p w14:paraId="7E2E1CA4" w14:textId="77777777" w:rsidR="009C122A" w:rsidRPr="00885FD9" w:rsidRDefault="009C122A" w:rsidP="00713DE7">
      <w:pPr>
        <w:pStyle w:val="Kolorowalistaakcent11"/>
        <w:autoSpaceDE w:val="0"/>
        <w:autoSpaceDN w:val="0"/>
        <w:adjustRightInd w:val="0"/>
        <w:spacing w:before="240" w:after="0"/>
        <w:ind w:left="567"/>
        <w:rPr>
          <w:rFonts w:ascii="Cambria" w:hAnsi="Cambria" w:cs="Arial"/>
          <w:color w:val="FF0000"/>
          <w:sz w:val="12"/>
          <w:szCs w:val="12"/>
        </w:rPr>
      </w:pPr>
    </w:p>
    <w:p w14:paraId="4F7A9CF2" w14:textId="77777777" w:rsidR="00665E98" w:rsidRPr="00665E98" w:rsidRDefault="00665E98" w:rsidP="006B0076">
      <w:pPr>
        <w:pStyle w:val="Kolorowalistaakcent11"/>
        <w:numPr>
          <w:ilvl w:val="1"/>
          <w:numId w:val="11"/>
        </w:numPr>
        <w:autoSpaceDE w:val="0"/>
        <w:autoSpaceDN w:val="0"/>
        <w:adjustRightInd w:val="0"/>
        <w:spacing w:before="240" w:after="0"/>
        <w:ind w:left="567" w:hanging="567"/>
        <w:rPr>
          <w:rFonts w:ascii="Cambria" w:hAnsi="Cambria" w:cs="Arial"/>
          <w:b/>
          <w:color w:val="FF0000"/>
          <w:sz w:val="24"/>
          <w:szCs w:val="24"/>
        </w:rPr>
      </w:pPr>
      <w:r w:rsidRPr="00665E98">
        <w:rPr>
          <w:rFonts w:asciiTheme="majorHAnsi" w:hAnsiTheme="majorHAnsi"/>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7B60E693" w14:textId="7181A648" w:rsidR="00665E98" w:rsidRPr="002A7B76" w:rsidRDefault="00665E98" w:rsidP="006B0076">
      <w:pPr>
        <w:pStyle w:val="Kolorowalistaakcent11"/>
        <w:numPr>
          <w:ilvl w:val="1"/>
          <w:numId w:val="11"/>
        </w:numPr>
        <w:autoSpaceDE w:val="0"/>
        <w:autoSpaceDN w:val="0"/>
        <w:adjustRightInd w:val="0"/>
        <w:spacing w:before="240" w:after="0"/>
        <w:ind w:left="567" w:hanging="567"/>
        <w:rPr>
          <w:rFonts w:ascii="Cambria" w:hAnsi="Cambria" w:cs="Arial"/>
          <w:b/>
          <w:sz w:val="24"/>
          <w:szCs w:val="24"/>
        </w:rPr>
      </w:pPr>
      <w:r w:rsidRPr="00665E98">
        <w:rPr>
          <w:rFonts w:asciiTheme="majorHAnsi" w:hAnsiTheme="majorHAnsi"/>
          <w:sz w:val="24"/>
          <w:szCs w:val="24"/>
        </w:rPr>
        <w:lastRenderedPageBreak/>
        <w:t xml:space="preserve">Wykonawca, który polega na zdolnościach lub sytuacji innych podmiotów, musi udowodnić zamawiającemu, że realizując zamówienie, będzie dysponował niezbędnymi zasobami tych podmiotów, w szczególności przedstawiając </w:t>
      </w:r>
      <w:r w:rsidRPr="00684119">
        <w:rPr>
          <w:rFonts w:asciiTheme="majorHAnsi" w:hAnsiTheme="majorHAnsi"/>
          <w:sz w:val="24"/>
          <w:szCs w:val="24"/>
        </w:rPr>
        <w:t xml:space="preserve">zobowiązanie tych podmiotów do oddania mu do dyspozycji niezbędnych zasobów na potrzeby realizacji zamówienia. </w:t>
      </w:r>
    </w:p>
    <w:p w14:paraId="731A2BBF" w14:textId="7BC634EE" w:rsidR="002A7B76" w:rsidRPr="002A7B76" w:rsidRDefault="002A7B76" w:rsidP="006B0076">
      <w:pPr>
        <w:pStyle w:val="Kolorowalistaakcent11"/>
        <w:numPr>
          <w:ilvl w:val="1"/>
          <w:numId w:val="11"/>
        </w:numPr>
        <w:autoSpaceDE w:val="0"/>
        <w:autoSpaceDN w:val="0"/>
        <w:adjustRightInd w:val="0"/>
        <w:spacing w:before="240" w:after="0"/>
        <w:ind w:left="567" w:hanging="567"/>
        <w:rPr>
          <w:rFonts w:ascii="Cambria" w:hAnsi="Cambria" w:cs="Arial"/>
          <w:b/>
          <w:sz w:val="24"/>
          <w:szCs w:val="24"/>
        </w:rPr>
      </w:pPr>
      <w:r w:rsidRPr="00D70860">
        <w:rPr>
          <w:rFonts w:asciiTheme="majorHAnsi" w:hAnsiTheme="majorHAnsi"/>
          <w:sz w:val="24"/>
          <w:szCs w:val="24"/>
        </w:rPr>
        <w:t xml:space="preserve">W odniesieniu do warunków dotyczących wykształcenia, kwalifikacji zawodowych lub doświadczenia wykonawcy wspólnie ubiegający się o udzielenie zamówienia wykazując warunek udziału w postępowaniu </w:t>
      </w:r>
      <w:r w:rsidRPr="00D70860">
        <w:rPr>
          <w:rFonts w:asciiTheme="majorHAnsi" w:hAnsiTheme="majorHAnsi"/>
          <w:b/>
          <w:sz w:val="24"/>
          <w:szCs w:val="24"/>
        </w:rPr>
        <w:t>mogą polegać na zdolnościach tych z wykonawców, którzy wykonają roboty budowlane lub usługi, do realizacji których te zdolności są wymagane.</w:t>
      </w:r>
    </w:p>
    <w:p w14:paraId="4A0DB0DF" w14:textId="77777777" w:rsidR="009C122A" w:rsidRPr="00684119" w:rsidRDefault="009C122A" w:rsidP="00713DE7">
      <w:pPr>
        <w:pStyle w:val="Kolorowalistaakcent11"/>
        <w:autoSpaceDE w:val="0"/>
        <w:autoSpaceDN w:val="0"/>
        <w:adjustRightInd w:val="0"/>
        <w:spacing w:before="240" w:after="0"/>
        <w:ind w:left="567"/>
        <w:rPr>
          <w:rFonts w:ascii="Cambria" w:hAnsi="Cambria" w:cs="Arial"/>
          <w:sz w:val="12"/>
          <w:szCs w:val="12"/>
        </w:rPr>
      </w:pPr>
    </w:p>
    <w:p w14:paraId="4A6C9333" w14:textId="104F3795" w:rsidR="00D9784D" w:rsidRPr="00684119" w:rsidRDefault="001D4D8F" w:rsidP="006B0076">
      <w:pPr>
        <w:pStyle w:val="Kolorowalistaakcent11"/>
        <w:numPr>
          <w:ilvl w:val="1"/>
          <w:numId w:val="11"/>
        </w:numPr>
        <w:autoSpaceDE w:val="0"/>
        <w:autoSpaceDN w:val="0"/>
        <w:adjustRightInd w:val="0"/>
        <w:spacing w:before="0" w:after="0"/>
        <w:ind w:left="567" w:hanging="567"/>
        <w:rPr>
          <w:rFonts w:ascii="Cambria" w:hAnsi="Cambria" w:cs="Arial"/>
          <w:sz w:val="24"/>
          <w:szCs w:val="24"/>
        </w:rPr>
      </w:pPr>
      <w:r w:rsidRPr="00684119">
        <w:rPr>
          <w:rFonts w:asciiTheme="majorHAnsi" w:hAnsiTheme="majorHAnsi"/>
          <w:sz w:val="24"/>
          <w:szCs w:val="24"/>
        </w:rPr>
        <w:t>Sposób wykazania warunków udziału w postępowaniu wskazano w rozdziale 8</w:t>
      </w:r>
      <w:r w:rsidR="006B62FE" w:rsidRPr="00684119">
        <w:rPr>
          <w:rFonts w:asciiTheme="majorHAnsi" w:hAnsiTheme="majorHAnsi"/>
          <w:sz w:val="24"/>
          <w:szCs w:val="24"/>
        </w:rPr>
        <w:t> </w:t>
      </w:r>
      <w:r w:rsidRPr="00684119">
        <w:rPr>
          <w:rFonts w:asciiTheme="majorHAnsi" w:hAnsiTheme="majorHAnsi"/>
          <w:sz w:val="24"/>
          <w:szCs w:val="24"/>
        </w:rPr>
        <w:t>SWZ.</w:t>
      </w:r>
    </w:p>
    <w:tbl>
      <w:tblPr>
        <w:tblW w:w="0" w:type="auto"/>
        <w:jc w:val="center"/>
        <w:tblBorders>
          <w:bottom w:val="single" w:sz="4" w:space="0" w:color="auto"/>
        </w:tblBorders>
        <w:tblLook w:val="00A0" w:firstRow="1" w:lastRow="0" w:firstColumn="1" w:lastColumn="0" w:noHBand="0" w:noVBand="0"/>
      </w:tblPr>
      <w:tblGrid>
        <w:gridCol w:w="9068"/>
      </w:tblGrid>
      <w:tr w:rsidR="0004267C" w:rsidRPr="00885FD9" w14:paraId="51E27EC9" w14:textId="77777777" w:rsidTr="002E14F3">
        <w:trPr>
          <w:jc w:val="center"/>
        </w:trPr>
        <w:tc>
          <w:tcPr>
            <w:tcW w:w="9068" w:type="dxa"/>
            <w:tcBorders>
              <w:bottom w:val="single" w:sz="4" w:space="0" w:color="auto"/>
            </w:tcBorders>
          </w:tcPr>
          <w:p w14:paraId="75408D38" w14:textId="77777777" w:rsidR="007637B9" w:rsidRPr="00885FD9" w:rsidRDefault="007637B9" w:rsidP="002E14F3">
            <w:pPr>
              <w:suppressAutoHyphens/>
              <w:spacing w:line="276" w:lineRule="auto"/>
              <w:contextualSpacing/>
              <w:jc w:val="center"/>
              <w:textAlignment w:val="baseline"/>
              <w:rPr>
                <w:rFonts w:ascii="Cambria" w:hAnsi="Cambria"/>
                <w:color w:val="FF0000"/>
                <w:sz w:val="26"/>
                <w:szCs w:val="26"/>
              </w:rPr>
            </w:pPr>
          </w:p>
          <w:p w14:paraId="43431F16" w14:textId="7006B05A" w:rsidR="00D9784D" w:rsidRPr="00684119" w:rsidRDefault="00D9784D" w:rsidP="002E14F3">
            <w:pPr>
              <w:suppressAutoHyphens/>
              <w:spacing w:line="276" w:lineRule="auto"/>
              <w:contextualSpacing/>
              <w:jc w:val="center"/>
              <w:textAlignment w:val="baseline"/>
              <w:rPr>
                <w:rFonts w:ascii="Cambria" w:hAnsi="Cambria"/>
                <w:sz w:val="26"/>
                <w:szCs w:val="26"/>
              </w:rPr>
            </w:pPr>
            <w:r w:rsidRPr="00684119">
              <w:rPr>
                <w:rFonts w:ascii="Cambria" w:hAnsi="Cambria"/>
                <w:sz w:val="26"/>
                <w:szCs w:val="26"/>
              </w:rPr>
              <w:t>Rozdział 7</w:t>
            </w:r>
          </w:p>
          <w:p w14:paraId="010C59ED" w14:textId="77777777" w:rsidR="00D9784D" w:rsidRPr="00885FD9" w:rsidRDefault="00D9784D" w:rsidP="002E14F3">
            <w:pPr>
              <w:suppressAutoHyphens/>
              <w:spacing w:line="276" w:lineRule="auto"/>
              <w:contextualSpacing/>
              <w:jc w:val="center"/>
              <w:textAlignment w:val="baseline"/>
              <w:rPr>
                <w:rFonts w:ascii="Cambria" w:hAnsi="Cambria"/>
                <w:color w:val="FF0000"/>
              </w:rPr>
            </w:pPr>
            <w:r w:rsidRPr="00684119">
              <w:rPr>
                <w:rFonts w:ascii="Cambria" w:hAnsi="Cambria"/>
                <w:b/>
                <w:sz w:val="26"/>
                <w:szCs w:val="26"/>
              </w:rPr>
              <w:t xml:space="preserve">PODSTAWY WYKLUCZENIA Z POSTĘPOWANIA </w:t>
            </w:r>
          </w:p>
        </w:tc>
      </w:tr>
    </w:tbl>
    <w:p w14:paraId="28BF79FE" w14:textId="77777777" w:rsidR="009C421B" w:rsidRPr="00885FD9" w:rsidRDefault="009C421B" w:rsidP="009C421B">
      <w:pPr>
        <w:pStyle w:val="Kolorowalistaakcent11"/>
        <w:tabs>
          <w:tab w:val="left" w:pos="567"/>
        </w:tabs>
        <w:autoSpaceDE w:val="0"/>
        <w:autoSpaceDN w:val="0"/>
        <w:adjustRightInd w:val="0"/>
        <w:spacing w:before="0" w:after="0" w:line="276" w:lineRule="auto"/>
        <w:ind w:left="567"/>
        <w:rPr>
          <w:rFonts w:ascii="Cambria" w:hAnsi="Cambria" w:cs="Arial"/>
          <w:color w:val="FF0000"/>
          <w:sz w:val="8"/>
          <w:szCs w:val="8"/>
        </w:rPr>
      </w:pPr>
    </w:p>
    <w:p w14:paraId="5D4BC25C" w14:textId="77777777" w:rsidR="00972321" w:rsidRPr="00684119" w:rsidRDefault="00972321" w:rsidP="006B0076">
      <w:pPr>
        <w:pStyle w:val="Kolorowalistaakcent11"/>
        <w:numPr>
          <w:ilvl w:val="1"/>
          <w:numId w:val="12"/>
        </w:numPr>
        <w:tabs>
          <w:tab w:val="left" w:pos="567"/>
        </w:tabs>
        <w:autoSpaceDE w:val="0"/>
        <w:autoSpaceDN w:val="0"/>
        <w:adjustRightInd w:val="0"/>
        <w:spacing w:before="120" w:after="0" w:line="264" w:lineRule="auto"/>
        <w:ind w:left="567" w:hanging="567"/>
        <w:rPr>
          <w:rFonts w:asciiTheme="majorHAnsi" w:hAnsiTheme="majorHAnsi" w:cs="Arial"/>
          <w:sz w:val="24"/>
          <w:szCs w:val="24"/>
        </w:rPr>
      </w:pPr>
      <w:r w:rsidRPr="00684119">
        <w:rPr>
          <w:rFonts w:asciiTheme="majorHAnsi" w:hAnsiTheme="majorHAnsi"/>
          <w:sz w:val="24"/>
          <w:szCs w:val="24"/>
        </w:rPr>
        <w:t xml:space="preserve">Z postępowania o udzielenie zamówienia wyklucza się Wykonawcę, w stosunku, do którego zachodzi którakolwiek z okoliczności, o których mowa w art. 108 ust. 1 ustawy pzp tj. wykonawcę: </w:t>
      </w:r>
    </w:p>
    <w:p w14:paraId="4FAEB4F0" w14:textId="77777777" w:rsidR="00972321" w:rsidRPr="00684119" w:rsidRDefault="00972321" w:rsidP="006B0076">
      <w:pPr>
        <w:pStyle w:val="Kolorowalistaakcent11"/>
        <w:numPr>
          <w:ilvl w:val="0"/>
          <w:numId w:val="25"/>
        </w:numPr>
        <w:tabs>
          <w:tab w:val="left" w:pos="567"/>
        </w:tabs>
        <w:autoSpaceDE w:val="0"/>
        <w:autoSpaceDN w:val="0"/>
        <w:adjustRightInd w:val="0"/>
        <w:spacing w:before="120" w:after="0" w:line="264" w:lineRule="auto"/>
        <w:ind w:left="1134"/>
        <w:rPr>
          <w:rFonts w:asciiTheme="majorHAnsi" w:hAnsiTheme="majorHAnsi"/>
          <w:sz w:val="24"/>
          <w:szCs w:val="24"/>
        </w:rPr>
      </w:pPr>
      <w:r w:rsidRPr="00684119">
        <w:rPr>
          <w:rFonts w:asciiTheme="majorHAnsi" w:hAnsiTheme="majorHAnsi"/>
          <w:sz w:val="24"/>
          <w:szCs w:val="24"/>
        </w:rPr>
        <w:t xml:space="preserve">będącego osobą fizyczną, którego prawomocnie skazano za przestępstwo: </w:t>
      </w:r>
    </w:p>
    <w:p w14:paraId="080DC9F2" w14:textId="77777777" w:rsidR="00972321" w:rsidRPr="00684119" w:rsidRDefault="00972321" w:rsidP="006B0076">
      <w:pPr>
        <w:pStyle w:val="Kolorowalistaakcent11"/>
        <w:numPr>
          <w:ilvl w:val="0"/>
          <w:numId w:val="26"/>
        </w:numPr>
        <w:tabs>
          <w:tab w:val="left" w:pos="567"/>
        </w:tabs>
        <w:autoSpaceDE w:val="0"/>
        <w:autoSpaceDN w:val="0"/>
        <w:adjustRightInd w:val="0"/>
        <w:spacing w:before="120" w:after="0" w:line="264" w:lineRule="auto"/>
        <w:ind w:left="1560"/>
        <w:rPr>
          <w:rFonts w:asciiTheme="majorHAnsi" w:hAnsiTheme="majorHAnsi"/>
          <w:sz w:val="24"/>
          <w:szCs w:val="24"/>
        </w:rPr>
      </w:pPr>
      <w:r w:rsidRPr="00684119">
        <w:rPr>
          <w:rFonts w:asciiTheme="majorHAnsi" w:hAnsiTheme="majorHAnsi"/>
          <w:sz w:val="24"/>
          <w:szCs w:val="24"/>
        </w:rPr>
        <w:t xml:space="preserve">udziału w zorganizowanej grupie przestępczej albo związku mającym na celu popełnienie przestępstwa lub przestępstwa skarbowego, o którym mowa w art. 258 Kodeksu karnego, </w:t>
      </w:r>
    </w:p>
    <w:p w14:paraId="3E576FB5" w14:textId="77777777" w:rsidR="00972321" w:rsidRPr="00684119" w:rsidRDefault="00972321" w:rsidP="006B0076">
      <w:pPr>
        <w:pStyle w:val="Kolorowalistaakcent11"/>
        <w:numPr>
          <w:ilvl w:val="0"/>
          <w:numId w:val="26"/>
        </w:numPr>
        <w:tabs>
          <w:tab w:val="left" w:pos="567"/>
        </w:tabs>
        <w:autoSpaceDE w:val="0"/>
        <w:autoSpaceDN w:val="0"/>
        <w:adjustRightInd w:val="0"/>
        <w:spacing w:before="120" w:after="0" w:line="264" w:lineRule="auto"/>
        <w:ind w:left="1560"/>
        <w:rPr>
          <w:rFonts w:asciiTheme="majorHAnsi" w:hAnsiTheme="majorHAnsi"/>
          <w:sz w:val="24"/>
          <w:szCs w:val="24"/>
        </w:rPr>
      </w:pPr>
      <w:r w:rsidRPr="00684119">
        <w:rPr>
          <w:rFonts w:asciiTheme="majorHAnsi" w:hAnsiTheme="majorHAnsi"/>
          <w:sz w:val="24"/>
          <w:szCs w:val="24"/>
        </w:rPr>
        <w:t xml:space="preserve">handlu ludźmi, o którym mowa w art. 189a Kodeksu karnego, </w:t>
      </w:r>
    </w:p>
    <w:p w14:paraId="5784BDFA" w14:textId="77777777" w:rsidR="00972321" w:rsidRPr="00684119" w:rsidRDefault="00972321" w:rsidP="006B0076">
      <w:pPr>
        <w:pStyle w:val="Kolorowalistaakcent11"/>
        <w:numPr>
          <w:ilvl w:val="0"/>
          <w:numId w:val="26"/>
        </w:numPr>
        <w:tabs>
          <w:tab w:val="left" w:pos="567"/>
        </w:tabs>
        <w:autoSpaceDE w:val="0"/>
        <w:autoSpaceDN w:val="0"/>
        <w:adjustRightInd w:val="0"/>
        <w:spacing w:before="120" w:after="0" w:line="264" w:lineRule="auto"/>
        <w:ind w:left="1560"/>
        <w:rPr>
          <w:rFonts w:asciiTheme="majorHAnsi" w:hAnsiTheme="majorHAnsi"/>
          <w:sz w:val="24"/>
          <w:szCs w:val="24"/>
        </w:rPr>
      </w:pPr>
      <w:r w:rsidRPr="00684119">
        <w:rPr>
          <w:rFonts w:asciiTheme="majorHAnsi" w:hAnsiTheme="majorHAnsi"/>
          <w:sz w:val="24"/>
          <w:szCs w:val="24"/>
        </w:rPr>
        <w:t xml:space="preserve">o którym mowa w art. 228-230a, art. 250a Kodeksu karnego lub w art. 46 lub art. 48 ustawy z dnia 25 czerwca 2010 r. o sporcie, </w:t>
      </w:r>
    </w:p>
    <w:p w14:paraId="313C839E" w14:textId="77777777" w:rsidR="00972321" w:rsidRPr="00684119" w:rsidRDefault="00972321" w:rsidP="006B0076">
      <w:pPr>
        <w:pStyle w:val="Kolorowalistaakcent11"/>
        <w:numPr>
          <w:ilvl w:val="0"/>
          <w:numId w:val="26"/>
        </w:numPr>
        <w:tabs>
          <w:tab w:val="left" w:pos="567"/>
        </w:tabs>
        <w:autoSpaceDE w:val="0"/>
        <w:autoSpaceDN w:val="0"/>
        <w:adjustRightInd w:val="0"/>
        <w:spacing w:before="120" w:after="0"/>
        <w:ind w:left="1560"/>
        <w:rPr>
          <w:rFonts w:asciiTheme="majorHAnsi" w:hAnsiTheme="majorHAnsi"/>
          <w:sz w:val="24"/>
          <w:szCs w:val="24"/>
        </w:rPr>
      </w:pPr>
      <w:r w:rsidRPr="00684119">
        <w:rPr>
          <w:rFonts w:asciiTheme="majorHAnsi" w:hAnsiTheme="majorHAnsi"/>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21D64A3" w14:textId="77777777" w:rsidR="00972321" w:rsidRPr="00684119" w:rsidRDefault="00972321" w:rsidP="006B0076">
      <w:pPr>
        <w:pStyle w:val="Kolorowalistaakcent11"/>
        <w:numPr>
          <w:ilvl w:val="0"/>
          <w:numId w:val="26"/>
        </w:numPr>
        <w:tabs>
          <w:tab w:val="left" w:pos="567"/>
        </w:tabs>
        <w:autoSpaceDE w:val="0"/>
        <w:autoSpaceDN w:val="0"/>
        <w:adjustRightInd w:val="0"/>
        <w:spacing w:before="120" w:after="0"/>
        <w:ind w:left="1560"/>
        <w:rPr>
          <w:rFonts w:asciiTheme="majorHAnsi" w:hAnsiTheme="majorHAnsi"/>
          <w:sz w:val="24"/>
          <w:szCs w:val="24"/>
        </w:rPr>
      </w:pPr>
      <w:r w:rsidRPr="00684119">
        <w:rPr>
          <w:rFonts w:asciiTheme="majorHAnsi" w:hAnsiTheme="majorHAnsi"/>
          <w:sz w:val="24"/>
          <w:szCs w:val="24"/>
        </w:rPr>
        <w:t xml:space="preserve">o charakterze terrorystycznym, o którym mowa w art. 115 § 20 Kodeksu karnego, lub mające na celu popełnienie tego przestępstwa, </w:t>
      </w:r>
    </w:p>
    <w:p w14:paraId="7868B1D6" w14:textId="46C9D369" w:rsidR="00972321" w:rsidRPr="00684119" w:rsidRDefault="00972321" w:rsidP="006B0076">
      <w:pPr>
        <w:pStyle w:val="Kolorowalistaakcent11"/>
        <w:numPr>
          <w:ilvl w:val="0"/>
          <w:numId w:val="26"/>
        </w:numPr>
        <w:tabs>
          <w:tab w:val="left" w:pos="567"/>
        </w:tabs>
        <w:autoSpaceDE w:val="0"/>
        <w:autoSpaceDN w:val="0"/>
        <w:adjustRightInd w:val="0"/>
        <w:spacing w:before="120" w:after="0"/>
        <w:ind w:left="1560"/>
        <w:rPr>
          <w:rFonts w:asciiTheme="majorHAnsi" w:hAnsiTheme="majorHAnsi"/>
          <w:sz w:val="24"/>
          <w:szCs w:val="24"/>
        </w:rPr>
      </w:pPr>
      <w:r w:rsidRPr="00684119">
        <w:rPr>
          <w:rFonts w:asciiTheme="majorHAnsi" w:hAnsiTheme="majorHAnsi"/>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320C4A13" w14:textId="77777777" w:rsidR="00972321" w:rsidRPr="00684119" w:rsidRDefault="00972321" w:rsidP="006B0076">
      <w:pPr>
        <w:pStyle w:val="Kolorowalistaakcent11"/>
        <w:numPr>
          <w:ilvl w:val="0"/>
          <w:numId w:val="26"/>
        </w:numPr>
        <w:tabs>
          <w:tab w:val="left" w:pos="567"/>
        </w:tabs>
        <w:autoSpaceDE w:val="0"/>
        <w:autoSpaceDN w:val="0"/>
        <w:adjustRightInd w:val="0"/>
        <w:spacing w:before="120" w:after="0"/>
        <w:ind w:left="1560"/>
        <w:rPr>
          <w:rFonts w:asciiTheme="majorHAnsi" w:hAnsiTheme="majorHAnsi"/>
          <w:sz w:val="24"/>
          <w:szCs w:val="24"/>
        </w:rPr>
      </w:pPr>
      <w:r w:rsidRPr="00684119">
        <w:rPr>
          <w:rFonts w:asciiTheme="majorHAnsi" w:hAnsiTheme="majorHAnsi"/>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C99231B" w14:textId="69BB4D58" w:rsidR="00972321" w:rsidRPr="00684119" w:rsidRDefault="00972321" w:rsidP="006B0076">
      <w:pPr>
        <w:pStyle w:val="Kolorowalistaakcent11"/>
        <w:numPr>
          <w:ilvl w:val="0"/>
          <w:numId w:val="26"/>
        </w:numPr>
        <w:tabs>
          <w:tab w:val="left" w:pos="567"/>
        </w:tabs>
        <w:autoSpaceDE w:val="0"/>
        <w:autoSpaceDN w:val="0"/>
        <w:adjustRightInd w:val="0"/>
        <w:spacing w:before="120" w:after="0"/>
        <w:ind w:left="1560"/>
        <w:rPr>
          <w:rFonts w:asciiTheme="majorHAnsi" w:hAnsiTheme="majorHAnsi"/>
          <w:sz w:val="24"/>
          <w:szCs w:val="24"/>
        </w:rPr>
      </w:pPr>
      <w:r w:rsidRPr="00684119">
        <w:rPr>
          <w:rFonts w:asciiTheme="majorHAnsi" w:hAnsiTheme="majorHAnsi"/>
          <w:sz w:val="24"/>
          <w:szCs w:val="24"/>
        </w:rPr>
        <w:t>o którym mowa w art. 9 ust. 1 i 3 lub art. 10 ustawy z dnia 15 czerwca 2012r. o skutkach powierzania wykonywania pracy cudzoziemcom przebywającym wbrew przepisom na teryt</w:t>
      </w:r>
      <w:r w:rsidR="00E7473C" w:rsidRPr="00684119">
        <w:rPr>
          <w:rFonts w:asciiTheme="majorHAnsi" w:hAnsiTheme="majorHAnsi"/>
          <w:sz w:val="24"/>
          <w:szCs w:val="24"/>
        </w:rPr>
        <w:t>orium Rzeczypospolitej Polskiej,</w:t>
      </w:r>
    </w:p>
    <w:p w14:paraId="1160A4E9" w14:textId="29E4B141" w:rsidR="00972321" w:rsidRPr="00684119" w:rsidRDefault="00972321" w:rsidP="00D70860">
      <w:pPr>
        <w:pStyle w:val="Kolorowalistaakcent11"/>
        <w:tabs>
          <w:tab w:val="left" w:pos="567"/>
        </w:tabs>
        <w:autoSpaceDE w:val="0"/>
        <w:autoSpaceDN w:val="0"/>
        <w:adjustRightInd w:val="0"/>
        <w:spacing w:before="120" w:after="0"/>
        <w:ind w:left="851"/>
        <w:rPr>
          <w:rFonts w:asciiTheme="majorHAnsi" w:hAnsiTheme="majorHAnsi"/>
          <w:sz w:val="24"/>
          <w:szCs w:val="24"/>
        </w:rPr>
      </w:pPr>
      <w:r w:rsidRPr="00684119">
        <w:rPr>
          <w:rFonts w:asciiTheme="majorHAnsi" w:hAnsiTheme="majorHAnsi"/>
          <w:sz w:val="24"/>
          <w:szCs w:val="24"/>
        </w:rPr>
        <w:t xml:space="preserve">- lub za odpowiedni czyn zabroniony określony w przepisach prawa obcego; </w:t>
      </w:r>
    </w:p>
    <w:p w14:paraId="2A092C24" w14:textId="77777777" w:rsidR="00A85F9C" w:rsidRPr="00684119" w:rsidRDefault="00972321" w:rsidP="006B0076">
      <w:pPr>
        <w:pStyle w:val="Kolorowalistaakcent11"/>
        <w:numPr>
          <w:ilvl w:val="0"/>
          <w:numId w:val="25"/>
        </w:numPr>
        <w:tabs>
          <w:tab w:val="left" w:pos="567"/>
        </w:tabs>
        <w:autoSpaceDE w:val="0"/>
        <w:autoSpaceDN w:val="0"/>
        <w:adjustRightInd w:val="0"/>
        <w:spacing w:before="120" w:after="0"/>
        <w:ind w:left="1134"/>
        <w:rPr>
          <w:rFonts w:asciiTheme="majorHAnsi" w:hAnsiTheme="majorHAnsi"/>
          <w:sz w:val="24"/>
          <w:szCs w:val="24"/>
        </w:rPr>
      </w:pPr>
      <w:r w:rsidRPr="00684119">
        <w:rPr>
          <w:rFonts w:asciiTheme="majorHAnsi" w:hAnsiTheme="majorHAnsi"/>
          <w:sz w:val="24"/>
          <w:szCs w:val="24"/>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90E34E2" w14:textId="77777777" w:rsidR="00A85F9C" w:rsidRPr="00684119" w:rsidRDefault="00972321" w:rsidP="006B0076">
      <w:pPr>
        <w:pStyle w:val="Kolorowalistaakcent11"/>
        <w:numPr>
          <w:ilvl w:val="0"/>
          <w:numId w:val="25"/>
        </w:numPr>
        <w:tabs>
          <w:tab w:val="left" w:pos="567"/>
        </w:tabs>
        <w:autoSpaceDE w:val="0"/>
        <w:autoSpaceDN w:val="0"/>
        <w:adjustRightInd w:val="0"/>
        <w:spacing w:before="120" w:after="0"/>
        <w:ind w:left="1134"/>
        <w:rPr>
          <w:rFonts w:asciiTheme="majorHAnsi" w:hAnsiTheme="majorHAnsi"/>
          <w:sz w:val="24"/>
          <w:szCs w:val="24"/>
        </w:rPr>
      </w:pPr>
      <w:r w:rsidRPr="00684119">
        <w:rPr>
          <w:rFonts w:asciiTheme="majorHAnsi" w:hAnsiTheme="maj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w:t>
      </w:r>
      <w:r w:rsidRPr="00684119">
        <w:rPr>
          <w:rFonts w:asciiTheme="majorHAnsi" w:hAnsiTheme="majorHAnsi" w:cs="Arial"/>
          <w:sz w:val="24"/>
          <w:szCs w:val="24"/>
        </w:rPr>
        <w:t xml:space="preserve"> </w:t>
      </w:r>
      <w:r w:rsidRPr="00684119">
        <w:rPr>
          <w:rFonts w:asciiTheme="majorHAnsi" w:hAnsiTheme="majorHAnsi"/>
          <w:sz w:val="24"/>
          <w:szCs w:val="24"/>
        </w:rPr>
        <w:t xml:space="preserve">zdrowotne wraz z odsetkami lub grzywnami lub zawarł wiążące porozumienie w sprawie spłaty tych należności; </w:t>
      </w:r>
    </w:p>
    <w:p w14:paraId="50B2045D" w14:textId="51930D12" w:rsidR="00A85F9C" w:rsidRPr="00684119" w:rsidRDefault="00972321" w:rsidP="006B0076">
      <w:pPr>
        <w:pStyle w:val="Kolorowalistaakcent11"/>
        <w:numPr>
          <w:ilvl w:val="0"/>
          <w:numId w:val="25"/>
        </w:numPr>
        <w:tabs>
          <w:tab w:val="left" w:pos="567"/>
        </w:tabs>
        <w:autoSpaceDE w:val="0"/>
        <w:autoSpaceDN w:val="0"/>
        <w:adjustRightInd w:val="0"/>
        <w:spacing w:before="120" w:after="0"/>
        <w:ind w:left="1134"/>
        <w:rPr>
          <w:rFonts w:asciiTheme="majorHAnsi" w:hAnsiTheme="majorHAnsi"/>
          <w:sz w:val="24"/>
          <w:szCs w:val="24"/>
        </w:rPr>
      </w:pPr>
      <w:r w:rsidRPr="00684119">
        <w:rPr>
          <w:rFonts w:asciiTheme="majorHAnsi" w:hAnsiTheme="majorHAnsi"/>
          <w:sz w:val="24"/>
          <w:szCs w:val="24"/>
        </w:rPr>
        <w:t xml:space="preserve">wobec którego orzeczono zakaz ubiegania się o zamówienia publiczne; </w:t>
      </w:r>
    </w:p>
    <w:p w14:paraId="7529FAD3" w14:textId="77777777" w:rsidR="00A85F9C" w:rsidRPr="00684119" w:rsidRDefault="00972321" w:rsidP="006B0076">
      <w:pPr>
        <w:pStyle w:val="Kolorowalistaakcent11"/>
        <w:numPr>
          <w:ilvl w:val="0"/>
          <w:numId w:val="25"/>
        </w:numPr>
        <w:tabs>
          <w:tab w:val="left" w:pos="567"/>
        </w:tabs>
        <w:autoSpaceDE w:val="0"/>
        <w:autoSpaceDN w:val="0"/>
        <w:adjustRightInd w:val="0"/>
        <w:spacing w:before="120" w:after="0"/>
        <w:ind w:left="1134"/>
        <w:rPr>
          <w:rFonts w:asciiTheme="majorHAnsi" w:hAnsiTheme="majorHAnsi"/>
          <w:sz w:val="24"/>
          <w:szCs w:val="24"/>
        </w:rPr>
      </w:pPr>
      <w:r w:rsidRPr="00684119">
        <w:rPr>
          <w:rFonts w:asciiTheme="majorHAnsi" w:hAnsiTheme="maj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D8D34F3" w14:textId="5D1C539F" w:rsidR="00972321" w:rsidRPr="00684119" w:rsidRDefault="00972321" w:rsidP="006B0076">
      <w:pPr>
        <w:pStyle w:val="Kolorowalistaakcent11"/>
        <w:numPr>
          <w:ilvl w:val="0"/>
          <w:numId w:val="25"/>
        </w:numPr>
        <w:tabs>
          <w:tab w:val="left" w:pos="567"/>
        </w:tabs>
        <w:autoSpaceDE w:val="0"/>
        <w:autoSpaceDN w:val="0"/>
        <w:adjustRightInd w:val="0"/>
        <w:spacing w:before="120" w:after="0"/>
        <w:ind w:left="1134"/>
        <w:rPr>
          <w:rFonts w:asciiTheme="majorHAnsi" w:hAnsiTheme="majorHAnsi"/>
          <w:sz w:val="24"/>
          <w:szCs w:val="24"/>
        </w:rPr>
      </w:pPr>
      <w:r w:rsidRPr="00684119">
        <w:rPr>
          <w:rFonts w:asciiTheme="majorHAnsi" w:hAnsiTheme="majorHAnsi"/>
          <w:sz w:val="24"/>
          <w:szCs w:val="24"/>
        </w:rPr>
        <w:t>jeżeli, w przypadkach, o których mowa w art. 85 ust. 1, doszło do zakłócenia konkurencji wynikającego z wcześniejszego zaangażowania tego wykonawcy lub podmiotu, który należy z wykonawcą d</w:t>
      </w:r>
      <w:r w:rsidR="00E7473C" w:rsidRPr="00684119">
        <w:rPr>
          <w:rFonts w:asciiTheme="majorHAnsi" w:hAnsiTheme="majorHAnsi"/>
          <w:sz w:val="24"/>
          <w:szCs w:val="24"/>
        </w:rPr>
        <w:t>o tej samej grupy kapitałowej w </w:t>
      </w:r>
      <w:r w:rsidRPr="00684119">
        <w:rPr>
          <w:rFonts w:asciiTheme="majorHAnsi" w:hAnsiTheme="majorHAnsi"/>
          <w:sz w:val="24"/>
          <w:szCs w:val="24"/>
        </w:rPr>
        <w:t>rozumieniu ustawy z dnia 16 lutego 2</w:t>
      </w:r>
      <w:r w:rsidR="00E7473C" w:rsidRPr="00684119">
        <w:rPr>
          <w:rFonts w:asciiTheme="majorHAnsi" w:hAnsiTheme="majorHAnsi"/>
          <w:sz w:val="24"/>
          <w:szCs w:val="24"/>
        </w:rPr>
        <w:t>007 r. o ochronie konkurencji i </w:t>
      </w:r>
      <w:r w:rsidRPr="00684119">
        <w:rPr>
          <w:rFonts w:asciiTheme="majorHAnsi" w:hAnsiTheme="majorHAnsi"/>
          <w:sz w:val="24"/>
          <w:szCs w:val="24"/>
        </w:rPr>
        <w:t>konsumentów, chyba że spowodowane tym zakłócenie konkurencji może być wyeliminowane w inny sposób ni</w:t>
      </w:r>
      <w:r w:rsidR="00E7473C" w:rsidRPr="00684119">
        <w:rPr>
          <w:rFonts w:asciiTheme="majorHAnsi" w:hAnsiTheme="majorHAnsi"/>
          <w:sz w:val="24"/>
          <w:szCs w:val="24"/>
        </w:rPr>
        <w:t>ż przez wykluczenie wykonawcy z </w:t>
      </w:r>
      <w:r w:rsidRPr="00684119">
        <w:rPr>
          <w:rFonts w:asciiTheme="majorHAnsi" w:hAnsiTheme="majorHAnsi"/>
          <w:sz w:val="24"/>
          <w:szCs w:val="24"/>
        </w:rPr>
        <w:t>udziału w postępowaniu o udzielenie zamówienia.</w:t>
      </w:r>
    </w:p>
    <w:p w14:paraId="08A1088D" w14:textId="41F42386" w:rsidR="00BC3DE7" w:rsidRPr="00684119" w:rsidRDefault="00BC3DE7" w:rsidP="006B0076">
      <w:pPr>
        <w:pStyle w:val="Kolorowalistaakcent11"/>
        <w:numPr>
          <w:ilvl w:val="1"/>
          <w:numId w:val="12"/>
        </w:numPr>
        <w:tabs>
          <w:tab w:val="left" w:pos="567"/>
        </w:tabs>
        <w:autoSpaceDE w:val="0"/>
        <w:autoSpaceDN w:val="0"/>
        <w:adjustRightInd w:val="0"/>
        <w:spacing w:before="0" w:after="0"/>
        <w:ind w:left="567" w:hanging="567"/>
        <w:rPr>
          <w:rFonts w:asciiTheme="majorHAnsi" w:hAnsiTheme="majorHAnsi" w:cs="Arial"/>
          <w:sz w:val="24"/>
          <w:szCs w:val="24"/>
        </w:rPr>
      </w:pPr>
      <w:r w:rsidRPr="00684119">
        <w:rPr>
          <w:rFonts w:asciiTheme="majorHAnsi" w:hAnsiTheme="majorHAnsi" w:cs="Arial"/>
          <w:sz w:val="24"/>
          <w:szCs w:val="24"/>
        </w:rPr>
        <w:t>Zamawiający z postępowania o udzielenie zamówienia zgodnie z art. 109 ust. 1 pkt 4, 5, 7 ustawy pzp wykluczy również Wykonawcę:</w:t>
      </w:r>
    </w:p>
    <w:p w14:paraId="348C6C7A" w14:textId="7DB043B3" w:rsidR="00BC3DE7" w:rsidRPr="00684119" w:rsidRDefault="00BC3DE7" w:rsidP="006B0076">
      <w:pPr>
        <w:pStyle w:val="Kolorowalistaakcent11"/>
        <w:numPr>
          <w:ilvl w:val="0"/>
          <w:numId w:val="27"/>
        </w:numPr>
        <w:tabs>
          <w:tab w:val="left" w:pos="567"/>
        </w:tabs>
        <w:autoSpaceDE w:val="0"/>
        <w:autoSpaceDN w:val="0"/>
        <w:adjustRightInd w:val="0"/>
        <w:spacing w:before="0" w:after="0"/>
        <w:ind w:left="1134"/>
        <w:rPr>
          <w:rFonts w:asciiTheme="majorHAnsi" w:hAnsiTheme="majorHAnsi" w:cs="Arial"/>
          <w:sz w:val="24"/>
          <w:szCs w:val="24"/>
        </w:rPr>
      </w:pPr>
      <w:r w:rsidRPr="00684119">
        <w:rPr>
          <w:rFonts w:asciiTheme="majorHAnsi" w:hAnsi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w:t>
      </w:r>
      <w:r w:rsidR="00F82ADD" w:rsidRPr="00684119">
        <w:rPr>
          <w:rFonts w:asciiTheme="majorHAnsi" w:hAnsiTheme="majorHAnsi"/>
          <w:sz w:val="24"/>
          <w:szCs w:val="24"/>
        </w:rPr>
        <w:t>obnej procedury przewidzianej w </w:t>
      </w:r>
      <w:r w:rsidRPr="00684119">
        <w:rPr>
          <w:rFonts w:asciiTheme="majorHAnsi" w:hAnsiTheme="majorHAnsi"/>
          <w:sz w:val="24"/>
          <w:szCs w:val="24"/>
        </w:rPr>
        <w:t>przepisach miejsca wszczęcia tej procedury;</w:t>
      </w:r>
    </w:p>
    <w:p w14:paraId="1D5C2014" w14:textId="75E3AC7E" w:rsidR="00BC3DE7" w:rsidRPr="00684119" w:rsidRDefault="00BC3DE7" w:rsidP="006B0076">
      <w:pPr>
        <w:pStyle w:val="Kolorowalistaakcent11"/>
        <w:numPr>
          <w:ilvl w:val="0"/>
          <w:numId w:val="27"/>
        </w:numPr>
        <w:tabs>
          <w:tab w:val="left" w:pos="567"/>
        </w:tabs>
        <w:autoSpaceDE w:val="0"/>
        <w:autoSpaceDN w:val="0"/>
        <w:adjustRightInd w:val="0"/>
        <w:spacing w:before="0" w:after="0"/>
        <w:ind w:left="1134"/>
        <w:rPr>
          <w:rFonts w:asciiTheme="majorHAnsi" w:hAnsiTheme="majorHAnsi" w:cs="Arial"/>
          <w:sz w:val="24"/>
          <w:szCs w:val="24"/>
        </w:rPr>
      </w:pPr>
      <w:r w:rsidRPr="00684119">
        <w:rPr>
          <w:rFonts w:asciiTheme="majorHAnsi" w:hAnsiTheme="majorHAnsi"/>
          <w:sz w:val="24"/>
          <w:szCs w:val="24"/>
        </w:rPr>
        <w:t xml:space="preserve">który w sposób zawiniony poważnie </w:t>
      </w:r>
      <w:r w:rsidR="00F82ADD" w:rsidRPr="00684119">
        <w:rPr>
          <w:rFonts w:asciiTheme="majorHAnsi" w:hAnsiTheme="majorHAnsi"/>
          <w:sz w:val="24"/>
          <w:szCs w:val="24"/>
        </w:rPr>
        <w:t>naruszył obowiązki zawodowe, co </w:t>
      </w:r>
      <w:r w:rsidRPr="00684119">
        <w:rPr>
          <w:rFonts w:asciiTheme="majorHAnsi" w:hAnsiTheme="majorHAnsi"/>
          <w:sz w:val="24"/>
          <w:szCs w:val="24"/>
        </w:rPr>
        <w:t>podważa jego uczciwość, w szczególności gdy wykonawca w wyniku zamierzonego działania lub rażącego niedbalstwa nie wykonał lub nienależycie wykonał zamówienie, co zamaw</w:t>
      </w:r>
      <w:r w:rsidR="00F82ADD" w:rsidRPr="00684119">
        <w:rPr>
          <w:rFonts w:asciiTheme="majorHAnsi" w:hAnsiTheme="majorHAnsi"/>
          <w:sz w:val="24"/>
          <w:szCs w:val="24"/>
        </w:rPr>
        <w:t>iający jest w stanie wykazać za </w:t>
      </w:r>
      <w:r w:rsidRPr="00684119">
        <w:rPr>
          <w:rFonts w:asciiTheme="majorHAnsi" w:hAnsiTheme="majorHAnsi"/>
          <w:sz w:val="24"/>
          <w:szCs w:val="24"/>
        </w:rPr>
        <w:t>pomocą stosownych dowodów;</w:t>
      </w:r>
    </w:p>
    <w:p w14:paraId="76F9509E" w14:textId="025BD71A" w:rsidR="00BC3DE7" w:rsidRPr="00684119" w:rsidRDefault="00BC3DE7" w:rsidP="006B0076">
      <w:pPr>
        <w:pStyle w:val="Kolorowalistaakcent11"/>
        <w:numPr>
          <w:ilvl w:val="0"/>
          <w:numId w:val="27"/>
        </w:numPr>
        <w:tabs>
          <w:tab w:val="left" w:pos="567"/>
        </w:tabs>
        <w:autoSpaceDE w:val="0"/>
        <w:autoSpaceDN w:val="0"/>
        <w:adjustRightInd w:val="0"/>
        <w:spacing w:before="0" w:after="0"/>
        <w:ind w:left="1134"/>
        <w:rPr>
          <w:rFonts w:asciiTheme="majorHAnsi" w:hAnsiTheme="majorHAnsi" w:cs="Arial"/>
          <w:sz w:val="24"/>
          <w:szCs w:val="24"/>
        </w:rPr>
      </w:pPr>
      <w:r w:rsidRPr="00684119">
        <w:rPr>
          <w:rFonts w:asciiTheme="majorHAnsi" w:hAnsiTheme="majorHAns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C329F2F" w14:textId="36141F22" w:rsidR="00F82ADD" w:rsidRPr="00684119" w:rsidRDefault="00F82ADD" w:rsidP="006B0076">
      <w:pPr>
        <w:pStyle w:val="Kolorowalistaakcent11"/>
        <w:numPr>
          <w:ilvl w:val="1"/>
          <w:numId w:val="12"/>
        </w:numPr>
        <w:tabs>
          <w:tab w:val="left" w:pos="567"/>
        </w:tabs>
        <w:autoSpaceDE w:val="0"/>
        <w:autoSpaceDN w:val="0"/>
        <w:adjustRightInd w:val="0"/>
        <w:spacing w:before="0" w:after="0"/>
        <w:ind w:left="567" w:hanging="567"/>
        <w:rPr>
          <w:rFonts w:asciiTheme="majorHAnsi" w:hAnsiTheme="majorHAnsi" w:cs="Arial"/>
          <w:sz w:val="24"/>
          <w:szCs w:val="24"/>
        </w:rPr>
      </w:pPr>
      <w:r w:rsidRPr="00684119">
        <w:rPr>
          <w:rFonts w:asciiTheme="majorHAnsi" w:hAnsiTheme="majorHAnsi"/>
          <w:sz w:val="24"/>
          <w:szCs w:val="24"/>
        </w:rPr>
        <w:t>Wykonawca może zostać wykluczony przez zamawiającego na każdym etapie postępowania o udzielenie zamówienia.</w:t>
      </w:r>
    </w:p>
    <w:p w14:paraId="15D51E0E" w14:textId="77777777" w:rsidR="00684119" w:rsidRDefault="00684119" w:rsidP="00684119">
      <w:pPr>
        <w:pStyle w:val="Kolorowalistaakcent11"/>
        <w:tabs>
          <w:tab w:val="left" w:pos="567"/>
        </w:tabs>
        <w:autoSpaceDE w:val="0"/>
        <w:autoSpaceDN w:val="0"/>
        <w:adjustRightInd w:val="0"/>
        <w:spacing w:before="0" w:after="0"/>
        <w:ind w:left="567"/>
        <w:rPr>
          <w:rFonts w:asciiTheme="majorHAnsi" w:hAnsiTheme="majorHAnsi"/>
          <w:sz w:val="24"/>
          <w:szCs w:val="24"/>
        </w:rPr>
      </w:pPr>
    </w:p>
    <w:p w14:paraId="11FF40BD" w14:textId="4DB6ADE9" w:rsidR="00F82ADD" w:rsidRPr="00684119" w:rsidRDefault="00F82ADD" w:rsidP="006B0076">
      <w:pPr>
        <w:pStyle w:val="Kolorowalistaakcent11"/>
        <w:numPr>
          <w:ilvl w:val="1"/>
          <w:numId w:val="12"/>
        </w:numPr>
        <w:tabs>
          <w:tab w:val="left" w:pos="567"/>
        </w:tabs>
        <w:autoSpaceDE w:val="0"/>
        <w:autoSpaceDN w:val="0"/>
        <w:adjustRightInd w:val="0"/>
        <w:spacing w:before="0" w:after="0"/>
        <w:ind w:left="567" w:hanging="567"/>
        <w:rPr>
          <w:rFonts w:asciiTheme="majorHAnsi" w:hAnsiTheme="majorHAnsi" w:cs="Arial"/>
          <w:sz w:val="24"/>
          <w:szCs w:val="24"/>
        </w:rPr>
      </w:pPr>
      <w:r w:rsidRPr="00684119">
        <w:rPr>
          <w:rFonts w:asciiTheme="majorHAnsi" w:hAnsiTheme="majorHAnsi"/>
          <w:sz w:val="24"/>
          <w:szCs w:val="24"/>
        </w:rPr>
        <w:lastRenderedPageBreak/>
        <w:t xml:space="preserve">Wykonawca nie podlega wykluczeniu w okolicznościach określonych w art. 108 ust. 1 pkt 1, 2 i 5 </w:t>
      </w:r>
      <w:r w:rsidR="002C6AD8" w:rsidRPr="00684119">
        <w:rPr>
          <w:rFonts w:asciiTheme="majorHAnsi" w:hAnsiTheme="majorHAnsi"/>
          <w:sz w:val="24"/>
          <w:szCs w:val="24"/>
        </w:rPr>
        <w:t>lub</w:t>
      </w:r>
      <w:r w:rsidRPr="00684119">
        <w:rPr>
          <w:rFonts w:asciiTheme="majorHAnsi" w:hAnsiTheme="majorHAnsi"/>
          <w:sz w:val="24"/>
          <w:szCs w:val="24"/>
        </w:rPr>
        <w:t xml:space="preserve"> art. 109 ust. 1 pkt </w:t>
      </w:r>
      <w:r w:rsidRPr="00684119">
        <w:rPr>
          <w:rFonts w:asciiTheme="majorHAnsi" w:hAnsiTheme="majorHAnsi" w:cs="Arial"/>
          <w:sz w:val="24"/>
          <w:szCs w:val="24"/>
        </w:rPr>
        <w:t xml:space="preserve">4, 5, 7 </w:t>
      </w:r>
      <w:r w:rsidR="00C97933" w:rsidRPr="00684119">
        <w:rPr>
          <w:rFonts w:asciiTheme="majorHAnsi" w:hAnsiTheme="majorHAnsi" w:cs="Arial"/>
          <w:sz w:val="24"/>
          <w:szCs w:val="24"/>
        </w:rPr>
        <w:t>ustawy pzp,</w:t>
      </w:r>
      <w:r w:rsidRPr="00684119">
        <w:rPr>
          <w:rFonts w:asciiTheme="majorHAnsi" w:hAnsiTheme="majorHAnsi"/>
          <w:sz w:val="24"/>
          <w:szCs w:val="24"/>
        </w:rPr>
        <w:t xml:space="preserve"> jeżeli udowodni zamawiającemu, że spełnił łącznie następujące przesłanki:</w:t>
      </w:r>
    </w:p>
    <w:p w14:paraId="0CBC090F" w14:textId="77777777" w:rsidR="00F82ADD" w:rsidRPr="00684119" w:rsidRDefault="00F82ADD" w:rsidP="006B0076">
      <w:pPr>
        <w:pStyle w:val="Kolorowalistaakcent11"/>
        <w:numPr>
          <w:ilvl w:val="0"/>
          <w:numId w:val="28"/>
        </w:numPr>
        <w:tabs>
          <w:tab w:val="left" w:pos="567"/>
        </w:tabs>
        <w:autoSpaceDE w:val="0"/>
        <w:autoSpaceDN w:val="0"/>
        <w:adjustRightInd w:val="0"/>
        <w:spacing w:before="0" w:after="0"/>
        <w:ind w:left="1134"/>
        <w:rPr>
          <w:rFonts w:asciiTheme="majorHAnsi" w:hAnsiTheme="majorHAnsi" w:cs="Arial"/>
          <w:sz w:val="24"/>
          <w:szCs w:val="24"/>
        </w:rPr>
      </w:pPr>
      <w:r w:rsidRPr="00684119">
        <w:rPr>
          <w:rFonts w:asciiTheme="majorHAnsi" w:hAnsiTheme="majorHAnsi"/>
          <w:sz w:val="24"/>
          <w:szCs w:val="24"/>
        </w:rPr>
        <w:t xml:space="preserve">naprawił lub zobowiązał się do naprawienia szkody wyrządzonej przestępstwem, wykroczeniem lub swoim nieprawidłowym postępowaniem, w tym poprzez zadośćuczynienie pieniężne; </w:t>
      </w:r>
    </w:p>
    <w:p w14:paraId="52059EB8" w14:textId="77777777" w:rsidR="00F82ADD" w:rsidRPr="00684119" w:rsidRDefault="00F82ADD" w:rsidP="006B0076">
      <w:pPr>
        <w:pStyle w:val="Kolorowalistaakcent11"/>
        <w:numPr>
          <w:ilvl w:val="0"/>
          <w:numId w:val="28"/>
        </w:numPr>
        <w:tabs>
          <w:tab w:val="left" w:pos="567"/>
        </w:tabs>
        <w:autoSpaceDE w:val="0"/>
        <w:autoSpaceDN w:val="0"/>
        <w:adjustRightInd w:val="0"/>
        <w:spacing w:before="0" w:after="0"/>
        <w:ind w:left="1134"/>
        <w:rPr>
          <w:rFonts w:asciiTheme="majorHAnsi" w:hAnsiTheme="majorHAnsi" w:cs="Arial"/>
          <w:sz w:val="24"/>
          <w:szCs w:val="24"/>
        </w:rPr>
      </w:pPr>
      <w:r w:rsidRPr="00684119">
        <w:rPr>
          <w:rFonts w:asciiTheme="majorHAnsi" w:hAnsiTheme="majorHAnsi"/>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3AB2F04A" w14:textId="77777777" w:rsidR="00F82ADD" w:rsidRPr="00684119" w:rsidRDefault="00F82ADD" w:rsidP="006B0076">
      <w:pPr>
        <w:pStyle w:val="Kolorowalistaakcent11"/>
        <w:numPr>
          <w:ilvl w:val="0"/>
          <w:numId w:val="28"/>
        </w:numPr>
        <w:tabs>
          <w:tab w:val="left" w:pos="567"/>
        </w:tabs>
        <w:autoSpaceDE w:val="0"/>
        <w:autoSpaceDN w:val="0"/>
        <w:adjustRightInd w:val="0"/>
        <w:spacing w:before="0" w:after="0"/>
        <w:ind w:left="1134"/>
        <w:rPr>
          <w:rFonts w:asciiTheme="majorHAnsi" w:hAnsiTheme="majorHAnsi" w:cs="Arial"/>
          <w:sz w:val="24"/>
          <w:szCs w:val="24"/>
        </w:rPr>
      </w:pPr>
      <w:r w:rsidRPr="00684119">
        <w:rPr>
          <w:rFonts w:asciiTheme="majorHAnsi" w:hAnsiTheme="majorHAnsi"/>
          <w:sz w:val="24"/>
          <w:szCs w:val="24"/>
        </w:rPr>
        <w:t>podjął konkretne środki techniczne, organizacyjne i kadrowe, odpowiednie dla zapobiegania dalszym przestępstwom, wykroczeniom lub nieprawidłowemu postępowaniu, w szczególności:</w:t>
      </w:r>
    </w:p>
    <w:p w14:paraId="4D720B66" w14:textId="77777777" w:rsidR="00F82ADD" w:rsidRPr="00684119" w:rsidRDefault="00F82ADD" w:rsidP="006B0076">
      <w:pPr>
        <w:pStyle w:val="Kolorowalistaakcent11"/>
        <w:numPr>
          <w:ilvl w:val="0"/>
          <w:numId w:val="29"/>
        </w:numPr>
        <w:tabs>
          <w:tab w:val="left" w:pos="567"/>
        </w:tabs>
        <w:autoSpaceDE w:val="0"/>
        <w:autoSpaceDN w:val="0"/>
        <w:adjustRightInd w:val="0"/>
        <w:spacing w:before="0" w:after="0"/>
        <w:ind w:left="1560"/>
        <w:rPr>
          <w:rFonts w:asciiTheme="majorHAnsi" w:hAnsiTheme="majorHAnsi" w:cs="Arial"/>
          <w:sz w:val="24"/>
          <w:szCs w:val="24"/>
        </w:rPr>
      </w:pPr>
      <w:r w:rsidRPr="00684119">
        <w:rPr>
          <w:rFonts w:asciiTheme="majorHAnsi" w:hAnsiTheme="majorHAnsi"/>
          <w:sz w:val="24"/>
          <w:szCs w:val="24"/>
        </w:rPr>
        <w:t xml:space="preserve">zerwał wszelkie powiązania z osobami lub podmiotami odpowiedzialnymi za nieprawidłowe postępowanie wykonawcy, </w:t>
      </w:r>
    </w:p>
    <w:p w14:paraId="322C938F" w14:textId="77777777" w:rsidR="00F82ADD" w:rsidRPr="00684119" w:rsidRDefault="00F82ADD" w:rsidP="006B0076">
      <w:pPr>
        <w:pStyle w:val="Kolorowalistaakcent11"/>
        <w:numPr>
          <w:ilvl w:val="0"/>
          <w:numId w:val="29"/>
        </w:numPr>
        <w:tabs>
          <w:tab w:val="left" w:pos="567"/>
        </w:tabs>
        <w:autoSpaceDE w:val="0"/>
        <w:autoSpaceDN w:val="0"/>
        <w:adjustRightInd w:val="0"/>
        <w:spacing w:before="0" w:after="0"/>
        <w:ind w:left="1560"/>
        <w:rPr>
          <w:rFonts w:asciiTheme="majorHAnsi" w:hAnsiTheme="majorHAnsi" w:cs="Arial"/>
          <w:sz w:val="24"/>
          <w:szCs w:val="24"/>
        </w:rPr>
      </w:pPr>
      <w:r w:rsidRPr="00684119">
        <w:rPr>
          <w:rFonts w:asciiTheme="majorHAnsi" w:hAnsiTheme="majorHAnsi"/>
          <w:sz w:val="24"/>
          <w:szCs w:val="24"/>
        </w:rPr>
        <w:t xml:space="preserve">zreorganizował personel, </w:t>
      </w:r>
    </w:p>
    <w:p w14:paraId="00650AFE" w14:textId="77777777" w:rsidR="00F82ADD" w:rsidRPr="00684119" w:rsidRDefault="00F82ADD" w:rsidP="006B0076">
      <w:pPr>
        <w:pStyle w:val="Kolorowalistaakcent11"/>
        <w:numPr>
          <w:ilvl w:val="0"/>
          <w:numId w:val="29"/>
        </w:numPr>
        <w:tabs>
          <w:tab w:val="left" w:pos="567"/>
        </w:tabs>
        <w:autoSpaceDE w:val="0"/>
        <w:autoSpaceDN w:val="0"/>
        <w:adjustRightInd w:val="0"/>
        <w:spacing w:before="0" w:after="0"/>
        <w:ind w:left="1560"/>
        <w:rPr>
          <w:rFonts w:asciiTheme="majorHAnsi" w:hAnsiTheme="majorHAnsi" w:cs="Arial"/>
          <w:sz w:val="24"/>
          <w:szCs w:val="24"/>
        </w:rPr>
      </w:pPr>
      <w:r w:rsidRPr="00684119">
        <w:rPr>
          <w:rFonts w:asciiTheme="majorHAnsi" w:hAnsiTheme="majorHAnsi"/>
          <w:sz w:val="24"/>
          <w:szCs w:val="24"/>
        </w:rPr>
        <w:t xml:space="preserve">wdrożył system sprawozdawczości i kontroli, </w:t>
      </w:r>
    </w:p>
    <w:p w14:paraId="1419142D" w14:textId="77777777" w:rsidR="00F82ADD" w:rsidRPr="00684119" w:rsidRDefault="00F82ADD" w:rsidP="006B0076">
      <w:pPr>
        <w:pStyle w:val="Kolorowalistaakcent11"/>
        <w:numPr>
          <w:ilvl w:val="0"/>
          <w:numId w:val="29"/>
        </w:numPr>
        <w:tabs>
          <w:tab w:val="left" w:pos="567"/>
        </w:tabs>
        <w:autoSpaceDE w:val="0"/>
        <w:autoSpaceDN w:val="0"/>
        <w:adjustRightInd w:val="0"/>
        <w:spacing w:before="0" w:after="0"/>
        <w:ind w:left="1560"/>
        <w:rPr>
          <w:rFonts w:asciiTheme="majorHAnsi" w:hAnsiTheme="majorHAnsi" w:cs="Arial"/>
          <w:sz w:val="24"/>
          <w:szCs w:val="24"/>
        </w:rPr>
      </w:pPr>
      <w:r w:rsidRPr="00684119">
        <w:rPr>
          <w:rFonts w:asciiTheme="majorHAnsi" w:hAnsiTheme="majorHAnsi"/>
          <w:sz w:val="24"/>
          <w:szCs w:val="24"/>
        </w:rPr>
        <w:t xml:space="preserve">utworzył struktury audytu wewnętrznego do monitorowania przestrzegania przepisów, wewnętrznych regulacji lub standardów, </w:t>
      </w:r>
    </w:p>
    <w:p w14:paraId="1E8FE876" w14:textId="6C473C29" w:rsidR="00F82ADD" w:rsidRPr="00684119" w:rsidRDefault="00F82ADD" w:rsidP="006B0076">
      <w:pPr>
        <w:pStyle w:val="Kolorowalistaakcent11"/>
        <w:numPr>
          <w:ilvl w:val="0"/>
          <w:numId w:val="29"/>
        </w:numPr>
        <w:tabs>
          <w:tab w:val="left" w:pos="567"/>
        </w:tabs>
        <w:autoSpaceDE w:val="0"/>
        <w:autoSpaceDN w:val="0"/>
        <w:adjustRightInd w:val="0"/>
        <w:spacing w:before="0" w:after="0"/>
        <w:ind w:left="1560"/>
        <w:rPr>
          <w:rFonts w:asciiTheme="majorHAnsi" w:hAnsiTheme="majorHAnsi" w:cs="Arial"/>
          <w:sz w:val="24"/>
          <w:szCs w:val="24"/>
        </w:rPr>
      </w:pPr>
      <w:r w:rsidRPr="00684119">
        <w:rPr>
          <w:rFonts w:asciiTheme="majorHAnsi" w:hAnsiTheme="majorHAnsi"/>
          <w:sz w:val="24"/>
          <w:szCs w:val="24"/>
        </w:rPr>
        <w:t>wprowadził wewnętrzne regulacje dotyczące odpowiedzialności i odszkodowań za nieprzestrzeganie przepisów, wewnętrznych regulacji lub standardów</w:t>
      </w:r>
      <w:r w:rsidR="00C97933" w:rsidRPr="00684119">
        <w:rPr>
          <w:rFonts w:asciiTheme="majorHAnsi" w:hAnsiTheme="majorHAnsi"/>
          <w:sz w:val="24"/>
          <w:szCs w:val="24"/>
        </w:rPr>
        <w:t>.</w:t>
      </w:r>
    </w:p>
    <w:p w14:paraId="5E76AFFC" w14:textId="5A40A456" w:rsidR="006A3427" w:rsidRPr="00684119" w:rsidRDefault="006A3427" w:rsidP="006B0076">
      <w:pPr>
        <w:pStyle w:val="Kolorowalistaakcent11"/>
        <w:numPr>
          <w:ilvl w:val="1"/>
          <w:numId w:val="12"/>
        </w:numPr>
        <w:tabs>
          <w:tab w:val="left" w:pos="567"/>
        </w:tabs>
        <w:autoSpaceDE w:val="0"/>
        <w:autoSpaceDN w:val="0"/>
        <w:adjustRightInd w:val="0"/>
        <w:spacing w:before="0" w:after="0"/>
        <w:ind w:left="567" w:hanging="567"/>
        <w:rPr>
          <w:rFonts w:asciiTheme="majorHAnsi" w:hAnsiTheme="majorHAnsi" w:cs="Arial"/>
          <w:sz w:val="24"/>
          <w:szCs w:val="24"/>
        </w:rPr>
      </w:pPr>
      <w:r w:rsidRPr="00684119">
        <w:rPr>
          <w:rFonts w:asciiTheme="majorHAnsi" w:hAnsiTheme="majorHAnsi"/>
          <w:sz w:val="24"/>
          <w:szCs w:val="24"/>
        </w:rPr>
        <w:t>Zamawiający ocenia, czy podjęte przez wykonawcę czynności wskazane w pkt 7.4 są wystarczające do wykazania jego rzetelności, uwzględniając wagę i szczególne okoliczności czynu wykonawcy. Jeżeli podjęte przez wykonawcę czynności wskazane w pkt 7.4 nie są wystarczające do wykazania jego rzetelności, zamawiający wyklucza wykonawcę.</w:t>
      </w:r>
    </w:p>
    <w:p w14:paraId="20AE5005" w14:textId="2D81A963" w:rsidR="006A3427" w:rsidRPr="00684119" w:rsidRDefault="006A3427" w:rsidP="006B0076">
      <w:pPr>
        <w:pStyle w:val="Kolorowalistaakcent11"/>
        <w:numPr>
          <w:ilvl w:val="1"/>
          <w:numId w:val="12"/>
        </w:numPr>
        <w:tabs>
          <w:tab w:val="left" w:pos="567"/>
        </w:tabs>
        <w:autoSpaceDE w:val="0"/>
        <w:autoSpaceDN w:val="0"/>
        <w:adjustRightInd w:val="0"/>
        <w:spacing w:before="0" w:after="0"/>
        <w:ind w:left="567" w:hanging="567"/>
        <w:rPr>
          <w:rFonts w:asciiTheme="majorHAnsi" w:hAnsiTheme="majorHAnsi" w:cs="Arial"/>
          <w:sz w:val="24"/>
          <w:szCs w:val="24"/>
        </w:rPr>
      </w:pPr>
      <w:r w:rsidRPr="00684119">
        <w:rPr>
          <w:rFonts w:asciiTheme="majorHAnsi" w:hAnsiTheme="majorHAnsi"/>
          <w:sz w:val="24"/>
          <w:szCs w:val="24"/>
        </w:rPr>
        <w:t>Sposób wykazania braku podstaw wykluczenia wskazano w rozdziale 8 SWZ.</w:t>
      </w:r>
    </w:p>
    <w:p w14:paraId="0B20CEB4" w14:textId="77777777" w:rsidR="00684119" w:rsidRPr="00684119" w:rsidRDefault="00684119" w:rsidP="00684119">
      <w:pPr>
        <w:pStyle w:val="Kolorowalistaakcent11"/>
        <w:tabs>
          <w:tab w:val="left" w:pos="567"/>
        </w:tabs>
        <w:autoSpaceDE w:val="0"/>
        <w:autoSpaceDN w:val="0"/>
        <w:adjustRightInd w:val="0"/>
        <w:spacing w:before="0" w:after="0"/>
        <w:ind w:left="567"/>
        <w:rPr>
          <w:rFonts w:asciiTheme="majorHAnsi" w:hAnsiTheme="majorHAnsi" w:cs="Arial"/>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3D60C0" w:rsidRPr="00885FD9" w14:paraId="652DA5AE" w14:textId="77777777" w:rsidTr="00F13208">
        <w:trPr>
          <w:jc w:val="center"/>
        </w:trPr>
        <w:tc>
          <w:tcPr>
            <w:tcW w:w="9060" w:type="dxa"/>
            <w:tcBorders>
              <w:bottom w:val="single" w:sz="4" w:space="0" w:color="auto"/>
            </w:tcBorders>
          </w:tcPr>
          <w:p w14:paraId="71499DCD" w14:textId="2790B567" w:rsidR="00D9784D" w:rsidRPr="00684119" w:rsidRDefault="00D9784D" w:rsidP="009C421B">
            <w:pPr>
              <w:suppressAutoHyphens/>
              <w:spacing w:line="264" w:lineRule="auto"/>
              <w:contextualSpacing/>
              <w:jc w:val="center"/>
              <w:textAlignment w:val="baseline"/>
              <w:rPr>
                <w:rFonts w:ascii="Cambria" w:hAnsi="Cambria"/>
                <w:sz w:val="26"/>
                <w:szCs w:val="26"/>
              </w:rPr>
            </w:pPr>
            <w:r w:rsidRPr="00684119">
              <w:rPr>
                <w:rFonts w:ascii="Cambria" w:hAnsi="Cambria"/>
                <w:sz w:val="26"/>
                <w:szCs w:val="26"/>
              </w:rPr>
              <w:t>Rozdział 8</w:t>
            </w:r>
          </w:p>
          <w:p w14:paraId="3037BBD5" w14:textId="348B35DE" w:rsidR="00D9784D" w:rsidRPr="00885FD9" w:rsidRDefault="00D9784D" w:rsidP="009C421B">
            <w:pPr>
              <w:suppressAutoHyphens/>
              <w:spacing w:line="264" w:lineRule="auto"/>
              <w:contextualSpacing/>
              <w:jc w:val="center"/>
              <w:textAlignment w:val="baseline"/>
              <w:rPr>
                <w:rFonts w:ascii="Cambria" w:hAnsi="Cambria"/>
                <w:color w:val="FF0000"/>
              </w:rPr>
            </w:pPr>
            <w:r w:rsidRPr="00684119">
              <w:rPr>
                <w:rFonts w:ascii="Cambria" w:hAnsi="Cambria"/>
                <w:b/>
                <w:sz w:val="26"/>
                <w:szCs w:val="26"/>
              </w:rPr>
              <w:t xml:space="preserve">WYKAZ OŚWIADCZEŃ LUB DOKUMENTÓW, JAKIE MAJĄ </w:t>
            </w:r>
            <w:r w:rsidRPr="00684119">
              <w:rPr>
                <w:rFonts w:ascii="Cambria" w:hAnsi="Cambria"/>
                <w:b/>
                <w:sz w:val="26"/>
                <w:szCs w:val="26"/>
              </w:rPr>
              <w:br/>
              <w:t>ZŁOŻYĆ WYKONAWCY W CELU POTWIERDZENIA SPEŁNIANIA WARUNKÓW UDZIAŁU W POSTĘPOWANIU ORAZ NIEPODLEGANIA WYKLUCZENIU Z POSTĘPOWANIA</w:t>
            </w:r>
            <w:r w:rsidR="00493F08" w:rsidRPr="00684119">
              <w:rPr>
                <w:rFonts w:ascii="Cambria" w:hAnsi="Cambria"/>
                <w:b/>
                <w:sz w:val="26"/>
                <w:szCs w:val="26"/>
              </w:rPr>
              <w:t xml:space="preserve"> (PODMIOTOWE ŚRODKI DOWODOWE)</w:t>
            </w:r>
          </w:p>
        </w:tc>
      </w:tr>
    </w:tbl>
    <w:p w14:paraId="2339F31B" w14:textId="77777777" w:rsidR="00BE42AE" w:rsidRPr="00885FD9" w:rsidRDefault="00BE42AE" w:rsidP="009C421B">
      <w:pPr>
        <w:pStyle w:val="Kolorowalistaakcent11"/>
        <w:autoSpaceDE w:val="0"/>
        <w:autoSpaceDN w:val="0"/>
        <w:adjustRightInd w:val="0"/>
        <w:spacing w:before="0" w:after="0" w:line="264" w:lineRule="auto"/>
        <w:ind w:left="0"/>
        <w:rPr>
          <w:rFonts w:ascii="Cambria" w:hAnsi="Cambria" w:cs="Arial"/>
          <w:color w:val="FF0000"/>
          <w:sz w:val="16"/>
          <w:szCs w:val="16"/>
        </w:rPr>
      </w:pPr>
    </w:p>
    <w:p w14:paraId="0130260F" w14:textId="77777777" w:rsidR="00420E02" w:rsidRPr="00684119" w:rsidRDefault="00420E02" w:rsidP="009C421B">
      <w:pPr>
        <w:pStyle w:val="Kolorowalistaakcent11"/>
        <w:autoSpaceDE w:val="0"/>
        <w:autoSpaceDN w:val="0"/>
        <w:adjustRightInd w:val="0"/>
        <w:spacing w:before="0" w:after="0" w:line="264" w:lineRule="auto"/>
        <w:ind w:left="0"/>
        <w:rPr>
          <w:rFonts w:asciiTheme="majorHAnsi" w:hAnsiTheme="majorHAnsi" w:cs="Arial"/>
          <w:vanish/>
          <w:sz w:val="24"/>
          <w:szCs w:val="24"/>
        </w:rPr>
      </w:pPr>
    </w:p>
    <w:p w14:paraId="776BB3EF" w14:textId="69F161A7" w:rsidR="003C159E" w:rsidRPr="00684119" w:rsidRDefault="00D9784D" w:rsidP="006B0076">
      <w:pPr>
        <w:pStyle w:val="Kolorowalistaakcent11"/>
        <w:numPr>
          <w:ilvl w:val="1"/>
          <w:numId w:val="13"/>
        </w:numPr>
        <w:autoSpaceDE w:val="0"/>
        <w:autoSpaceDN w:val="0"/>
        <w:adjustRightInd w:val="0"/>
        <w:spacing w:before="0" w:after="0" w:line="264" w:lineRule="auto"/>
        <w:ind w:left="709" w:hanging="709"/>
        <w:rPr>
          <w:rFonts w:asciiTheme="majorHAnsi" w:hAnsiTheme="majorHAnsi" w:cs="Arial"/>
          <w:sz w:val="24"/>
          <w:szCs w:val="24"/>
        </w:rPr>
      </w:pPr>
      <w:r w:rsidRPr="00684119">
        <w:rPr>
          <w:rFonts w:asciiTheme="majorHAnsi" w:hAnsiTheme="majorHAnsi" w:cs="Arial"/>
          <w:sz w:val="24"/>
          <w:szCs w:val="24"/>
        </w:rPr>
        <w:t>Wykonawca</w:t>
      </w:r>
      <w:r w:rsidR="00493F08" w:rsidRPr="00684119">
        <w:rPr>
          <w:rFonts w:asciiTheme="majorHAnsi" w:hAnsiTheme="majorHAnsi" w:cs="Arial"/>
          <w:sz w:val="24"/>
          <w:szCs w:val="24"/>
        </w:rPr>
        <w:t xml:space="preserve"> </w:t>
      </w:r>
      <w:r w:rsidR="00493F08" w:rsidRPr="00684119">
        <w:rPr>
          <w:rFonts w:asciiTheme="majorHAnsi" w:hAnsiTheme="majorHAnsi"/>
          <w:sz w:val="24"/>
          <w:szCs w:val="24"/>
        </w:rPr>
        <w:t>zobowiązany jest złożyć wraz z ofertą aktualne na dzień składania ofert oświadczeni</w:t>
      </w:r>
      <w:r w:rsidR="00BD6A6C" w:rsidRPr="00684119">
        <w:rPr>
          <w:rFonts w:asciiTheme="majorHAnsi" w:hAnsiTheme="majorHAnsi"/>
          <w:sz w:val="24"/>
          <w:szCs w:val="24"/>
        </w:rPr>
        <w:t xml:space="preserve">e o spełnieniu warunków udziału w postępowaniu oraz o braku podstaw do wykluczenia z postępowania – </w:t>
      </w:r>
      <w:r w:rsidR="00BD6A6C" w:rsidRPr="00684119">
        <w:rPr>
          <w:rFonts w:asciiTheme="majorHAnsi" w:hAnsiTheme="majorHAnsi"/>
          <w:b/>
          <w:sz w:val="24"/>
          <w:szCs w:val="24"/>
        </w:rPr>
        <w:t xml:space="preserve">zgodnie z Załącznikiem nr </w:t>
      </w:r>
      <w:r w:rsidR="00874E96" w:rsidRPr="00684119">
        <w:rPr>
          <w:rFonts w:asciiTheme="majorHAnsi" w:hAnsiTheme="majorHAnsi"/>
          <w:b/>
          <w:sz w:val="24"/>
          <w:szCs w:val="24"/>
        </w:rPr>
        <w:t>2</w:t>
      </w:r>
      <w:r w:rsidR="00BD6A6C" w:rsidRPr="00684119">
        <w:rPr>
          <w:rFonts w:asciiTheme="majorHAnsi" w:hAnsiTheme="majorHAnsi"/>
          <w:b/>
          <w:sz w:val="24"/>
          <w:szCs w:val="24"/>
        </w:rPr>
        <w:t xml:space="preserve"> do SWZ.</w:t>
      </w:r>
      <w:r w:rsidR="00BD6A6C" w:rsidRPr="00684119">
        <w:rPr>
          <w:rFonts w:asciiTheme="majorHAnsi" w:hAnsiTheme="majorHAnsi"/>
          <w:sz w:val="24"/>
          <w:szCs w:val="24"/>
        </w:rPr>
        <w:t xml:space="preserve">  </w:t>
      </w:r>
    </w:p>
    <w:p w14:paraId="3CA965AB" w14:textId="736AC8F9" w:rsidR="00190A83" w:rsidRPr="004215D1" w:rsidRDefault="00190A83" w:rsidP="006B0076">
      <w:pPr>
        <w:pStyle w:val="Kolorowalistaakcent11"/>
        <w:numPr>
          <w:ilvl w:val="2"/>
          <w:numId w:val="13"/>
        </w:numPr>
        <w:tabs>
          <w:tab w:val="left" w:pos="1418"/>
        </w:tabs>
        <w:autoSpaceDE w:val="0"/>
        <w:autoSpaceDN w:val="0"/>
        <w:adjustRightInd w:val="0"/>
        <w:spacing w:before="0" w:after="0"/>
        <w:ind w:left="1418"/>
        <w:rPr>
          <w:rFonts w:asciiTheme="majorHAnsi" w:hAnsiTheme="majorHAnsi" w:cs="Arial"/>
          <w:b/>
          <w:sz w:val="24"/>
          <w:szCs w:val="24"/>
        </w:rPr>
      </w:pPr>
      <w:r w:rsidRPr="00684119">
        <w:rPr>
          <w:rFonts w:asciiTheme="majorHAnsi" w:hAnsiTheme="majorHAnsi"/>
          <w:sz w:val="24"/>
          <w:szCs w:val="24"/>
        </w:rPr>
        <w:t xml:space="preserve">Jeżeli wykonawca nie złożył oświadczenia, o którym mowa w pkt 8.1 lub jest ono niekompletne lub zawiera błędy, zamawiający wezwie wykonawcę odpowiednio do jego złożenia, poprawienia lub uzupełnienia w wyznaczonym terminie, chyba że oferta wykonawcy podlega odrzuceniu bez względu na </w:t>
      </w:r>
      <w:r w:rsidRPr="004215D1">
        <w:rPr>
          <w:rFonts w:asciiTheme="majorHAnsi" w:hAnsiTheme="majorHAnsi"/>
          <w:sz w:val="24"/>
          <w:szCs w:val="24"/>
        </w:rPr>
        <w:t xml:space="preserve">ich złożenie, uzupełnienie lub poprawienie lub zachodzą przesłanki unieważnienia postępowania. </w:t>
      </w:r>
    </w:p>
    <w:p w14:paraId="38B5FC6C" w14:textId="26AAB090" w:rsidR="00190A83" w:rsidRPr="004215D1" w:rsidRDefault="00190A83" w:rsidP="006B0076">
      <w:pPr>
        <w:pStyle w:val="Kolorowalistaakcent11"/>
        <w:numPr>
          <w:ilvl w:val="2"/>
          <w:numId w:val="13"/>
        </w:numPr>
        <w:tabs>
          <w:tab w:val="left" w:pos="1418"/>
        </w:tabs>
        <w:autoSpaceDE w:val="0"/>
        <w:autoSpaceDN w:val="0"/>
        <w:adjustRightInd w:val="0"/>
        <w:spacing w:before="0" w:after="0" w:line="240" w:lineRule="auto"/>
        <w:ind w:left="1418"/>
        <w:rPr>
          <w:rFonts w:asciiTheme="majorHAnsi" w:hAnsiTheme="majorHAnsi" w:cs="Arial"/>
          <w:b/>
          <w:sz w:val="24"/>
          <w:szCs w:val="24"/>
        </w:rPr>
      </w:pPr>
      <w:r w:rsidRPr="004215D1">
        <w:rPr>
          <w:rFonts w:asciiTheme="majorHAnsi" w:hAnsiTheme="majorHAnsi"/>
          <w:sz w:val="24"/>
          <w:szCs w:val="24"/>
        </w:rPr>
        <w:t xml:space="preserve">Złożenie, uzupełnienie lub poprawienie oświadczeń, o którym mowa w pkt 8.1 nie może służyć potwierdzeniu spełniania kryteriów selekcji. </w:t>
      </w:r>
    </w:p>
    <w:p w14:paraId="341255DD" w14:textId="77777777" w:rsidR="00190A83" w:rsidRPr="004215D1" w:rsidRDefault="00190A83" w:rsidP="006B0076">
      <w:pPr>
        <w:pStyle w:val="Kolorowalistaakcent11"/>
        <w:numPr>
          <w:ilvl w:val="2"/>
          <w:numId w:val="13"/>
        </w:numPr>
        <w:tabs>
          <w:tab w:val="left" w:pos="1418"/>
        </w:tabs>
        <w:autoSpaceDE w:val="0"/>
        <w:autoSpaceDN w:val="0"/>
        <w:adjustRightInd w:val="0"/>
        <w:spacing w:before="0" w:after="0" w:line="240" w:lineRule="auto"/>
        <w:ind w:left="1418"/>
        <w:rPr>
          <w:rFonts w:asciiTheme="majorHAnsi" w:hAnsiTheme="majorHAnsi" w:cs="Arial"/>
          <w:b/>
          <w:sz w:val="24"/>
          <w:szCs w:val="24"/>
        </w:rPr>
      </w:pPr>
      <w:r w:rsidRPr="004215D1">
        <w:rPr>
          <w:rFonts w:asciiTheme="majorHAnsi" w:hAnsiTheme="majorHAnsi"/>
          <w:sz w:val="24"/>
          <w:szCs w:val="24"/>
        </w:rPr>
        <w:lastRenderedPageBreak/>
        <w:t xml:space="preserve">Zamawiający może żądać od wykonawców wyjaśnień dotyczących treści złożonych oświadczeń, o których mowa w pkt 8.1. </w:t>
      </w:r>
    </w:p>
    <w:p w14:paraId="15786207" w14:textId="698AD79D" w:rsidR="00190A83" w:rsidRPr="002A7B76" w:rsidRDefault="00190A83" w:rsidP="006B0076">
      <w:pPr>
        <w:pStyle w:val="Kolorowalistaakcent11"/>
        <w:numPr>
          <w:ilvl w:val="2"/>
          <w:numId w:val="13"/>
        </w:numPr>
        <w:tabs>
          <w:tab w:val="left" w:pos="1418"/>
        </w:tabs>
        <w:autoSpaceDE w:val="0"/>
        <w:autoSpaceDN w:val="0"/>
        <w:adjustRightInd w:val="0"/>
        <w:spacing w:before="0" w:after="0" w:line="240" w:lineRule="auto"/>
        <w:ind w:left="1418"/>
        <w:rPr>
          <w:rFonts w:asciiTheme="majorHAnsi" w:hAnsiTheme="majorHAnsi" w:cs="Arial"/>
          <w:b/>
          <w:sz w:val="24"/>
          <w:szCs w:val="24"/>
        </w:rPr>
      </w:pPr>
      <w:r w:rsidRPr="004215D1">
        <w:rPr>
          <w:rFonts w:asciiTheme="majorHAnsi" w:hAnsiTheme="majorHAnsi"/>
          <w:sz w:val="24"/>
          <w:szCs w:val="24"/>
        </w:rPr>
        <w:t>Jeżeli złożone przez wykonawcę oświadczenia, o którym mowa w pkt 8.1 budzą wątpliwości zamawiającego, może on zwrócić się bezpośrednio do podmiotu, który jest w posiadaniu inform</w:t>
      </w:r>
      <w:r w:rsidR="0048448D" w:rsidRPr="004215D1">
        <w:rPr>
          <w:rFonts w:asciiTheme="majorHAnsi" w:hAnsiTheme="majorHAnsi"/>
          <w:sz w:val="24"/>
          <w:szCs w:val="24"/>
        </w:rPr>
        <w:t>acji lub dokumentów istotnych w </w:t>
      </w:r>
      <w:r w:rsidRPr="004215D1">
        <w:rPr>
          <w:rFonts w:asciiTheme="majorHAnsi" w:hAnsiTheme="majorHAnsi"/>
          <w:sz w:val="24"/>
          <w:szCs w:val="24"/>
        </w:rPr>
        <w:t>tym zakresie dla oceny spełniania przez wykonawcę warunków udziału w postępowaniu, kryteriów selekcji lub braku p</w:t>
      </w:r>
      <w:r w:rsidR="0048448D" w:rsidRPr="004215D1">
        <w:rPr>
          <w:rFonts w:asciiTheme="majorHAnsi" w:hAnsiTheme="majorHAnsi"/>
          <w:sz w:val="24"/>
          <w:szCs w:val="24"/>
        </w:rPr>
        <w:t>odstaw wykluczenia, o </w:t>
      </w:r>
      <w:r w:rsidRPr="002A7B76">
        <w:rPr>
          <w:rFonts w:asciiTheme="majorHAnsi" w:hAnsiTheme="majorHAnsi"/>
          <w:sz w:val="24"/>
          <w:szCs w:val="24"/>
        </w:rPr>
        <w:t>przedstawienie takich informacji lub dokumentów.</w:t>
      </w:r>
    </w:p>
    <w:p w14:paraId="7E3D7414" w14:textId="77777777" w:rsidR="00190A83" w:rsidRPr="002A7B76" w:rsidRDefault="00190A83" w:rsidP="001B3070">
      <w:pPr>
        <w:pStyle w:val="Kolorowalistaakcent11"/>
        <w:autoSpaceDE w:val="0"/>
        <w:autoSpaceDN w:val="0"/>
        <w:adjustRightInd w:val="0"/>
        <w:spacing w:before="0" w:after="0" w:line="240" w:lineRule="auto"/>
        <w:ind w:left="709"/>
        <w:rPr>
          <w:rFonts w:asciiTheme="majorHAnsi" w:hAnsiTheme="majorHAnsi" w:cs="Arial"/>
          <w:sz w:val="12"/>
          <w:szCs w:val="12"/>
        </w:rPr>
      </w:pPr>
    </w:p>
    <w:p w14:paraId="42E19D10" w14:textId="04635DE3" w:rsidR="002E54F7" w:rsidRPr="002A7B76" w:rsidRDefault="003A7EA2" w:rsidP="006B0076">
      <w:pPr>
        <w:pStyle w:val="Kolorowalistaakcent11"/>
        <w:numPr>
          <w:ilvl w:val="1"/>
          <w:numId w:val="13"/>
        </w:numPr>
        <w:autoSpaceDE w:val="0"/>
        <w:autoSpaceDN w:val="0"/>
        <w:adjustRightInd w:val="0"/>
        <w:spacing w:before="0" w:after="0" w:line="240" w:lineRule="auto"/>
        <w:ind w:left="709" w:hanging="709"/>
        <w:rPr>
          <w:rFonts w:asciiTheme="majorHAnsi" w:hAnsiTheme="majorHAnsi" w:cs="Arial"/>
          <w:sz w:val="24"/>
          <w:szCs w:val="24"/>
        </w:rPr>
      </w:pPr>
      <w:r w:rsidRPr="002A7B76">
        <w:rPr>
          <w:rFonts w:asciiTheme="majorHAnsi" w:hAnsiTheme="majorHAnsi"/>
          <w:sz w:val="24"/>
          <w:szCs w:val="24"/>
        </w:rPr>
        <w:t>W przypadku, o którym mowa w rozdziale 6.</w:t>
      </w:r>
      <w:r w:rsidR="002A7B76" w:rsidRPr="002A7B76">
        <w:rPr>
          <w:rFonts w:asciiTheme="majorHAnsi" w:hAnsiTheme="majorHAnsi"/>
          <w:sz w:val="24"/>
          <w:szCs w:val="24"/>
        </w:rPr>
        <w:t>4</w:t>
      </w:r>
      <w:r w:rsidRPr="002A7B76">
        <w:rPr>
          <w:rFonts w:asciiTheme="majorHAnsi" w:hAnsiTheme="majorHAnsi"/>
          <w:sz w:val="24"/>
          <w:szCs w:val="24"/>
        </w:rPr>
        <w:t xml:space="preserve"> SWZ wykonawcy wspólnie ubiegający się o udzielenie zamówienia dołączają do oferty oświadczenie, z którego wynika, które roboty budowlane, dostawy lub usługi wykonają poszczególni wykonawcy. </w:t>
      </w:r>
    </w:p>
    <w:p w14:paraId="77326554" w14:textId="7CAD3571" w:rsidR="002E54F7" w:rsidRPr="002A7B76" w:rsidRDefault="003A7EA2" w:rsidP="001B3070">
      <w:pPr>
        <w:pStyle w:val="Kolorowalistaakcent11"/>
        <w:autoSpaceDE w:val="0"/>
        <w:autoSpaceDN w:val="0"/>
        <w:adjustRightInd w:val="0"/>
        <w:spacing w:before="0" w:after="0" w:line="240" w:lineRule="auto"/>
        <w:ind w:left="709"/>
        <w:rPr>
          <w:rFonts w:asciiTheme="majorHAnsi" w:hAnsiTheme="majorHAnsi"/>
          <w:sz w:val="24"/>
          <w:szCs w:val="24"/>
        </w:rPr>
      </w:pPr>
      <w:r w:rsidRPr="002A7B76">
        <w:rPr>
          <w:rFonts w:asciiTheme="majorHAnsi" w:hAnsiTheme="majorHAnsi"/>
          <w:sz w:val="24"/>
          <w:szCs w:val="24"/>
        </w:rPr>
        <w:t>Oświadczenie to jest podmiotowym środkiem dowodowym.</w:t>
      </w:r>
    </w:p>
    <w:p w14:paraId="62DCAC3A" w14:textId="226739B3" w:rsidR="00283108" w:rsidRPr="002A7B76" w:rsidRDefault="00785DE7" w:rsidP="006B0076">
      <w:pPr>
        <w:pStyle w:val="Kolorowalistaakcent11"/>
        <w:numPr>
          <w:ilvl w:val="1"/>
          <w:numId w:val="13"/>
        </w:numPr>
        <w:autoSpaceDE w:val="0"/>
        <w:autoSpaceDN w:val="0"/>
        <w:adjustRightInd w:val="0"/>
        <w:spacing w:before="0" w:after="0" w:line="240" w:lineRule="auto"/>
        <w:ind w:left="709" w:hanging="709"/>
        <w:rPr>
          <w:rFonts w:asciiTheme="majorHAnsi" w:hAnsiTheme="majorHAnsi" w:cs="Arial"/>
          <w:sz w:val="24"/>
          <w:szCs w:val="24"/>
        </w:rPr>
      </w:pPr>
      <w:r w:rsidRPr="002A7B76">
        <w:rPr>
          <w:rFonts w:asciiTheme="majorHAnsi" w:hAnsiTheme="majorHAnsi"/>
          <w:sz w:val="24"/>
          <w:szCs w:val="24"/>
        </w:rPr>
        <w:t>Informacje zawarte w oświadczeniu, o którym mowa w pkt. 8.1 stanowią wstępne potwierdzenie, że Wykonawca nie podlega wykluczeniu oraz spełnia warunki udziału w postępowaniu.</w:t>
      </w:r>
    </w:p>
    <w:p w14:paraId="636645B1" w14:textId="5B7360C1" w:rsidR="002E54F7" w:rsidRPr="002A7B76" w:rsidRDefault="00283108" w:rsidP="006B0076">
      <w:pPr>
        <w:pStyle w:val="Kolorowalistaakcent11"/>
        <w:numPr>
          <w:ilvl w:val="1"/>
          <w:numId w:val="13"/>
        </w:numPr>
        <w:autoSpaceDE w:val="0"/>
        <w:autoSpaceDN w:val="0"/>
        <w:adjustRightInd w:val="0"/>
        <w:spacing w:before="0" w:after="0" w:line="240" w:lineRule="auto"/>
        <w:ind w:left="709" w:hanging="709"/>
        <w:rPr>
          <w:rFonts w:asciiTheme="majorHAnsi" w:hAnsiTheme="majorHAnsi" w:cs="Arial"/>
          <w:sz w:val="24"/>
          <w:szCs w:val="24"/>
        </w:rPr>
      </w:pPr>
      <w:r w:rsidRPr="002A7B76">
        <w:rPr>
          <w:rFonts w:asciiTheme="majorHAnsi" w:hAnsiTheme="majorHAnsi"/>
          <w:sz w:val="24"/>
          <w:szCs w:val="24"/>
        </w:rPr>
        <w:t>Zamawiający</w:t>
      </w:r>
      <w:r w:rsidRPr="002A7B76">
        <w:rPr>
          <w:rFonts w:asciiTheme="majorHAnsi" w:hAnsiTheme="majorHAnsi" w:cs="Arial"/>
          <w:sz w:val="24"/>
          <w:szCs w:val="24"/>
        </w:rPr>
        <w:t xml:space="preserve"> </w:t>
      </w:r>
      <w:r w:rsidR="002E54F7" w:rsidRPr="002A7B76">
        <w:rPr>
          <w:rFonts w:asciiTheme="majorHAnsi" w:hAnsiTheme="majorHAnsi"/>
          <w:sz w:val="24"/>
          <w:szCs w:val="24"/>
        </w:rPr>
        <w:t>wezwie wykonawcę, którego oferta została najwyżej oceniona, do z</w:t>
      </w:r>
      <w:r w:rsidR="00785DE7" w:rsidRPr="002A7B76">
        <w:rPr>
          <w:rFonts w:asciiTheme="majorHAnsi" w:hAnsiTheme="majorHAnsi"/>
          <w:sz w:val="24"/>
          <w:szCs w:val="24"/>
        </w:rPr>
        <w:t xml:space="preserve">łożenia w wyznaczonym terminie, </w:t>
      </w:r>
      <w:r w:rsidR="002E54F7" w:rsidRPr="002A7B76">
        <w:rPr>
          <w:rFonts w:asciiTheme="majorHAnsi" w:hAnsiTheme="majorHAnsi"/>
          <w:sz w:val="24"/>
          <w:szCs w:val="24"/>
        </w:rPr>
        <w:t>nie krótszym niż 5 dni od dnia wezwania</w:t>
      </w:r>
      <w:r w:rsidR="00785DE7" w:rsidRPr="002A7B76">
        <w:rPr>
          <w:rFonts w:asciiTheme="majorHAnsi" w:hAnsiTheme="majorHAnsi"/>
          <w:sz w:val="24"/>
          <w:szCs w:val="24"/>
        </w:rPr>
        <w:t xml:space="preserve">, </w:t>
      </w:r>
      <w:r w:rsidR="002E54F7" w:rsidRPr="002A7B76">
        <w:rPr>
          <w:rFonts w:asciiTheme="majorHAnsi" w:hAnsiTheme="majorHAnsi"/>
          <w:sz w:val="24"/>
          <w:szCs w:val="24"/>
        </w:rPr>
        <w:t>p</w:t>
      </w:r>
      <w:r w:rsidR="00785DE7" w:rsidRPr="002A7B76">
        <w:rPr>
          <w:rFonts w:asciiTheme="majorHAnsi" w:hAnsiTheme="majorHAnsi"/>
          <w:sz w:val="24"/>
          <w:szCs w:val="24"/>
        </w:rPr>
        <w:t>odmiotowych środków dowodowych, aktualnych na dzień złożenia.</w:t>
      </w:r>
    </w:p>
    <w:p w14:paraId="1BAD1E62" w14:textId="6E344923" w:rsidR="00785DE7" w:rsidRPr="002A7B76" w:rsidRDefault="00785DE7" w:rsidP="006B0076">
      <w:pPr>
        <w:pStyle w:val="Kolorowalistaakcent11"/>
        <w:numPr>
          <w:ilvl w:val="1"/>
          <w:numId w:val="13"/>
        </w:numPr>
        <w:autoSpaceDE w:val="0"/>
        <w:autoSpaceDN w:val="0"/>
        <w:adjustRightInd w:val="0"/>
        <w:spacing w:before="0" w:after="0" w:line="240" w:lineRule="auto"/>
        <w:ind w:left="709" w:hanging="709"/>
        <w:rPr>
          <w:rFonts w:asciiTheme="majorHAnsi" w:hAnsiTheme="majorHAnsi" w:cs="Arial"/>
          <w:sz w:val="24"/>
          <w:szCs w:val="24"/>
        </w:rPr>
      </w:pPr>
      <w:r w:rsidRPr="002A7B76">
        <w:rPr>
          <w:rFonts w:asciiTheme="majorHAnsi" w:hAnsiTheme="majorHAnsi"/>
          <w:sz w:val="24"/>
          <w:szCs w:val="24"/>
        </w:rPr>
        <w:t>Podmiotowe środki dowodowe wymagane od Wykonawcy, o których mowa powyżej obejmują:</w:t>
      </w:r>
    </w:p>
    <w:p w14:paraId="33DB1127" w14:textId="7F276005" w:rsidR="00FC7EA3" w:rsidRPr="00472727" w:rsidRDefault="00FC7EA3" w:rsidP="006B0076">
      <w:pPr>
        <w:pStyle w:val="Kolorowalistaakcent11"/>
        <w:numPr>
          <w:ilvl w:val="0"/>
          <w:numId w:val="30"/>
        </w:numPr>
        <w:autoSpaceDE w:val="0"/>
        <w:autoSpaceDN w:val="0"/>
        <w:adjustRightInd w:val="0"/>
        <w:spacing w:before="0" w:after="0" w:line="240" w:lineRule="auto"/>
        <w:rPr>
          <w:rFonts w:asciiTheme="majorHAnsi" w:hAnsiTheme="majorHAnsi" w:cs="Arial"/>
          <w:sz w:val="24"/>
          <w:szCs w:val="24"/>
        </w:rPr>
      </w:pPr>
      <w:r w:rsidRPr="00472727">
        <w:rPr>
          <w:rFonts w:asciiTheme="majorHAnsi" w:hAnsiTheme="majorHAnsi"/>
          <w:sz w:val="24"/>
          <w:szCs w:val="24"/>
        </w:rPr>
        <w:t xml:space="preserve">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472727">
        <w:rPr>
          <w:rFonts w:asciiTheme="majorHAnsi" w:hAnsiTheme="majorHAnsi"/>
          <w:b/>
          <w:sz w:val="24"/>
          <w:szCs w:val="24"/>
        </w:rPr>
        <w:t>zgo</w:t>
      </w:r>
      <w:r w:rsidR="001B3070" w:rsidRPr="00472727">
        <w:rPr>
          <w:rFonts w:asciiTheme="majorHAnsi" w:hAnsiTheme="majorHAnsi"/>
          <w:b/>
          <w:sz w:val="24"/>
          <w:szCs w:val="24"/>
        </w:rPr>
        <w:t>dnie z Załącznikiem nr 3 do SWZ,</w:t>
      </w:r>
    </w:p>
    <w:p w14:paraId="43904A36" w14:textId="3487A4EC" w:rsidR="00FC7EA3" w:rsidRPr="00472727" w:rsidRDefault="00441785" w:rsidP="006B0076">
      <w:pPr>
        <w:pStyle w:val="Kolorowalistaakcent11"/>
        <w:numPr>
          <w:ilvl w:val="0"/>
          <w:numId w:val="30"/>
        </w:numPr>
        <w:autoSpaceDE w:val="0"/>
        <w:autoSpaceDN w:val="0"/>
        <w:adjustRightInd w:val="0"/>
        <w:spacing w:before="0" w:after="0" w:line="240" w:lineRule="auto"/>
        <w:rPr>
          <w:rFonts w:asciiTheme="majorHAnsi" w:hAnsiTheme="majorHAnsi" w:cs="Arial"/>
          <w:sz w:val="24"/>
          <w:szCs w:val="24"/>
        </w:rPr>
      </w:pPr>
      <w:r w:rsidRPr="00472727">
        <w:rPr>
          <w:rFonts w:asciiTheme="majorHAnsi" w:hAnsiTheme="majorHAnsi"/>
          <w:sz w:val="24"/>
          <w:szCs w:val="24"/>
        </w:rPr>
        <w:t>Odpis lub informacja</w:t>
      </w:r>
      <w:r w:rsidR="00FC7EA3" w:rsidRPr="00472727">
        <w:rPr>
          <w:rFonts w:asciiTheme="majorHAnsi" w:hAnsiTheme="majorHAnsi"/>
          <w:sz w:val="24"/>
          <w:szCs w:val="24"/>
        </w:rPr>
        <w:t xml:space="preserve"> z Krajowego Rejestru Sądowego lub z Centralnej Ewidencji i Informacji o Działalności Gospodarczej, w zakresie art. 109 ust. 1 pkt 4 ustawy Pzp, sporządzonych nie wcześniej niż 3 miesiące przed ich złożeniem, jeżeli odrębne przepisy wymagają wpisu do rejestru lub ewidencji; </w:t>
      </w:r>
    </w:p>
    <w:p w14:paraId="47F86C7C" w14:textId="77777777" w:rsidR="00472727" w:rsidRPr="00472727" w:rsidRDefault="00472727" w:rsidP="006B0076">
      <w:pPr>
        <w:numPr>
          <w:ilvl w:val="0"/>
          <w:numId w:val="30"/>
        </w:numPr>
        <w:spacing w:line="250" w:lineRule="auto"/>
        <w:ind w:right="9"/>
        <w:jc w:val="both"/>
        <w:rPr>
          <w:rFonts w:asciiTheme="majorHAnsi" w:hAnsiTheme="majorHAnsi"/>
        </w:rPr>
      </w:pPr>
      <w:r w:rsidRPr="00472727">
        <w:rPr>
          <w:rFonts w:asciiTheme="majorHAnsi" w:hAnsiTheme="majorHAnsi"/>
          <w:szCs w:val="20"/>
        </w:rPr>
        <w:t xml:space="preserve">przedłożenie aktualnego zezwolenia Komisji Nadzoru Bankowego na prowadzenie działalności w zakresie usług bankowych o ile przepisy nakładają obowiązek posiadania takiego zezwolenia przez Wykonawcę oraz Gwarancji Bankowego Funduszu Gwarancyjnego. </w:t>
      </w:r>
    </w:p>
    <w:p w14:paraId="5356A6D6" w14:textId="28863F62" w:rsidR="00553E08" w:rsidRPr="00472727" w:rsidRDefault="00553E08" w:rsidP="006B0076">
      <w:pPr>
        <w:pStyle w:val="Kolorowalistaakcent11"/>
        <w:numPr>
          <w:ilvl w:val="1"/>
          <w:numId w:val="13"/>
        </w:numPr>
        <w:autoSpaceDE w:val="0"/>
        <w:autoSpaceDN w:val="0"/>
        <w:adjustRightInd w:val="0"/>
        <w:spacing w:before="0" w:after="0" w:line="259" w:lineRule="auto"/>
        <w:ind w:left="709" w:hanging="709"/>
        <w:rPr>
          <w:rFonts w:asciiTheme="majorHAnsi" w:hAnsiTheme="majorHAnsi" w:cs="Arial"/>
          <w:sz w:val="24"/>
          <w:szCs w:val="24"/>
        </w:rPr>
      </w:pPr>
      <w:r w:rsidRPr="00472727">
        <w:rPr>
          <w:rFonts w:asciiTheme="majorHAnsi" w:hAnsiTheme="majorHAnsi"/>
          <w:sz w:val="24"/>
          <w:szCs w:val="24"/>
        </w:rPr>
        <w:t>Jeżeli Wykonawca ma siedzibę lub miejsce zamieszkania poza terytorium Rzeczypospolitej Polskiej, zamiast dokumentu, o których mowa w pkt 8.5 SWZ ppkt 2, składa dokument lub dokumenty wystawione w kraju, w którym Wykonawca ma siedzibę lub miejsce zamieszkania, potwierdzające odpowiednio, że nie otwarto jego likwidacji ani nie ogłoszono upadłości</w:t>
      </w:r>
      <w:r w:rsidR="008B4B6C" w:rsidRPr="00472727">
        <w:rPr>
          <w:rFonts w:asciiTheme="majorHAnsi" w:hAnsiTheme="majorHAnsi"/>
          <w:sz w:val="24"/>
          <w:szCs w:val="24"/>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t>
      </w:r>
      <w:r w:rsidR="008B4B6C" w:rsidRPr="00472727">
        <w:rPr>
          <w:rFonts w:asciiTheme="majorHAnsi" w:hAnsiTheme="majorHAnsi"/>
          <w:sz w:val="24"/>
          <w:szCs w:val="24"/>
        </w:rPr>
        <w:lastRenderedPageBreak/>
        <w:t>wszczęcia tej procedury</w:t>
      </w:r>
      <w:r w:rsidRPr="00472727">
        <w:rPr>
          <w:rFonts w:asciiTheme="majorHAnsi" w:hAnsiTheme="majorHAnsi"/>
          <w:sz w:val="24"/>
          <w:szCs w:val="24"/>
        </w:rPr>
        <w:t xml:space="preserve">. Dokument, o którym mowa powyżej, powinien być wystawiony nie wcześniej niż 3 miesiące przed upływem terminu składania ofert. </w:t>
      </w:r>
    </w:p>
    <w:p w14:paraId="3A878591" w14:textId="42C0A7C3" w:rsidR="00705533" w:rsidRPr="00472727" w:rsidRDefault="00705533" w:rsidP="006B0076">
      <w:pPr>
        <w:pStyle w:val="Kolorowalistaakcent11"/>
        <w:numPr>
          <w:ilvl w:val="1"/>
          <w:numId w:val="13"/>
        </w:numPr>
        <w:autoSpaceDE w:val="0"/>
        <w:autoSpaceDN w:val="0"/>
        <w:adjustRightInd w:val="0"/>
        <w:spacing w:before="0" w:after="0" w:line="259" w:lineRule="auto"/>
        <w:ind w:left="709" w:hanging="709"/>
        <w:rPr>
          <w:rFonts w:asciiTheme="majorHAnsi" w:hAnsiTheme="majorHAnsi" w:cs="Arial"/>
          <w:sz w:val="24"/>
          <w:szCs w:val="24"/>
        </w:rPr>
      </w:pPr>
      <w:r w:rsidRPr="00472727">
        <w:rPr>
          <w:rFonts w:asciiTheme="majorHAnsi" w:hAnsiTheme="majorHAnsi"/>
          <w:sz w:val="24"/>
          <w:szCs w:val="24"/>
        </w:rPr>
        <w:t>Jeżeli w kraju, w którym wykonawca ma siedzibę lub miejsce zamieszkania, nie wydaje się dokumentów, o których mowa w pkt 8.5 SWZ ppkt 2</w:t>
      </w:r>
      <w:r w:rsidR="00A854E7" w:rsidRPr="00472727">
        <w:rPr>
          <w:rFonts w:asciiTheme="majorHAnsi" w:hAnsiTheme="majorHAnsi"/>
          <w:sz w:val="24"/>
          <w:szCs w:val="24"/>
        </w:rPr>
        <w:t>,</w:t>
      </w:r>
      <w:r w:rsidRPr="00472727">
        <w:rPr>
          <w:rFonts w:asciiTheme="majorHAnsi" w:hAnsiTheme="majorHAnsi"/>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A854E7" w:rsidRPr="00472727">
        <w:rPr>
          <w:rFonts w:asciiTheme="majorHAnsi" w:hAnsiTheme="majorHAnsi"/>
          <w:sz w:val="24"/>
          <w:szCs w:val="24"/>
        </w:rPr>
        <w:t>Dokument, o którym mowa powyżej, powinien być wystawiony nie wcześniej niż 3 miesiące przed upływem terminu składania ofert.</w:t>
      </w:r>
    </w:p>
    <w:p w14:paraId="28FC71B2" w14:textId="77777777" w:rsidR="002E7228" w:rsidRPr="00472727" w:rsidRDefault="00083F7C" w:rsidP="006B0076">
      <w:pPr>
        <w:pStyle w:val="Kolorowalistaakcent11"/>
        <w:numPr>
          <w:ilvl w:val="1"/>
          <w:numId w:val="13"/>
        </w:numPr>
        <w:autoSpaceDE w:val="0"/>
        <w:autoSpaceDN w:val="0"/>
        <w:adjustRightInd w:val="0"/>
        <w:spacing w:before="0" w:after="0" w:line="259" w:lineRule="auto"/>
        <w:ind w:left="709" w:hanging="709"/>
        <w:rPr>
          <w:rFonts w:asciiTheme="majorHAnsi" w:hAnsiTheme="majorHAnsi" w:cs="Arial"/>
          <w:sz w:val="24"/>
          <w:szCs w:val="24"/>
        </w:rPr>
      </w:pPr>
      <w:r w:rsidRPr="00472727">
        <w:rPr>
          <w:rFonts w:asciiTheme="majorHAnsi" w:hAnsiTheme="majorHAnsi"/>
          <w:sz w:val="24"/>
          <w:szCs w:val="24"/>
        </w:rPr>
        <w:t xml:space="preserve">Jeżeli jest to niezbędne do zapewnienia odpowiedniego przebiegu postępowania o udzielenie zamówienia, zamawiający może na każdym etapie postępowania wezwać wykonawców do złożenia wszystkich lub niektórych podmiotowych środków dowodowych. </w:t>
      </w:r>
    </w:p>
    <w:p w14:paraId="0B3AE9A4" w14:textId="77777777" w:rsidR="002E7228" w:rsidRPr="00472727" w:rsidRDefault="00083F7C" w:rsidP="006B0076">
      <w:pPr>
        <w:pStyle w:val="Kolorowalistaakcent11"/>
        <w:numPr>
          <w:ilvl w:val="1"/>
          <w:numId w:val="13"/>
        </w:numPr>
        <w:autoSpaceDE w:val="0"/>
        <w:autoSpaceDN w:val="0"/>
        <w:adjustRightInd w:val="0"/>
        <w:spacing w:before="0" w:after="0" w:line="259" w:lineRule="auto"/>
        <w:ind w:left="709" w:hanging="709"/>
        <w:rPr>
          <w:rFonts w:asciiTheme="majorHAnsi" w:hAnsiTheme="majorHAnsi" w:cs="Arial"/>
          <w:sz w:val="24"/>
          <w:szCs w:val="24"/>
        </w:rPr>
      </w:pPr>
      <w:r w:rsidRPr="00472727">
        <w:rPr>
          <w:rFonts w:asciiTheme="majorHAnsi" w:hAnsiTheme="majorHAnsi"/>
          <w:sz w:val="24"/>
          <w:szCs w:val="24"/>
        </w:rPr>
        <w:t xml:space="preserve">Wykonawca składa podmiotowe środki dowodowe na wezwanie zamawiającego. Dokumenty te powinny być aktualne na dzień ich złożenia. </w:t>
      </w:r>
    </w:p>
    <w:p w14:paraId="253D4A0A" w14:textId="77777777" w:rsidR="002E7228" w:rsidRPr="00472727" w:rsidRDefault="00083F7C" w:rsidP="006B0076">
      <w:pPr>
        <w:pStyle w:val="Kolorowalistaakcent11"/>
        <w:numPr>
          <w:ilvl w:val="1"/>
          <w:numId w:val="13"/>
        </w:numPr>
        <w:autoSpaceDE w:val="0"/>
        <w:autoSpaceDN w:val="0"/>
        <w:adjustRightInd w:val="0"/>
        <w:spacing w:before="0" w:after="0" w:line="259" w:lineRule="auto"/>
        <w:ind w:left="709" w:hanging="709"/>
        <w:rPr>
          <w:rFonts w:asciiTheme="majorHAnsi" w:hAnsiTheme="majorHAnsi" w:cs="Arial"/>
          <w:sz w:val="24"/>
          <w:szCs w:val="24"/>
        </w:rPr>
      </w:pPr>
      <w:r w:rsidRPr="00472727">
        <w:rPr>
          <w:rFonts w:asciiTheme="majorHAnsi" w:hAnsiTheme="majorHAnsi"/>
          <w:sz w:val="24"/>
          <w:szCs w:val="24"/>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D291695" w14:textId="77777777" w:rsidR="002E7228" w:rsidRPr="00472727" w:rsidRDefault="00083F7C" w:rsidP="006B0076">
      <w:pPr>
        <w:pStyle w:val="Kolorowalistaakcent11"/>
        <w:numPr>
          <w:ilvl w:val="1"/>
          <w:numId w:val="13"/>
        </w:numPr>
        <w:autoSpaceDE w:val="0"/>
        <w:autoSpaceDN w:val="0"/>
        <w:adjustRightInd w:val="0"/>
        <w:spacing w:before="0" w:after="0" w:line="259" w:lineRule="auto"/>
        <w:ind w:left="709" w:hanging="709"/>
        <w:rPr>
          <w:rFonts w:asciiTheme="majorHAnsi" w:hAnsiTheme="majorHAnsi" w:cs="Arial"/>
          <w:sz w:val="24"/>
          <w:szCs w:val="24"/>
        </w:rPr>
      </w:pPr>
      <w:r w:rsidRPr="00472727">
        <w:rPr>
          <w:rFonts w:asciiTheme="majorHAnsi" w:hAnsiTheme="majorHAnsi"/>
          <w:sz w:val="24"/>
          <w:szCs w:val="24"/>
        </w:rPr>
        <w:t xml:space="preserve">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8.1 SWZ dane umożliwiające dostęp do tych środków. </w:t>
      </w:r>
    </w:p>
    <w:p w14:paraId="17C9492E" w14:textId="342A241D" w:rsidR="002E7228" w:rsidRPr="00472727" w:rsidRDefault="00083F7C" w:rsidP="006B0076">
      <w:pPr>
        <w:pStyle w:val="Kolorowalistaakcent11"/>
        <w:numPr>
          <w:ilvl w:val="1"/>
          <w:numId w:val="13"/>
        </w:numPr>
        <w:autoSpaceDE w:val="0"/>
        <w:autoSpaceDN w:val="0"/>
        <w:adjustRightInd w:val="0"/>
        <w:spacing w:before="0" w:after="0" w:line="264" w:lineRule="auto"/>
        <w:ind w:left="709" w:hanging="709"/>
        <w:rPr>
          <w:rFonts w:asciiTheme="majorHAnsi" w:hAnsiTheme="majorHAnsi" w:cs="Arial"/>
          <w:sz w:val="24"/>
          <w:szCs w:val="24"/>
        </w:rPr>
      </w:pPr>
      <w:r w:rsidRPr="00472727">
        <w:rPr>
          <w:rFonts w:asciiTheme="majorHAnsi" w:hAnsiTheme="majorHAnsi"/>
          <w:sz w:val="24"/>
          <w:szCs w:val="24"/>
        </w:rPr>
        <w:t>Wykonawca nie jest zobowiązany do złożenia podmiotowych środków dowodowych, które zamawiający posiada, jeżeli wykonawca wskaże te środki oraz potwierdzi ich prawidłowość i aktualność.</w:t>
      </w:r>
    </w:p>
    <w:p w14:paraId="20091D30" w14:textId="77777777" w:rsidR="002E7228" w:rsidRPr="00472727" w:rsidRDefault="00083F7C" w:rsidP="006B0076">
      <w:pPr>
        <w:pStyle w:val="Kolorowalistaakcent11"/>
        <w:numPr>
          <w:ilvl w:val="1"/>
          <w:numId w:val="13"/>
        </w:numPr>
        <w:autoSpaceDE w:val="0"/>
        <w:autoSpaceDN w:val="0"/>
        <w:adjustRightInd w:val="0"/>
        <w:spacing w:before="0" w:after="0" w:line="264" w:lineRule="auto"/>
        <w:ind w:left="709" w:hanging="709"/>
        <w:rPr>
          <w:rFonts w:asciiTheme="majorHAnsi" w:hAnsiTheme="majorHAnsi" w:cs="Arial"/>
          <w:sz w:val="24"/>
          <w:szCs w:val="24"/>
        </w:rPr>
      </w:pPr>
      <w:r w:rsidRPr="00472727">
        <w:rPr>
          <w:rFonts w:asciiTheme="majorHAnsi" w:hAnsiTheme="majorHAnsi"/>
          <w:sz w:val="24"/>
          <w:szCs w:val="24"/>
        </w:rPr>
        <w:t xml:space="preserve">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t>
      </w:r>
    </w:p>
    <w:p w14:paraId="3A169F9D" w14:textId="77777777" w:rsidR="002E7228" w:rsidRPr="00472727" w:rsidRDefault="00083F7C" w:rsidP="006B0076">
      <w:pPr>
        <w:pStyle w:val="Kolorowalistaakcent11"/>
        <w:numPr>
          <w:ilvl w:val="1"/>
          <w:numId w:val="13"/>
        </w:numPr>
        <w:autoSpaceDE w:val="0"/>
        <w:autoSpaceDN w:val="0"/>
        <w:adjustRightInd w:val="0"/>
        <w:spacing w:before="0" w:after="0" w:line="264" w:lineRule="auto"/>
        <w:ind w:left="709" w:hanging="709"/>
        <w:rPr>
          <w:rFonts w:asciiTheme="majorHAnsi" w:hAnsiTheme="majorHAnsi" w:cs="Arial"/>
          <w:sz w:val="24"/>
          <w:szCs w:val="24"/>
        </w:rPr>
      </w:pPr>
      <w:r w:rsidRPr="00472727">
        <w:rPr>
          <w:rFonts w:asciiTheme="majorHAnsi" w:hAnsiTheme="majorHAnsi"/>
          <w:sz w:val="24"/>
          <w:szCs w:val="24"/>
        </w:rPr>
        <w:t xml:space="preserve">Złożenie, uzupełnienie lub poprawienie podmiotowych środków dowodowych nie może służyć potwierdzeniu spełniania kryteriów selekcji. </w:t>
      </w:r>
    </w:p>
    <w:p w14:paraId="3311FCB5" w14:textId="77777777" w:rsidR="002E7228" w:rsidRPr="00472727" w:rsidRDefault="00083F7C" w:rsidP="006B0076">
      <w:pPr>
        <w:pStyle w:val="Kolorowalistaakcent11"/>
        <w:numPr>
          <w:ilvl w:val="1"/>
          <w:numId w:val="13"/>
        </w:numPr>
        <w:autoSpaceDE w:val="0"/>
        <w:autoSpaceDN w:val="0"/>
        <w:adjustRightInd w:val="0"/>
        <w:spacing w:before="0" w:after="0" w:line="264" w:lineRule="auto"/>
        <w:ind w:left="709" w:hanging="709"/>
        <w:rPr>
          <w:rFonts w:asciiTheme="majorHAnsi" w:hAnsiTheme="majorHAnsi" w:cs="Arial"/>
          <w:sz w:val="24"/>
          <w:szCs w:val="24"/>
        </w:rPr>
      </w:pPr>
      <w:r w:rsidRPr="00472727">
        <w:rPr>
          <w:rFonts w:asciiTheme="majorHAnsi" w:hAnsiTheme="majorHAnsi"/>
          <w:sz w:val="24"/>
          <w:szCs w:val="24"/>
        </w:rPr>
        <w:t xml:space="preserve">Zamawiający może żądać od wykonawców wyjaśnień dotyczących treści złożonych podmiotowych środków dowodowych. </w:t>
      </w:r>
    </w:p>
    <w:p w14:paraId="2066BAFF" w14:textId="77777777" w:rsidR="00472727" w:rsidRDefault="00472727" w:rsidP="00472727">
      <w:pPr>
        <w:pStyle w:val="Kolorowalistaakcent11"/>
        <w:autoSpaceDE w:val="0"/>
        <w:autoSpaceDN w:val="0"/>
        <w:adjustRightInd w:val="0"/>
        <w:spacing w:before="0" w:after="0" w:line="264" w:lineRule="auto"/>
        <w:ind w:left="709"/>
        <w:rPr>
          <w:rFonts w:asciiTheme="majorHAnsi" w:hAnsiTheme="majorHAnsi"/>
          <w:sz w:val="24"/>
          <w:szCs w:val="24"/>
        </w:rPr>
      </w:pPr>
    </w:p>
    <w:p w14:paraId="20209C55" w14:textId="77777777" w:rsidR="00472727" w:rsidRPr="00472727" w:rsidRDefault="00472727" w:rsidP="00472727">
      <w:pPr>
        <w:pStyle w:val="Kolorowalistaakcent11"/>
        <w:autoSpaceDE w:val="0"/>
        <w:autoSpaceDN w:val="0"/>
        <w:adjustRightInd w:val="0"/>
        <w:spacing w:before="0" w:after="0" w:line="264" w:lineRule="auto"/>
        <w:ind w:left="709"/>
        <w:rPr>
          <w:rFonts w:asciiTheme="majorHAnsi" w:hAnsiTheme="majorHAnsi" w:cs="Arial"/>
          <w:sz w:val="24"/>
          <w:szCs w:val="24"/>
        </w:rPr>
      </w:pPr>
    </w:p>
    <w:p w14:paraId="0047011B" w14:textId="77777777" w:rsidR="002E7228" w:rsidRPr="0038197C" w:rsidRDefault="00083F7C" w:rsidP="006B0076">
      <w:pPr>
        <w:pStyle w:val="Kolorowalistaakcent11"/>
        <w:numPr>
          <w:ilvl w:val="1"/>
          <w:numId w:val="13"/>
        </w:numPr>
        <w:autoSpaceDE w:val="0"/>
        <w:autoSpaceDN w:val="0"/>
        <w:adjustRightInd w:val="0"/>
        <w:spacing w:before="0" w:after="0" w:line="264" w:lineRule="auto"/>
        <w:ind w:left="709" w:hanging="709"/>
        <w:rPr>
          <w:rFonts w:asciiTheme="majorHAnsi" w:hAnsiTheme="majorHAnsi" w:cs="Arial"/>
          <w:sz w:val="24"/>
          <w:szCs w:val="24"/>
        </w:rPr>
      </w:pPr>
      <w:r w:rsidRPr="0038197C">
        <w:rPr>
          <w:rFonts w:asciiTheme="majorHAnsi" w:hAnsiTheme="majorHAnsi"/>
          <w:sz w:val="24"/>
          <w:szCs w:val="24"/>
        </w:rPr>
        <w:lastRenderedPageBreak/>
        <w:t xml:space="preserve">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 </w:t>
      </w:r>
    </w:p>
    <w:p w14:paraId="27AAD51E" w14:textId="77777777" w:rsidR="002E7228" w:rsidRPr="0038197C" w:rsidRDefault="00083F7C" w:rsidP="006B0076">
      <w:pPr>
        <w:pStyle w:val="Kolorowalistaakcent11"/>
        <w:numPr>
          <w:ilvl w:val="1"/>
          <w:numId w:val="13"/>
        </w:numPr>
        <w:autoSpaceDE w:val="0"/>
        <w:autoSpaceDN w:val="0"/>
        <w:adjustRightInd w:val="0"/>
        <w:spacing w:before="0" w:after="0" w:line="264" w:lineRule="auto"/>
        <w:ind w:left="709" w:hanging="709"/>
        <w:rPr>
          <w:rFonts w:asciiTheme="majorHAnsi" w:hAnsiTheme="majorHAnsi" w:cs="Arial"/>
          <w:sz w:val="24"/>
          <w:szCs w:val="24"/>
        </w:rPr>
      </w:pPr>
      <w:r w:rsidRPr="0038197C">
        <w:rPr>
          <w:rFonts w:asciiTheme="majorHAnsi" w:hAnsiTheme="majorHAnsi"/>
          <w:sz w:val="24"/>
          <w:szCs w:val="24"/>
        </w:rPr>
        <w:t>Oświadczeni</w:t>
      </w:r>
      <w:r w:rsidR="002E7228" w:rsidRPr="0038197C">
        <w:rPr>
          <w:rFonts w:asciiTheme="majorHAnsi" w:hAnsiTheme="majorHAnsi"/>
          <w:sz w:val="24"/>
          <w:szCs w:val="24"/>
        </w:rPr>
        <w:t>e</w:t>
      </w:r>
      <w:r w:rsidRPr="0038197C">
        <w:rPr>
          <w:rFonts w:asciiTheme="majorHAnsi" w:hAnsiTheme="majorHAnsi"/>
          <w:sz w:val="24"/>
          <w:szCs w:val="24"/>
        </w:rPr>
        <w:t xml:space="preserve"> o których mowa w rozdziale 8.1 składa się, pod rygorem nieważności, w formie elektronicznej lub w postaci elektronicznej opatrzonej podpisem zaufanym lub podpisem osobistym. </w:t>
      </w:r>
    </w:p>
    <w:p w14:paraId="7F7E595E" w14:textId="77777777" w:rsidR="002E7228" w:rsidRPr="0038197C" w:rsidRDefault="00083F7C" w:rsidP="006B0076">
      <w:pPr>
        <w:pStyle w:val="Kolorowalistaakcent11"/>
        <w:numPr>
          <w:ilvl w:val="1"/>
          <w:numId w:val="13"/>
        </w:numPr>
        <w:autoSpaceDE w:val="0"/>
        <w:autoSpaceDN w:val="0"/>
        <w:adjustRightInd w:val="0"/>
        <w:spacing w:before="0" w:after="0" w:line="264" w:lineRule="auto"/>
        <w:ind w:left="709" w:hanging="709"/>
        <w:rPr>
          <w:rFonts w:asciiTheme="majorHAnsi" w:hAnsiTheme="majorHAnsi" w:cs="Arial"/>
          <w:sz w:val="24"/>
          <w:szCs w:val="24"/>
        </w:rPr>
      </w:pPr>
      <w:r w:rsidRPr="0038197C">
        <w:rPr>
          <w:rFonts w:asciiTheme="majorHAnsi" w:hAnsiTheme="majorHAnsi"/>
          <w:sz w:val="24"/>
          <w:szCs w:val="24"/>
        </w:rPr>
        <w:t>Podmiotowe środki dowodowe sporządza się w postaci elektron</w:t>
      </w:r>
      <w:r w:rsidR="002E7228" w:rsidRPr="0038197C">
        <w:rPr>
          <w:rFonts w:asciiTheme="majorHAnsi" w:hAnsiTheme="majorHAnsi"/>
          <w:sz w:val="24"/>
          <w:szCs w:val="24"/>
        </w:rPr>
        <w:t>icznej, w </w:t>
      </w:r>
      <w:r w:rsidRPr="0038197C">
        <w:rPr>
          <w:rFonts w:asciiTheme="majorHAnsi" w:hAnsiTheme="majorHAnsi"/>
          <w:sz w:val="24"/>
          <w:szCs w:val="24"/>
        </w:rPr>
        <w:t xml:space="preserve">formatach danych określonych w przepisach wydanych na podstawie art. 18 ustawy z dnia 17 lutego 2005 r. o informatyzacji działalności podmiotów realizujących zadania publiczne (Dz. U. z 2020 r. poz. 346, 568, 695, 1517 i 2320), z zastrzeżeniem formatów, o których </w:t>
      </w:r>
      <w:r w:rsidR="002E7228" w:rsidRPr="0038197C">
        <w:rPr>
          <w:rFonts w:asciiTheme="majorHAnsi" w:hAnsiTheme="majorHAnsi"/>
          <w:sz w:val="24"/>
          <w:szCs w:val="24"/>
        </w:rPr>
        <w:t>mowa w art. 66 ust. 1 ustawy, z </w:t>
      </w:r>
      <w:r w:rsidRPr="0038197C">
        <w:rPr>
          <w:rFonts w:asciiTheme="majorHAnsi" w:hAnsiTheme="majorHAnsi"/>
          <w:sz w:val="24"/>
          <w:szCs w:val="24"/>
        </w:rPr>
        <w:t xml:space="preserve">uwzględnieniem rodzaju przekazywanych danych. </w:t>
      </w:r>
    </w:p>
    <w:p w14:paraId="6B02D4D0" w14:textId="77777777" w:rsidR="002E7228" w:rsidRPr="0038197C" w:rsidRDefault="00083F7C" w:rsidP="006B0076">
      <w:pPr>
        <w:pStyle w:val="Kolorowalistaakcent11"/>
        <w:numPr>
          <w:ilvl w:val="1"/>
          <w:numId w:val="13"/>
        </w:numPr>
        <w:autoSpaceDE w:val="0"/>
        <w:autoSpaceDN w:val="0"/>
        <w:adjustRightInd w:val="0"/>
        <w:spacing w:before="0" w:after="0" w:line="264" w:lineRule="auto"/>
        <w:ind w:left="709" w:hanging="709"/>
        <w:rPr>
          <w:rFonts w:asciiTheme="majorHAnsi" w:hAnsiTheme="majorHAnsi" w:cs="Arial"/>
          <w:sz w:val="24"/>
          <w:szCs w:val="24"/>
        </w:rPr>
      </w:pPr>
      <w:r w:rsidRPr="0038197C">
        <w:rPr>
          <w:rFonts w:asciiTheme="majorHAnsi" w:hAnsiTheme="majorHAnsi"/>
          <w:sz w:val="24"/>
          <w:szCs w:val="24"/>
        </w:rPr>
        <w:t xml:space="preserve">Podmiotowe środki dowodowe przekazuje się: </w:t>
      </w:r>
    </w:p>
    <w:p w14:paraId="52267501" w14:textId="77777777" w:rsidR="002E7228" w:rsidRPr="0038197C" w:rsidRDefault="00083F7C" w:rsidP="006B0076">
      <w:pPr>
        <w:pStyle w:val="Kolorowalistaakcent11"/>
        <w:numPr>
          <w:ilvl w:val="0"/>
          <w:numId w:val="31"/>
        </w:numPr>
        <w:autoSpaceDE w:val="0"/>
        <w:autoSpaceDN w:val="0"/>
        <w:adjustRightInd w:val="0"/>
        <w:spacing w:before="0" w:after="0" w:line="264" w:lineRule="auto"/>
        <w:rPr>
          <w:rFonts w:asciiTheme="majorHAnsi" w:hAnsiTheme="majorHAnsi"/>
          <w:sz w:val="24"/>
          <w:szCs w:val="24"/>
        </w:rPr>
      </w:pPr>
      <w:r w:rsidRPr="0038197C">
        <w:rPr>
          <w:rFonts w:asciiTheme="majorHAnsi" w:hAnsiTheme="majorHAnsi"/>
          <w:sz w:val="24"/>
          <w:szCs w:val="24"/>
        </w:rPr>
        <w:t xml:space="preserve">w przypadku gdy zostały wystawione jako dokument elektroniczny przez upoważnione podmioty inne niż wykonawca, wykonawca wspólnie ubiegający się o udzielenie zamówienia, podmiot udostępniający zasoby - </w:t>
      </w:r>
      <w:r w:rsidRPr="0038197C">
        <w:rPr>
          <w:rFonts w:asciiTheme="majorHAnsi" w:hAnsiTheme="majorHAnsi"/>
          <w:b/>
          <w:sz w:val="24"/>
          <w:szCs w:val="24"/>
        </w:rPr>
        <w:t>przekazuje się ten dokument elektroniczny;</w:t>
      </w:r>
      <w:r w:rsidRPr="0038197C">
        <w:rPr>
          <w:rFonts w:asciiTheme="majorHAnsi" w:hAnsiTheme="majorHAnsi"/>
          <w:sz w:val="24"/>
          <w:szCs w:val="24"/>
        </w:rPr>
        <w:t xml:space="preserve"> </w:t>
      </w:r>
    </w:p>
    <w:p w14:paraId="515AEC28" w14:textId="77777777" w:rsidR="00FA3E81" w:rsidRPr="0038197C" w:rsidRDefault="00083F7C" w:rsidP="006B0076">
      <w:pPr>
        <w:pStyle w:val="Kolorowalistaakcent11"/>
        <w:numPr>
          <w:ilvl w:val="0"/>
          <w:numId w:val="31"/>
        </w:numPr>
        <w:autoSpaceDE w:val="0"/>
        <w:autoSpaceDN w:val="0"/>
        <w:adjustRightInd w:val="0"/>
        <w:spacing w:before="0" w:after="0" w:line="264" w:lineRule="auto"/>
        <w:rPr>
          <w:rFonts w:asciiTheme="majorHAnsi" w:hAnsiTheme="majorHAnsi"/>
          <w:sz w:val="24"/>
          <w:szCs w:val="24"/>
        </w:rPr>
      </w:pPr>
      <w:r w:rsidRPr="0038197C">
        <w:rPr>
          <w:rFonts w:asciiTheme="majorHAnsi" w:hAnsiTheme="majorHAnsi"/>
          <w:sz w:val="24"/>
          <w:szCs w:val="24"/>
        </w:rPr>
        <w:t xml:space="preserve">w przypadku gdy zostały wystawione jako dokument w postaci papierowej przez upoważnione podmioty inne niż wykonawca, wykonawca wspólnie ubiegający się o udzielenie zamówienia, podmiot udostępniający zasoby - </w:t>
      </w:r>
      <w:r w:rsidRPr="0038197C">
        <w:rPr>
          <w:rFonts w:asciiTheme="majorHAnsi" w:hAnsiTheme="majorHAnsi"/>
          <w:b/>
          <w:sz w:val="24"/>
          <w:szCs w:val="24"/>
        </w:rPr>
        <w:t>przekazuje się cyfrowe odwzorowanie tego dokumentu opatrzone kwalifikowanym podpisem elektronicznym, podpisem zaufanym lub podpisem osobistym, poświadczające zgodność cyfrowego odwzorowania z dokumentem w postaci papierowej.</w:t>
      </w:r>
      <w:r w:rsidRPr="0038197C">
        <w:rPr>
          <w:rFonts w:asciiTheme="majorHAnsi" w:hAnsiTheme="majorHAnsi"/>
          <w:sz w:val="24"/>
          <w:szCs w:val="24"/>
        </w:rPr>
        <w:t xml:space="preserve"> </w:t>
      </w:r>
    </w:p>
    <w:p w14:paraId="12251FC6" w14:textId="5EED907C" w:rsidR="00FA3E81" w:rsidRPr="0038197C" w:rsidRDefault="00083F7C" w:rsidP="00FA3E81">
      <w:pPr>
        <w:pStyle w:val="Kolorowalistaakcent11"/>
        <w:autoSpaceDE w:val="0"/>
        <w:autoSpaceDN w:val="0"/>
        <w:adjustRightInd w:val="0"/>
        <w:spacing w:before="0" w:after="0" w:line="264" w:lineRule="auto"/>
        <w:ind w:left="1429"/>
        <w:rPr>
          <w:rFonts w:asciiTheme="majorHAnsi" w:hAnsiTheme="majorHAnsi"/>
          <w:sz w:val="24"/>
          <w:szCs w:val="24"/>
        </w:rPr>
      </w:pPr>
      <w:r w:rsidRPr="0038197C">
        <w:rPr>
          <w:rFonts w:asciiTheme="majorHAnsi" w:hAnsiTheme="majorHAnsi"/>
          <w:sz w:val="24"/>
          <w:szCs w:val="24"/>
        </w:rPr>
        <w:t>Poświadczenia zgo</w:t>
      </w:r>
      <w:r w:rsidR="00FA3E81" w:rsidRPr="0038197C">
        <w:rPr>
          <w:rFonts w:asciiTheme="majorHAnsi" w:hAnsiTheme="majorHAnsi"/>
          <w:sz w:val="24"/>
          <w:szCs w:val="24"/>
        </w:rPr>
        <w:t>dności cyfrowego odwzorowania z dokumentem w </w:t>
      </w:r>
      <w:r w:rsidRPr="0038197C">
        <w:rPr>
          <w:rFonts w:asciiTheme="majorHAnsi" w:hAnsiTheme="majorHAnsi"/>
          <w:sz w:val="24"/>
          <w:szCs w:val="24"/>
        </w:rPr>
        <w:t>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w:t>
      </w:r>
      <w:r w:rsidR="002E7228" w:rsidRPr="0038197C">
        <w:rPr>
          <w:rFonts w:asciiTheme="majorHAnsi" w:hAnsiTheme="majorHAnsi" w:cs="Arial"/>
          <w:sz w:val="24"/>
          <w:szCs w:val="24"/>
        </w:rPr>
        <w:t xml:space="preserve"> </w:t>
      </w:r>
      <w:r w:rsidR="00FA3E81" w:rsidRPr="0038197C">
        <w:rPr>
          <w:rFonts w:asciiTheme="majorHAnsi" w:hAnsiTheme="majorHAnsi"/>
          <w:sz w:val="24"/>
          <w:szCs w:val="24"/>
        </w:rPr>
        <w:t>się z tą treścią i </w:t>
      </w:r>
      <w:r w:rsidRPr="0038197C">
        <w:rPr>
          <w:rFonts w:asciiTheme="majorHAnsi" w:hAnsiTheme="majorHAnsi"/>
          <w:sz w:val="24"/>
          <w:szCs w:val="24"/>
        </w:rPr>
        <w:t xml:space="preserve">jej zrozumienie, bez konieczności bezpośredniego dostępu do oryginału. </w:t>
      </w:r>
    </w:p>
    <w:p w14:paraId="5ACCC39B" w14:textId="77777777" w:rsidR="00FA3E81" w:rsidRPr="0038197C" w:rsidRDefault="00083F7C" w:rsidP="006B0076">
      <w:pPr>
        <w:pStyle w:val="Kolorowalistaakcent11"/>
        <w:numPr>
          <w:ilvl w:val="0"/>
          <w:numId w:val="31"/>
        </w:numPr>
        <w:autoSpaceDE w:val="0"/>
        <w:autoSpaceDN w:val="0"/>
        <w:adjustRightInd w:val="0"/>
        <w:spacing w:before="0" w:after="0" w:line="264" w:lineRule="auto"/>
        <w:rPr>
          <w:rFonts w:asciiTheme="majorHAnsi" w:hAnsiTheme="majorHAnsi"/>
          <w:sz w:val="24"/>
          <w:szCs w:val="24"/>
        </w:rPr>
      </w:pPr>
      <w:r w:rsidRPr="0038197C">
        <w:rPr>
          <w:rFonts w:asciiTheme="majorHAnsi" w:hAnsiTheme="majorHAnsi"/>
          <w:sz w:val="24"/>
          <w:szCs w:val="24"/>
        </w:rPr>
        <w:t xml:space="preserve">w przypadku, gdy nie zostały wystawione przez upoważnione podmioty inne niż wykonawca, wykonawca wspólnie ubiegający się o udzielenie zamówienia, podmiot udostępniający zasoby </w:t>
      </w:r>
      <w:r w:rsidRPr="0038197C">
        <w:rPr>
          <w:rFonts w:asciiTheme="majorHAnsi" w:hAnsiTheme="majorHAnsi"/>
          <w:b/>
          <w:sz w:val="24"/>
          <w:szCs w:val="24"/>
        </w:rPr>
        <w:t>- przekazuje się je w postaci elektronicznej i opatruje się kwalifikowanym podpisem elektronicznym, podpisem zaufanym lub podpisem osobistym.</w:t>
      </w:r>
      <w:r w:rsidRPr="0038197C">
        <w:rPr>
          <w:rFonts w:asciiTheme="majorHAnsi" w:hAnsiTheme="majorHAnsi"/>
          <w:sz w:val="24"/>
          <w:szCs w:val="24"/>
        </w:rPr>
        <w:t xml:space="preserve"> </w:t>
      </w:r>
    </w:p>
    <w:p w14:paraId="7B8BD842" w14:textId="77777777" w:rsidR="00FA3E81" w:rsidRPr="0038197C" w:rsidRDefault="00083F7C" w:rsidP="006B0076">
      <w:pPr>
        <w:pStyle w:val="Kolorowalistaakcent11"/>
        <w:numPr>
          <w:ilvl w:val="0"/>
          <w:numId w:val="31"/>
        </w:numPr>
        <w:autoSpaceDE w:val="0"/>
        <w:autoSpaceDN w:val="0"/>
        <w:adjustRightInd w:val="0"/>
        <w:spacing w:before="0" w:after="0" w:line="264" w:lineRule="auto"/>
        <w:rPr>
          <w:rFonts w:asciiTheme="majorHAnsi" w:hAnsiTheme="majorHAnsi"/>
          <w:sz w:val="24"/>
          <w:szCs w:val="24"/>
        </w:rPr>
      </w:pPr>
      <w:r w:rsidRPr="0038197C">
        <w:rPr>
          <w:rFonts w:asciiTheme="majorHAnsi" w:hAnsiTheme="majorHAnsi"/>
          <w:sz w:val="24"/>
          <w:szCs w:val="24"/>
        </w:rPr>
        <w:t xml:space="preserve">w przypadku gdy nie zostały wystawione przez upoważnione podmioty inne niż wykonawca, wykonawca wspólnie ubiegający się o udzielenie zamówienia, podmiot udostępniający zasoby a sporządzono je jako </w:t>
      </w:r>
      <w:r w:rsidRPr="0038197C">
        <w:rPr>
          <w:rFonts w:asciiTheme="majorHAnsi" w:hAnsiTheme="majorHAnsi"/>
          <w:sz w:val="24"/>
          <w:szCs w:val="24"/>
        </w:rPr>
        <w:lastRenderedPageBreak/>
        <w:t xml:space="preserve">dokument w postaci papierowej i opatrzono własnoręcznym podpisem - </w:t>
      </w:r>
      <w:r w:rsidRPr="0038197C">
        <w:rPr>
          <w:rFonts w:asciiTheme="majorHAnsi" w:hAnsiTheme="majorHAnsi"/>
          <w:b/>
          <w:sz w:val="24"/>
          <w:szCs w:val="24"/>
        </w:rPr>
        <w:t>przekazuje się cyfrowe odwzorowanie tego dokumentu opatrzone kwalifikowanym podpisem elektronicznym, podpisem zaufanym lub podpisem osobistym, poświadczające zgodność cyfrowego odwzorowania z dokumentem w postaci papierowej.</w:t>
      </w:r>
      <w:r w:rsidRPr="0038197C">
        <w:rPr>
          <w:rFonts w:asciiTheme="majorHAnsi" w:hAnsiTheme="majorHAnsi"/>
          <w:sz w:val="24"/>
          <w:szCs w:val="24"/>
        </w:rPr>
        <w:t xml:space="preserve"> </w:t>
      </w:r>
    </w:p>
    <w:p w14:paraId="14437BCA" w14:textId="22A5E674" w:rsidR="002E7228" w:rsidRPr="0038197C" w:rsidRDefault="00083F7C" w:rsidP="00FA3E81">
      <w:pPr>
        <w:pStyle w:val="Kolorowalistaakcent11"/>
        <w:autoSpaceDE w:val="0"/>
        <w:autoSpaceDN w:val="0"/>
        <w:adjustRightInd w:val="0"/>
        <w:spacing w:before="0" w:after="0" w:line="264" w:lineRule="auto"/>
        <w:ind w:left="1429"/>
        <w:rPr>
          <w:rFonts w:asciiTheme="majorHAnsi" w:hAnsiTheme="majorHAnsi"/>
          <w:sz w:val="24"/>
          <w:szCs w:val="24"/>
        </w:rPr>
      </w:pPr>
      <w:r w:rsidRPr="0038197C">
        <w:rPr>
          <w:rFonts w:asciiTheme="majorHAnsi" w:hAnsiTheme="majorHAnsi"/>
          <w:sz w:val="24"/>
          <w:szCs w:val="24"/>
        </w:rPr>
        <w:t>Poświadczenia zgodności cyfrow</w:t>
      </w:r>
      <w:r w:rsidR="00FA3E81" w:rsidRPr="0038197C">
        <w:rPr>
          <w:rFonts w:asciiTheme="majorHAnsi" w:hAnsiTheme="majorHAnsi"/>
          <w:sz w:val="24"/>
          <w:szCs w:val="24"/>
        </w:rPr>
        <w:t>ego odwzorowania z dokumentem w </w:t>
      </w:r>
      <w:r w:rsidRPr="0038197C">
        <w:rPr>
          <w:rFonts w:asciiTheme="majorHAnsi" w:hAnsiTheme="majorHAnsi"/>
          <w:sz w:val="24"/>
          <w:szCs w:val="24"/>
        </w:rPr>
        <w:t xml:space="preserve">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63E95820" w14:textId="77777777" w:rsidR="00FA3E81" w:rsidRPr="0038197C" w:rsidRDefault="00083F7C" w:rsidP="006B0076">
      <w:pPr>
        <w:pStyle w:val="Kolorowalistaakcent11"/>
        <w:numPr>
          <w:ilvl w:val="1"/>
          <w:numId w:val="13"/>
        </w:numPr>
        <w:autoSpaceDE w:val="0"/>
        <w:autoSpaceDN w:val="0"/>
        <w:adjustRightInd w:val="0"/>
        <w:spacing w:before="0" w:after="0" w:line="254" w:lineRule="auto"/>
        <w:ind w:left="709" w:hanging="709"/>
        <w:rPr>
          <w:rFonts w:asciiTheme="majorHAnsi" w:hAnsiTheme="majorHAnsi" w:cs="Arial"/>
          <w:sz w:val="24"/>
          <w:szCs w:val="24"/>
        </w:rPr>
      </w:pPr>
      <w:r w:rsidRPr="0038197C">
        <w:rPr>
          <w:rFonts w:asciiTheme="majorHAnsi" w:hAnsiTheme="majorHAnsi"/>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0B2483E" w14:textId="77777777" w:rsidR="00FA3E81" w:rsidRPr="0038197C" w:rsidRDefault="00FA3E81" w:rsidP="006B0076">
      <w:pPr>
        <w:pStyle w:val="Kolorowalistaakcent11"/>
        <w:numPr>
          <w:ilvl w:val="1"/>
          <w:numId w:val="13"/>
        </w:numPr>
        <w:autoSpaceDE w:val="0"/>
        <w:autoSpaceDN w:val="0"/>
        <w:adjustRightInd w:val="0"/>
        <w:spacing w:before="0" w:after="0" w:line="254" w:lineRule="auto"/>
        <w:ind w:left="709" w:hanging="709"/>
        <w:rPr>
          <w:rFonts w:asciiTheme="majorHAnsi" w:hAnsiTheme="majorHAnsi" w:cs="Arial"/>
          <w:sz w:val="24"/>
          <w:szCs w:val="24"/>
        </w:rPr>
      </w:pPr>
      <w:r w:rsidRPr="0038197C">
        <w:rPr>
          <w:rFonts w:asciiTheme="majorHAnsi" w:hAnsiTheme="majorHAnsi"/>
          <w:sz w:val="24"/>
          <w:szCs w:val="24"/>
        </w:rPr>
        <w:t>Oświadczenie</w:t>
      </w:r>
      <w:r w:rsidR="00083F7C" w:rsidRPr="0038197C">
        <w:rPr>
          <w:rFonts w:asciiTheme="majorHAnsi" w:hAnsiTheme="majorHAnsi"/>
          <w:sz w:val="24"/>
          <w:szCs w:val="24"/>
        </w:rPr>
        <w:t xml:space="preserve"> wskazane w rozdziale 8.1 i podmiotowe środki dowodowe przekazuje się środkiem komunikacji elektronicznej wskazanym w rozdziale 1. </w:t>
      </w:r>
    </w:p>
    <w:p w14:paraId="67489419" w14:textId="17334870" w:rsidR="00FA3E81" w:rsidRPr="0038197C" w:rsidRDefault="00FA3E81" w:rsidP="006B0076">
      <w:pPr>
        <w:pStyle w:val="Kolorowalistaakcent11"/>
        <w:numPr>
          <w:ilvl w:val="1"/>
          <w:numId w:val="13"/>
        </w:numPr>
        <w:autoSpaceDE w:val="0"/>
        <w:autoSpaceDN w:val="0"/>
        <w:adjustRightInd w:val="0"/>
        <w:spacing w:before="0" w:after="0" w:line="254" w:lineRule="auto"/>
        <w:ind w:left="709" w:hanging="709"/>
        <w:rPr>
          <w:rFonts w:asciiTheme="majorHAnsi" w:hAnsiTheme="majorHAnsi" w:cs="Arial"/>
          <w:sz w:val="24"/>
          <w:szCs w:val="24"/>
        </w:rPr>
      </w:pPr>
      <w:r w:rsidRPr="0038197C">
        <w:rPr>
          <w:rFonts w:asciiTheme="majorHAnsi" w:hAnsiTheme="majorHAnsi"/>
          <w:sz w:val="24"/>
          <w:szCs w:val="24"/>
        </w:rPr>
        <w:t>W przypadku gdy oświadczenie o którym</w:t>
      </w:r>
      <w:r w:rsidR="00083F7C" w:rsidRPr="0038197C">
        <w:rPr>
          <w:rFonts w:asciiTheme="majorHAnsi" w:hAnsiTheme="majorHAnsi"/>
          <w:sz w:val="24"/>
          <w:szCs w:val="24"/>
        </w:rPr>
        <w:t xml:space="preserve"> mowa w rozdziale 8.1 lub podmiotowe środki dowodowe zawierają informacje stanowiące tajemnicę przedsiębiorstwa w rozumieniu przepisów ustawy z dnia 16 kwietnia 1993 r. o zwalczaniu nieuczciwej konkurencji (Dz. U. z 2020 r. poz. 1913), wykonawca, w celu utrzymania w poufności tych informacji, przekazuje je w wy</w:t>
      </w:r>
      <w:r w:rsidRPr="0038197C">
        <w:rPr>
          <w:rFonts w:asciiTheme="majorHAnsi" w:hAnsiTheme="majorHAnsi"/>
          <w:sz w:val="24"/>
          <w:szCs w:val="24"/>
        </w:rPr>
        <w:t>dzielonym i </w:t>
      </w:r>
      <w:r w:rsidR="00083F7C" w:rsidRPr="0038197C">
        <w:rPr>
          <w:rFonts w:asciiTheme="majorHAnsi" w:hAnsiTheme="majorHAnsi"/>
          <w:sz w:val="24"/>
          <w:szCs w:val="24"/>
        </w:rPr>
        <w:t xml:space="preserve">odpowiednio oznaczonym pliku. </w:t>
      </w:r>
    </w:p>
    <w:p w14:paraId="01ECF5DA" w14:textId="77777777" w:rsidR="00FA3E81" w:rsidRPr="0038197C" w:rsidRDefault="00083F7C" w:rsidP="006B0076">
      <w:pPr>
        <w:pStyle w:val="Kolorowalistaakcent11"/>
        <w:numPr>
          <w:ilvl w:val="1"/>
          <w:numId w:val="13"/>
        </w:numPr>
        <w:autoSpaceDE w:val="0"/>
        <w:autoSpaceDN w:val="0"/>
        <w:adjustRightInd w:val="0"/>
        <w:spacing w:before="0" w:after="0" w:line="254" w:lineRule="auto"/>
        <w:ind w:left="709" w:hanging="709"/>
        <w:rPr>
          <w:rFonts w:asciiTheme="majorHAnsi" w:hAnsiTheme="majorHAnsi" w:cs="Arial"/>
          <w:sz w:val="24"/>
          <w:szCs w:val="24"/>
        </w:rPr>
      </w:pPr>
      <w:r w:rsidRPr="0038197C">
        <w:rPr>
          <w:rFonts w:asciiTheme="majorHAnsi" w:hAnsiTheme="majorHAnsi"/>
          <w:sz w:val="24"/>
          <w:szCs w:val="24"/>
        </w:rPr>
        <w:t>Podmiotowe środki dowodowe sporządzone w języku obcym przekazuje się wraz z tłumaczeniem na język polski.</w:t>
      </w:r>
    </w:p>
    <w:p w14:paraId="05FF502B" w14:textId="77777777" w:rsidR="00FA3E81" w:rsidRPr="0038197C" w:rsidRDefault="00083F7C" w:rsidP="006B0076">
      <w:pPr>
        <w:pStyle w:val="Kolorowalistaakcent11"/>
        <w:numPr>
          <w:ilvl w:val="1"/>
          <w:numId w:val="13"/>
        </w:numPr>
        <w:autoSpaceDE w:val="0"/>
        <w:autoSpaceDN w:val="0"/>
        <w:adjustRightInd w:val="0"/>
        <w:spacing w:before="0" w:after="0" w:line="254" w:lineRule="auto"/>
        <w:ind w:left="709" w:hanging="709"/>
        <w:rPr>
          <w:rFonts w:asciiTheme="majorHAnsi" w:hAnsiTheme="majorHAnsi" w:cs="Arial"/>
          <w:sz w:val="24"/>
          <w:szCs w:val="24"/>
        </w:rPr>
      </w:pPr>
      <w:r w:rsidRPr="0038197C">
        <w:rPr>
          <w:rFonts w:asciiTheme="majorHAnsi" w:hAnsiTheme="majorHAnsi"/>
          <w:sz w:val="24"/>
          <w:szCs w:val="24"/>
        </w:rPr>
        <w:t xml:space="preserve">Dokumenty elektroniczne muszą spełniać łącznie następujące wymagania: </w:t>
      </w:r>
    </w:p>
    <w:p w14:paraId="7824927B" w14:textId="237C6A48" w:rsidR="00083F7C" w:rsidRPr="0038197C" w:rsidRDefault="00083F7C" w:rsidP="006B0076">
      <w:pPr>
        <w:pStyle w:val="Kolorowalistaakcent11"/>
        <w:numPr>
          <w:ilvl w:val="0"/>
          <w:numId w:val="32"/>
        </w:numPr>
        <w:autoSpaceDE w:val="0"/>
        <w:autoSpaceDN w:val="0"/>
        <w:adjustRightInd w:val="0"/>
        <w:spacing w:before="0" w:after="0" w:line="254" w:lineRule="auto"/>
        <w:rPr>
          <w:rFonts w:asciiTheme="majorHAnsi" w:hAnsiTheme="majorHAnsi"/>
          <w:sz w:val="24"/>
          <w:szCs w:val="24"/>
        </w:rPr>
      </w:pPr>
      <w:r w:rsidRPr="0038197C">
        <w:rPr>
          <w:rFonts w:asciiTheme="majorHAnsi" w:hAnsiTheme="majorHAnsi"/>
          <w:sz w:val="24"/>
          <w:szCs w:val="24"/>
        </w:rPr>
        <w:t>są utrwalone w sposób umożliwiający ich wielokrotne odczytanie, zapisanie i powielenie, a także przekazanie przy użyciu środków komunikacji elektronicznej lub na informatycznym nośniku danych;</w:t>
      </w:r>
    </w:p>
    <w:p w14:paraId="4E8022ED" w14:textId="77777777" w:rsidR="00FA3E81" w:rsidRPr="0038197C" w:rsidRDefault="00083F7C" w:rsidP="006B0076">
      <w:pPr>
        <w:pStyle w:val="Kolorowalistaakcent11"/>
        <w:numPr>
          <w:ilvl w:val="0"/>
          <w:numId w:val="32"/>
        </w:numPr>
        <w:autoSpaceDE w:val="0"/>
        <w:autoSpaceDN w:val="0"/>
        <w:adjustRightInd w:val="0"/>
        <w:spacing w:before="0" w:after="0" w:line="254" w:lineRule="auto"/>
        <w:rPr>
          <w:rFonts w:asciiTheme="majorHAnsi" w:hAnsiTheme="majorHAnsi"/>
          <w:sz w:val="24"/>
          <w:szCs w:val="24"/>
        </w:rPr>
      </w:pPr>
      <w:r w:rsidRPr="0038197C">
        <w:rPr>
          <w:rFonts w:asciiTheme="majorHAnsi" w:hAnsiTheme="majorHAnsi"/>
          <w:sz w:val="24"/>
          <w:szCs w:val="24"/>
        </w:rPr>
        <w:t xml:space="preserve">umożliwiają prezentację treści w postaci elektronicznej, w szczególności przez wyświetlenie tej treści na monitorze ekranowym; </w:t>
      </w:r>
    </w:p>
    <w:p w14:paraId="081D0ADF" w14:textId="77777777" w:rsidR="00FA3E81" w:rsidRPr="0038197C" w:rsidRDefault="00083F7C" w:rsidP="006B0076">
      <w:pPr>
        <w:pStyle w:val="Kolorowalistaakcent11"/>
        <w:numPr>
          <w:ilvl w:val="0"/>
          <w:numId w:val="32"/>
        </w:numPr>
        <w:autoSpaceDE w:val="0"/>
        <w:autoSpaceDN w:val="0"/>
        <w:adjustRightInd w:val="0"/>
        <w:spacing w:before="0" w:after="0" w:line="254" w:lineRule="auto"/>
        <w:rPr>
          <w:rFonts w:asciiTheme="majorHAnsi" w:hAnsiTheme="majorHAnsi"/>
          <w:sz w:val="24"/>
          <w:szCs w:val="24"/>
        </w:rPr>
      </w:pPr>
      <w:r w:rsidRPr="0038197C">
        <w:rPr>
          <w:rFonts w:asciiTheme="majorHAnsi" w:hAnsiTheme="majorHAnsi"/>
          <w:sz w:val="24"/>
          <w:szCs w:val="24"/>
        </w:rPr>
        <w:t xml:space="preserve">umożliwiają prezentację treści w postaci papierowej, w szczególności za pomocą wydruku; </w:t>
      </w:r>
    </w:p>
    <w:p w14:paraId="7107B4C2" w14:textId="7C3E1135" w:rsidR="00083F7C" w:rsidRPr="0038197C" w:rsidRDefault="00083F7C" w:rsidP="006B0076">
      <w:pPr>
        <w:pStyle w:val="Kolorowalistaakcent11"/>
        <w:numPr>
          <w:ilvl w:val="0"/>
          <w:numId w:val="32"/>
        </w:numPr>
        <w:autoSpaceDE w:val="0"/>
        <w:autoSpaceDN w:val="0"/>
        <w:adjustRightInd w:val="0"/>
        <w:spacing w:before="0" w:after="0" w:line="254" w:lineRule="auto"/>
        <w:rPr>
          <w:rFonts w:asciiTheme="majorHAnsi" w:hAnsiTheme="majorHAnsi"/>
          <w:sz w:val="24"/>
          <w:szCs w:val="24"/>
        </w:rPr>
      </w:pPr>
      <w:r w:rsidRPr="0038197C">
        <w:rPr>
          <w:rFonts w:asciiTheme="majorHAnsi" w:hAnsiTheme="majorHAnsi"/>
          <w:sz w:val="24"/>
          <w:szCs w:val="24"/>
        </w:rPr>
        <w:t>zawierają dane w układzie niepozostawiaj</w:t>
      </w:r>
      <w:r w:rsidR="00FA3E81" w:rsidRPr="0038197C">
        <w:rPr>
          <w:rFonts w:asciiTheme="majorHAnsi" w:hAnsiTheme="majorHAnsi"/>
          <w:sz w:val="24"/>
          <w:szCs w:val="24"/>
        </w:rPr>
        <w:t>ącym wątpliwości co do treści i </w:t>
      </w:r>
      <w:r w:rsidRPr="0038197C">
        <w:rPr>
          <w:rFonts w:asciiTheme="majorHAnsi" w:hAnsiTheme="majorHAnsi"/>
          <w:sz w:val="24"/>
          <w:szCs w:val="24"/>
        </w:rPr>
        <w:t>kontekstu zapisanych informacji.</w:t>
      </w:r>
    </w:p>
    <w:p w14:paraId="1F430FED" w14:textId="15B9F6C9" w:rsidR="00BB4F0F" w:rsidRDefault="00BB4F0F" w:rsidP="003D60C0">
      <w:pPr>
        <w:pStyle w:val="Kolorowalistaakcent11"/>
        <w:autoSpaceDE w:val="0"/>
        <w:autoSpaceDN w:val="0"/>
        <w:adjustRightInd w:val="0"/>
        <w:spacing w:line="254" w:lineRule="auto"/>
        <w:ind w:left="0"/>
        <w:rPr>
          <w:rFonts w:ascii="Cambria" w:hAnsi="Cambria" w:cs="Arial"/>
          <w:color w:val="FF0000"/>
          <w:sz w:val="12"/>
          <w:szCs w:val="12"/>
        </w:rPr>
      </w:pPr>
    </w:p>
    <w:p w14:paraId="572C9001" w14:textId="77777777" w:rsidR="0038197C" w:rsidRDefault="0038197C" w:rsidP="003D60C0">
      <w:pPr>
        <w:pStyle w:val="Kolorowalistaakcent11"/>
        <w:autoSpaceDE w:val="0"/>
        <w:autoSpaceDN w:val="0"/>
        <w:adjustRightInd w:val="0"/>
        <w:spacing w:line="254" w:lineRule="auto"/>
        <w:ind w:left="0"/>
        <w:rPr>
          <w:rFonts w:ascii="Cambria" w:hAnsi="Cambria" w:cs="Arial"/>
          <w:color w:val="FF0000"/>
          <w:sz w:val="12"/>
          <w:szCs w:val="12"/>
        </w:rPr>
      </w:pPr>
    </w:p>
    <w:p w14:paraId="639D5632" w14:textId="77777777" w:rsidR="0038197C" w:rsidRDefault="0038197C" w:rsidP="003D60C0">
      <w:pPr>
        <w:pStyle w:val="Kolorowalistaakcent11"/>
        <w:autoSpaceDE w:val="0"/>
        <w:autoSpaceDN w:val="0"/>
        <w:adjustRightInd w:val="0"/>
        <w:spacing w:line="254" w:lineRule="auto"/>
        <w:ind w:left="0"/>
        <w:rPr>
          <w:rFonts w:ascii="Cambria" w:hAnsi="Cambria" w:cs="Arial"/>
          <w:color w:val="FF0000"/>
          <w:sz w:val="12"/>
          <w:szCs w:val="12"/>
        </w:rPr>
      </w:pPr>
    </w:p>
    <w:p w14:paraId="2600A238" w14:textId="77777777" w:rsidR="0038197C" w:rsidRDefault="0038197C" w:rsidP="003D60C0">
      <w:pPr>
        <w:pStyle w:val="Kolorowalistaakcent11"/>
        <w:autoSpaceDE w:val="0"/>
        <w:autoSpaceDN w:val="0"/>
        <w:adjustRightInd w:val="0"/>
        <w:spacing w:line="254" w:lineRule="auto"/>
        <w:ind w:left="0"/>
        <w:rPr>
          <w:rFonts w:ascii="Cambria" w:hAnsi="Cambria" w:cs="Arial"/>
          <w:color w:val="FF0000"/>
          <w:sz w:val="12"/>
          <w:szCs w:val="12"/>
        </w:rPr>
      </w:pPr>
    </w:p>
    <w:p w14:paraId="015C00F6" w14:textId="77777777" w:rsidR="0038197C" w:rsidRDefault="0038197C" w:rsidP="003D60C0">
      <w:pPr>
        <w:pStyle w:val="Kolorowalistaakcent11"/>
        <w:autoSpaceDE w:val="0"/>
        <w:autoSpaceDN w:val="0"/>
        <w:adjustRightInd w:val="0"/>
        <w:spacing w:line="254" w:lineRule="auto"/>
        <w:ind w:left="0"/>
        <w:rPr>
          <w:rFonts w:ascii="Cambria" w:hAnsi="Cambria" w:cs="Arial"/>
          <w:color w:val="FF0000"/>
          <w:sz w:val="12"/>
          <w:szCs w:val="12"/>
        </w:rPr>
      </w:pPr>
    </w:p>
    <w:p w14:paraId="419D7CD6" w14:textId="77777777" w:rsidR="0038197C" w:rsidRDefault="0038197C" w:rsidP="003D60C0">
      <w:pPr>
        <w:pStyle w:val="Kolorowalistaakcent11"/>
        <w:autoSpaceDE w:val="0"/>
        <w:autoSpaceDN w:val="0"/>
        <w:adjustRightInd w:val="0"/>
        <w:spacing w:line="254" w:lineRule="auto"/>
        <w:ind w:left="0"/>
        <w:rPr>
          <w:rFonts w:ascii="Cambria" w:hAnsi="Cambria" w:cs="Arial"/>
          <w:color w:val="FF0000"/>
          <w:sz w:val="12"/>
          <w:szCs w:val="12"/>
        </w:rPr>
      </w:pPr>
    </w:p>
    <w:p w14:paraId="51CB02AC" w14:textId="77777777" w:rsidR="0038197C" w:rsidRDefault="0038197C" w:rsidP="003D60C0">
      <w:pPr>
        <w:pStyle w:val="Kolorowalistaakcent11"/>
        <w:autoSpaceDE w:val="0"/>
        <w:autoSpaceDN w:val="0"/>
        <w:adjustRightInd w:val="0"/>
        <w:spacing w:line="254" w:lineRule="auto"/>
        <w:ind w:left="0"/>
        <w:rPr>
          <w:rFonts w:ascii="Cambria" w:hAnsi="Cambria" w:cs="Arial"/>
          <w:color w:val="FF0000"/>
          <w:sz w:val="12"/>
          <w:szCs w:val="12"/>
        </w:rPr>
      </w:pPr>
    </w:p>
    <w:p w14:paraId="7432591F" w14:textId="77777777" w:rsidR="0038197C" w:rsidRDefault="0038197C" w:rsidP="003D60C0">
      <w:pPr>
        <w:pStyle w:val="Kolorowalistaakcent11"/>
        <w:autoSpaceDE w:val="0"/>
        <w:autoSpaceDN w:val="0"/>
        <w:adjustRightInd w:val="0"/>
        <w:spacing w:line="254" w:lineRule="auto"/>
        <w:ind w:left="0"/>
        <w:rPr>
          <w:rFonts w:ascii="Cambria" w:hAnsi="Cambria" w:cs="Arial"/>
          <w:color w:val="FF0000"/>
          <w:sz w:val="12"/>
          <w:szCs w:val="12"/>
        </w:rPr>
      </w:pPr>
    </w:p>
    <w:p w14:paraId="4A91F5E5" w14:textId="77777777" w:rsidR="0038197C" w:rsidRDefault="0038197C" w:rsidP="003D60C0">
      <w:pPr>
        <w:pStyle w:val="Kolorowalistaakcent11"/>
        <w:autoSpaceDE w:val="0"/>
        <w:autoSpaceDN w:val="0"/>
        <w:adjustRightInd w:val="0"/>
        <w:spacing w:line="254" w:lineRule="auto"/>
        <w:ind w:left="0"/>
        <w:rPr>
          <w:rFonts w:ascii="Cambria" w:hAnsi="Cambria" w:cs="Arial"/>
          <w:color w:val="FF0000"/>
          <w:sz w:val="12"/>
          <w:szCs w:val="12"/>
        </w:rPr>
      </w:pPr>
    </w:p>
    <w:p w14:paraId="5C9320F1" w14:textId="77777777" w:rsidR="0038197C" w:rsidRPr="00885FD9" w:rsidRDefault="0038197C" w:rsidP="003D60C0">
      <w:pPr>
        <w:pStyle w:val="Kolorowalistaakcent11"/>
        <w:autoSpaceDE w:val="0"/>
        <w:autoSpaceDN w:val="0"/>
        <w:adjustRightInd w:val="0"/>
        <w:spacing w:line="254" w:lineRule="auto"/>
        <w:ind w:left="0"/>
        <w:rPr>
          <w:rFonts w:ascii="Cambria" w:hAnsi="Cambria" w:cs="Arial"/>
          <w:color w:val="FF0000"/>
          <w:sz w:val="12"/>
          <w:szCs w:val="12"/>
        </w:rPr>
      </w:pPr>
    </w:p>
    <w:tbl>
      <w:tblPr>
        <w:tblW w:w="0" w:type="auto"/>
        <w:jc w:val="center"/>
        <w:tblBorders>
          <w:bottom w:val="single" w:sz="4" w:space="0" w:color="auto"/>
        </w:tblBorders>
        <w:tblLook w:val="00A0" w:firstRow="1" w:lastRow="0" w:firstColumn="1" w:lastColumn="0" w:noHBand="0" w:noVBand="0"/>
      </w:tblPr>
      <w:tblGrid>
        <w:gridCol w:w="9060"/>
      </w:tblGrid>
      <w:tr w:rsidR="005922CB" w:rsidRPr="00885FD9" w14:paraId="2D4A1921" w14:textId="77777777" w:rsidTr="00DE5808">
        <w:trPr>
          <w:jc w:val="center"/>
        </w:trPr>
        <w:tc>
          <w:tcPr>
            <w:tcW w:w="9060" w:type="dxa"/>
            <w:tcBorders>
              <w:bottom w:val="single" w:sz="4" w:space="0" w:color="auto"/>
            </w:tcBorders>
          </w:tcPr>
          <w:p w14:paraId="1382CF2D" w14:textId="282C767E" w:rsidR="00D9784D" w:rsidRPr="0038197C" w:rsidRDefault="00D9784D" w:rsidP="003D60C0">
            <w:pPr>
              <w:suppressAutoHyphens/>
              <w:spacing w:before="120" w:line="254" w:lineRule="auto"/>
              <w:contextualSpacing/>
              <w:jc w:val="center"/>
              <w:textAlignment w:val="baseline"/>
              <w:rPr>
                <w:rFonts w:ascii="Cambria" w:hAnsi="Cambria"/>
                <w:sz w:val="26"/>
                <w:szCs w:val="26"/>
              </w:rPr>
            </w:pPr>
            <w:r w:rsidRPr="0038197C">
              <w:rPr>
                <w:rFonts w:ascii="Cambria" w:hAnsi="Cambria"/>
                <w:sz w:val="26"/>
                <w:szCs w:val="26"/>
              </w:rPr>
              <w:lastRenderedPageBreak/>
              <w:t>Rozdział 9</w:t>
            </w:r>
          </w:p>
          <w:p w14:paraId="1C52BDDA" w14:textId="65143FBA" w:rsidR="00D9784D" w:rsidRPr="0038197C" w:rsidRDefault="00D9784D" w:rsidP="003D60C0">
            <w:pPr>
              <w:suppressAutoHyphens/>
              <w:spacing w:line="254" w:lineRule="auto"/>
              <w:contextualSpacing/>
              <w:jc w:val="center"/>
              <w:textAlignment w:val="baseline"/>
              <w:rPr>
                <w:rFonts w:ascii="Cambria" w:hAnsi="Cambria"/>
              </w:rPr>
            </w:pPr>
            <w:r w:rsidRPr="0038197C">
              <w:rPr>
                <w:rFonts w:ascii="Cambria" w:hAnsi="Cambria"/>
                <w:b/>
                <w:sz w:val="26"/>
                <w:szCs w:val="26"/>
              </w:rPr>
              <w:t xml:space="preserve">INFORMACJA DLA WYKONAWCÓW POLEGAJĄCYCH </w:t>
            </w:r>
            <w:r w:rsidRPr="0038197C">
              <w:rPr>
                <w:rFonts w:ascii="Cambria" w:hAnsi="Cambria"/>
                <w:b/>
                <w:sz w:val="26"/>
                <w:szCs w:val="26"/>
              </w:rPr>
              <w:br/>
              <w:t xml:space="preserve">NA ZASOBACH INNYCH PODMIOTÓW, NA ZASADACH OKREŚLONYCH </w:t>
            </w:r>
            <w:r w:rsidRPr="0038197C">
              <w:rPr>
                <w:rFonts w:ascii="Cambria" w:hAnsi="Cambria"/>
                <w:b/>
                <w:sz w:val="26"/>
                <w:szCs w:val="26"/>
              </w:rPr>
              <w:br/>
              <w:t xml:space="preserve">W ART. </w:t>
            </w:r>
            <w:r w:rsidR="005922CB" w:rsidRPr="0038197C">
              <w:rPr>
                <w:rFonts w:ascii="Cambria" w:hAnsi="Cambria"/>
                <w:b/>
                <w:sz w:val="26"/>
                <w:szCs w:val="26"/>
              </w:rPr>
              <w:t xml:space="preserve">118 </w:t>
            </w:r>
            <w:r w:rsidRPr="0038197C">
              <w:rPr>
                <w:rFonts w:ascii="Cambria" w:hAnsi="Cambria"/>
                <w:b/>
                <w:sz w:val="26"/>
                <w:szCs w:val="26"/>
              </w:rPr>
              <w:t>USTAWY PZP ORAZ ZAMIERZAJĄCYCH POWIERZYĆ WYKONANIE CZĘŚCI ZAMÓWIENIA PODWYKONAWCOM</w:t>
            </w:r>
          </w:p>
        </w:tc>
      </w:tr>
    </w:tbl>
    <w:p w14:paraId="0EB2E507" w14:textId="77777777" w:rsidR="006773CD" w:rsidRPr="00885FD9" w:rsidRDefault="006773CD" w:rsidP="003D60C0">
      <w:pPr>
        <w:pStyle w:val="Akapitzlist"/>
        <w:autoSpaceDE w:val="0"/>
        <w:autoSpaceDN w:val="0"/>
        <w:adjustRightInd w:val="0"/>
        <w:spacing w:line="254" w:lineRule="auto"/>
        <w:ind w:left="709"/>
        <w:rPr>
          <w:rFonts w:ascii="Cambria" w:hAnsi="Cambria" w:cs="Arial"/>
          <w:color w:val="FF0000"/>
          <w:sz w:val="12"/>
          <w:szCs w:val="12"/>
        </w:rPr>
      </w:pPr>
    </w:p>
    <w:p w14:paraId="54DDA254" w14:textId="47A5039A" w:rsidR="005922CB" w:rsidRPr="0038197C" w:rsidRDefault="005922CB" w:rsidP="006B0076">
      <w:pPr>
        <w:pStyle w:val="Akapitzlist"/>
        <w:numPr>
          <w:ilvl w:val="1"/>
          <w:numId w:val="14"/>
        </w:numPr>
        <w:autoSpaceDE w:val="0"/>
        <w:autoSpaceDN w:val="0"/>
        <w:adjustRightInd w:val="0"/>
        <w:spacing w:line="254" w:lineRule="auto"/>
        <w:ind w:left="709" w:hanging="709"/>
        <w:rPr>
          <w:rFonts w:asciiTheme="majorHAnsi" w:hAnsiTheme="majorHAnsi" w:cs="Arial"/>
          <w:sz w:val="24"/>
          <w:szCs w:val="24"/>
        </w:rPr>
      </w:pPr>
      <w:r w:rsidRPr="0038197C">
        <w:rPr>
          <w:rFonts w:asciiTheme="majorHAnsi" w:hAnsiTheme="majorHAnsi"/>
          <w:sz w:val="24"/>
          <w:szCs w:val="24"/>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0A6240A" w14:textId="77777777" w:rsidR="00E44D63" w:rsidRPr="0038197C" w:rsidRDefault="005922CB" w:rsidP="006B0076">
      <w:pPr>
        <w:pStyle w:val="Akapitzlist"/>
        <w:numPr>
          <w:ilvl w:val="1"/>
          <w:numId w:val="14"/>
        </w:numPr>
        <w:autoSpaceDE w:val="0"/>
        <w:autoSpaceDN w:val="0"/>
        <w:adjustRightInd w:val="0"/>
        <w:spacing w:line="254" w:lineRule="auto"/>
        <w:ind w:left="709" w:hanging="709"/>
        <w:rPr>
          <w:rFonts w:asciiTheme="majorHAnsi" w:hAnsiTheme="majorHAnsi" w:cs="Arial"/>
          <w:sz w:val="24"/>
          <w:szCs w:val="24"/>
        </w:rPr>
      </w:pPr>
      <w:r w:rsidRPr="0038197C">
        <w:rPr>
          <w:rFonts w:asciiTheme="majorHAnsi" w:hAnsiTheme="majorHAnsi"/>
          <w:sz w:val="24"/>
          <w:szCs w:val="24"/>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692F9F5" w14:textId="4C3373BA" w:rsidR="00E44D63" w:rsidRPr="0038197C" w:rsidRDefault="005922CB" w:rsidP="006B0076">
      <w:pPr>
        <w:pStyle w:val="Akapitzlist"/>
        <w:numPr>
          <w:ilvl w:val="1"/>
          <w:numId w:val="14"/>
        </w:numPr>
        <w:autoSpaceDE w:val="0"/>
        <w:autoSpaceDN w:val="0"/>
        <w:adjustRightInd w:val="0"/>
        <w:spacing w:line="254" w:lineRule="auto"/>
        <w:ind w:left="709" w:hanging="709"/>
        <w:rPr>
          <w:rFonts w:asciiTheme="majorHAnsi" w:hAnsiTheme="majorHAnsi" w:cs="Arial"/>
          <w:sz w:val="24"/>
          <w:szCs w:val="24"/>
        </w:rPr>
      </w:pPr>
      <w:r w:rsidRPr="0038197C">
        <w:rPr>
          <w:rFonts w:asciiTheme="majorHAnsi" w:hAnsiTheme="majorHAnsi"/>
          <w:sz w:val="24"/>
          <w:szCs w:val="24"/>
        </w:rPr>
        <w:t xml:space="preserve">W odniesieniu do warunków dotyczących wykształcenia, kwalifikacji zawodowych lub doświadczenia wykonawcy mogą polegać na zdolnościach podmiotów udostępniających zasoby, </w:t>
      </w:r>
      <w:r w:rsidRPr="0038197C">
        <w:rPr>
          <w:rFonts w:asciiTheme="majorHAnsi" w:hAnsiTheme="majorHAnsi"/>
          <w:b/>
          <w:sz w:val="24"/>
          <w:szCs w:val="24"/>
        </w:rPr>
        <w:t>jeśli podmioty te wykonają roboty budowlane lub usługi, do realizacji których te zdolności są wymagane.</w:t>
      </w:r>
      <w:r w:rsidRPr="0038197C">
        <w:rPr>
          <w:rFonts w:asciiTheme="majorHAnsi" w:hAnsiTheme="majorHAnsi"/>
          <w:sz w:val="24"/>
          <w:szCs w:val="24"/>
        </w:rPr>
        <w:t xml:space="preserve"> </w:t>
      </w:r>
      <w:r w:rsidR="00E44D63" w:rsidRPr="0038197C">
        <w:rPr>
          <w:rFonts w:asciiTheme="majorHAnsi" w:hAnsiTheme="majorHAnsi"/>
          <w:sz w:val="24"/>
          <w:szCs w:val="24"/>
        </w:rPr>
        <w:t xml:space="preserve"> </w:t>
      </w:r>
    </w:p>
    <w:p w14:paraId="6CEB7159" w14:textId="77777777" w:rsidR="00E44D63" w:rsidRPr="0038197C" w:rsidRDefault="005922CB" w:rsidP="006B0076">
      <w:pPr>
        <w:pStyle w:val="Akapitzlist"/>
        <w:numPr>
          <w:ilvl w:val="1"/>
          <w:numId w:val="14"/>
        </w:numPr>
        <w:autoSpaceDE w:val="0"/>
        <w:autoSpaceDN w:val="0"/>
        <w:adjustRightInd w:val="0"/>
        <w:spacing w:line="259" w:lineRule="auto"/>
        <w:ind w:left="709" w:hanging="709"/>
        <w:rPr>
          <w:rFonts w:asciiTheme="majorHAnsi" w:hAnsiTheme="majorHAnsi" w:cs="Arial"/>
          <w:sz w:val="24"/>
          <w:szCs w:val="24"/>
        </w:rPr>
      </w:pPr>
      <w:r w:rsidRPr="0038197C">
        <w:rPr>
          <w:rFonts w:asciiTheme="majorHAnsi" w:hAnsiTheme="majorHAnsi"/>
          <w:sz w:val="24"/>
          <w:szCs w:val="24"/>
        </w:rPr>
        <w:t xml:space="preserve">Wykonawca, który polega na zdolnościach lub sytuacji podmiotów udostępniających zasoby, składa </w:t>
      </w:r>
      <w:r w:rsidRPr="0038197C">
        <w:rPr>
          <w:rFonts w:asciiTheme="majorHAnsi" w:hAnsiTheme="majorHAnsi"/>
          <w:b/>
          <w:sz w:val="24"/>
          <w:szCs w:val="24"/>
        </w:rPr>
        <w:t>wraz z ofertą</w:t>
      </w:r>
      <w:r w:rsidRPr="0038197C">
        <w:rPr>
          <w:rFonts w:asciiTheme="majorHAnsi" w:hAnsiTheme="majorHAnsi"/>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C4BF9EB" w14:textId="77777777" w:rsidR="000A3294" w:rsidRPr="0038197C" w:rsidRDefault="005922CB" w:rsidP="006B0076">
      <w:pPr>
        <w:pStyle w:val="Akapitzlist"/>
        <w:numPr>
          <w:ilvl w:val="1"/>
          <w:numId w:val="14"/>
        </w:numPr>
        <w:autoSpaceDE w:val="0"/>
        <w:autoSpaceDN w:val="0"/>
        <w:adjustRightInd w:val="0"/>
        <w:spacing w:line="259" w:lineRule="auto"/>
        <w:ind w:left="709" w:hanging="709"/>
        <w:rPr>
          <w:rFonts w:asciiTheme="majorHAnsi" w:hAnsiTheme="majorHAnsi" w:cs="Arial"/>
          <w:sz w:val="24"/>
          <w:szCs w:val="24"/>
        </w:rPr>
      </w:pPr>
      <w:r w:rsidRPr="0038197C">
        <w:rPr>
          <w:rFonts w:asciiTheme="majorHAnsi" w:hAnsiTheme="majorHAnsi"/>
          <w:sz w:val="24"/>
          <w:szCs w:val="24"/>
        </w:rPr>
        <w:t>Zobowiązanie podmiotu udostępniającego zasoby, o którym mowa w pkt 9.4 potwierdza, że stosunek łączący wykonawcę z podmiotami udostępniającymi zasoby gwarantuje rzeczywisty dostęp</w:t>
      </w:r>
      <w:r w:rsidR="000A3294" w:rsidRPr="0038197C">
        <w:rPr>
          <w:rFonts w:asciiTheme="majorHAnsi" w:hAnsiTheme="majorHAnsi"/>
          <w:sz w:val="24"/>
          <w:szCs w:val="24"/>
        </w:rPr>
        <w:t xml:space="preserve"> do tych zasobów oraz określa w </w:t>
      </w:r>
      <w:r w:rsidRPr="0038197C">
        <w:rPr>
          <w:rFonts w:asciiTheme="majorHAnsi" w:hAnsiTheme="majorHAnsi"/>
          <w:sz w:val="24"/>
          <w:szCs w:val="24"/>
        </w:rPr>
        <w:t xml:space="preserve">szczególności: </w:t>
      </w:r>
    </w:p>
    <w:p w14:paraId="619FA3CF" w14:textId="77777777" w:rsidR="000A3294" w:rsidRPr="0038197C" w:rsidRDefault="005922CB" w:rsidP="006B0076">
      <w:pPr>
        <w:pStyle w:val="Akapitzlist"/>
        <w:numPr>
          <w:ilvl w:val="0"/>
          <w:numId w:val="33"/>
        </w:numPr>
        <w:autoSpaceDE w:val="0"/>
        <w:autoSpaceDN w:val="0"/>
        <w:adjustRightInd w:val="0"/>
        <w:spacing w:line="259" w:lineRule="auto"/>
        <w:rPr>
          <w:rFonts w:asciiTheme="majorHAnsi" w:hAnsiTheme="majorHAnsi" w:cs="Arial"/>
          <w:sz w:val="24"/>
          <w:szCs w:val="24"/>
        </w:rPr>
      </w:pPr>
      <w:r w:rsidRPr="0038197C">
        <w:rPr>
          <w:rFonts w:asciiTheme="majorHAnsi" w:hAnsiTheme="majorHAnsi"/>
          <w:sz w:val="24"/>
          <w:szCs w:val="24"/>
        </w:rPr>
        <w:t xml:space="preserve">zakres dostępnych wykonawcy zasobów podmiotu udostępniającego zasoby; </w:t>
      </w:r>
    </w:p>
    <w:p w14:paraId="67CB02D5" w14:textId="77777777" w:rsidR="000A3294" w:rsidRPr="0038197C" w:rsidRDefault="005922CB" w:rsidP="006B0076">
      <w:pPr>
        <w:pStyle w:val="Akapitzlist"/>
        <w:numPr>
          <w:ilvl w:val="0"/>
          <w:numId w:val="33"/>
        </w:numPr>
        <w:autoSpaceDE w:val="0"/>
        <w:autoSpaceDN w:val="0"/>
        <w:adjustRightInd w:val="0"/>
        <w:spacing w:line="276" w:lineRule="auto"/>
        <w:rPr>
          <w:rFonts w:asciiTheme="majorHAnsi" w:hAnsiTheme="majorHAnsi" w:cs="Arial"/>
          <w:sz w:val="24"/>
          <w:szCs w:val="24"/>
        </w:rPr>
      </w:pPr>
      <w:r w:rsidRPr="0038197C">
        <w:rPr>
          <w:rFonts w:asciiTheme="majorHAnsi" w:hAnsiTheme="majorHAnsi"/>
          <w:sz w:val="24"/>
          <w:szCs w:val="24"/>
        </w:rPr>
        <w:t xml:space="preserve">sposób i okres udostępnienia wykonawcy i wykorzystania przez niego zasobów podmiotu udostępniającego te zasoby przy wykonywaniu zamówienia; </w:t>
      </w:r>
    </w:p>
    <w:p w14:paraId="321A3A0F" w14:textId="0ABAF40E" w:rsidR="005922CB" w:rsidRPr="0038197C" w:rsidRDefault="005922CB" w:rsidP="006B0076">
      <w:pPr>
        <w:pStyle w:val="Akapitzlist"/>
        <w:numPr>
          <w:ilvl w:val="0"/>
          <w:numId w:val="33"/>
        </w:numPr>
        <w:autoSpaceDE w:val="0"/>
        <w:autoSpaceDN w:val="0"/>
        <w:adjustRightInd w:val="0"/>
        <w:spacing w:line="276" w:lineRule="auto"/>
        <w:rPr>
          <w:rFonts w:asciiTheme="majorHAnsi" w:hAnsiTheme="majorHAnsi" w:cs="Arial"/>
          <w:sz w:val="24"/>
          <w:szCs w:val="24"/>
        </w:rPr>
      </w:pPr>
      <w:r w:rsidRPr="0038197C">
        <w:rPr>
          <w:rFonts w:asciiTheme="majorHAnsi" w:hAnsiTheme="majorHAnsi"/>
          <w:sz w:val="24"/>
          <w:szCs w:val="24"/>
        </w:rPr>
        <w:t>czy i w jakim zakresie podmiot udostępniający zasoby, na zdolnościach którego wykonawca polega w odnie</w:t>
      </w:r>
      <w:r w:rsidR="000A3294" w:rsidRPr="0038197C">
        <w:rPr>
          <w:rFonts w:asciiTheme="majorHAnsi" w:hAnsiTheme="majorHAnsi"/>
          <w:sz w:val="24"/>
          <w:szCs w:val="24"/>
        </w:rPr>
        <w:t>sieniu do warunków udziału w </w:t>
      </w:r>
      <w:r w:rsidRPr="0038197C">
        <w:rPr>
          <w:rFonts w:asciiTheme="majorHAnsi" w:hAnsiTheme="majorHAnsi"/>
          <w:sz w:val="24"/>
          <w:szCs w:val="24"/>
        </w:rPr>
        <w:t>postępowaniu dotyczących wykształcenia, kwalifikacji zawodowych lub</w:t>
      </w:r>
      <w:r w:rsidR="000A3294" w:rsidRPr="0038197C">
        <w:rPr>
          <w:rFonts w:asciiTheme="majorHAnsi" w:hAnsiTheme="majorHAnsi"/>
          <w:sz w:val="24"/>
          <w:szCs w:val="24"/>
        </w:rPr>
        <w:t xml:space="preserve"> </w:t>
      </w:r>
      <w:r w:rsidRPr="0038197C">
        <w:rPr>
          <w:rFonts w:asciiTheme="majorHAnsi" w:hAnsiTheme="majorHAnsi"/>
          <w:sz w:val="24"/>
          <w:szCs w:val="24"/>
        </w:rPr>
        <w:t>doświadczenia, zrealizuje roboty budowlane lub usługi, których wskazane zdolności dotyczą.</w:t>
      </w:r>
    </w:p>
    <w:p w14:paraId="41317B34" w14:textId="77777777" w:rsidR="000A3294" w:rsidRPr="0038197C" w:rsidRDefault="005922CB" w:rsidP="006B0076">
      <w:pPr>
        <w:pStyle w:val="Akapitzlist"/>
        <w:numPr>
          <w:ilvl w:val="1"/>
          <w:numId w:val="14"/>
        </w:numPr>
        <w:autoSpaceDE w:val="0"/>
        <w:autoSpaceDN w:val="0"/>
        <w:adjustRightInd w:val="0"/>
        <w:spacing w:line="276" w:lineRule="auto"/>
        <w:ind w:left="709" w:hanging="709"/>
        <w:rPr>
          <w:rFonts w:asciiTheme="majorHAnsi" w:hAnsiTheme="majorHAnsi" w:cs="Arial"/>
          <w:sz w:val="24"/>
          <w:szCs w:val="24"/>
        </w:rPr>
      </w:pPr>
      <w:r w:rsidRPr="0038197C">
        <w:rPr>
          <w:rFonts w:asciiTheme="majorHAnsi" w:hAnsiTheme="majorHAnsi"/>
          <w:sz w:val="24"/>
          <w:szCs w:val="24"/>
        </w:rPr>
        <w:t xml:space="preserve">Zamawiający oceni, czy udostępniane wykonawcy przez podmioty udostępniające zasoby zdolności techniczne lub zawodowe pozwalają na wykazanie przez wykonawcę spełniania warunków udziału w postępowaniu oraz - jeżeli dotyczy- kryteriów selekcji, a także zbada, czy nie zachodzą wobec tego podmiotu podstawy wykluczenia, które zostały przewidziane względem wykonawcy. </w:t>
      </w:r>
    </w:p>
    <w:p w14:paraId="760564B4" w14:textId="77777777" w:rsidR="000A3294" w:rsidRPr="0038197C" w:rsidRDefault="005922CB" w:rsidP="006B0076">
      <w:pPr>
        <w:pStyle w:val="Akapitzlist"/>
        <w:numPr>
          <w:ilvl w:val="1"/>
          <w:numId w:val="14"/>
        </w:numPr>
        <w:autoSpaceDE w:val="0"/>
        <w:autoSpaceDN w:val="0"/>
        <w:adjustRightInd w:val="0"/>
        <w:spacing w:line="276" w:lineRule="auto"/>
        <w:ind w:left="709" w:hanging="709"/>
        <w:rPr>
          <w:rFonts w:asciiTheme="majorHAnsi" w:hAnsiTheme="majorHAnsi" w:cs="Arial"/>
          <w:sz w:val="24"/>
          <w:szCs w:val="24"/>
        </w:rPr>
      </w:pPr>
      <w:r w:rsidRPr="0038197C">
        <w:rPr>
          <w:rFonts w:asciiTheme="majorHAnsi" w:hAnsiTheme="majorHAnsi"/>
          <w:sz w:val="24"/>
          <w:szCs w:val="24"/>
        </w:rPr>
        <w:lastRenderedPageBreak/>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t>
      </w:r>
    </w:p>
    <w:p w14:paraId="2FDB64EB" w14:textId="77777777" w:rsidR="000A3294" w:rsidRPr="0038197C" w:rsidRDefault="005922CB" w:rsidP="006B0076">
      <w:pPr>
        <w:pStyle w:val="Akapitzlist"/>
        <w:numPr>
          <w:ilvl w:val="1"/>
          <w:numId w:val="14"/>
        </w:numPr>
        <w:autoSpaceDE w:val="0"/>
        <w:autoSpaceDN w:val="0"/>
        <w:adjustRightInd w:val="0"/>
        <w:spacing w:line="276" w:lineRule="auto"/>
        <w:ind w:left="709" w:hanging="709"/>
        <w:rPr>
          <w:rFonts w:asciiTheme="majorHAnsi" w:hAnsiTheme="majorHAnsi" w:cs="Arial"/>
          <w:sz w:val="24"/>
          <w:szCs w:val="24"/>
        </w:rPr>
      </w:pPr>
      <w:r w:rsidRPr="0038197C">
        <w:rPr>
          <w:rFonts w:asciiTheme="majorHAnsi" w:hAnsiTheme="majorHAnsi"/>
          <w:sz w:val="24"/>
          <w:szCs w:val="24"/>
        </w:rPr>
        <w:t xml:space="preserve">Wykonawca, w przypadku polegania na zdolnościach lub sytuacji podmiotów udostępniających zasoby, przedstawia, wraz z </w:t>
      </w:r>
      <w:r w:rsidR="000A3294" w:rsidRPr="0038197C">
        <w:rPr>
          <w:rFonts w:asciiTheme="majorHAnsi" w:hAnsiTheme="majorHAnsi"/>
          <w:sz w:val="24"/>
          <w:szCs w:val="24"/>
        </w:rPr>
        <w:t>oświadczeniami, o którym mowa w pkt 8.1 także oświadczenie</w:t>
      </w:r>
      <w:r w:rsidRPr="0038197C">
        <w:rPr>
          <w:rFonts w:asciiTheme="majorHAnsi" w:hAnsiTheme="majorHAnsi"/>
          <w:sz w:val="24"/>
          <w:szCs w:val="24"/>
        </w:rPr>
        <w:t xml:space="preserve"> podmiotu udostępniającego zasoby, potwierdzające brak podstaw wykluczenia tego podmiotu oraz odpowiednio spełnianie warunków udziału w postępowaniu lub kryteriów selekcji, w zakresie, w jakim wykonawca powołuje się na jego zasoby. </w:t>
      </w:r>
    </w:p>
    <w:p w14:paraId="0F6C35D3" w14:textId="0000F21E" w:rsidR="000A3294" w:rsidRPr="0038197C" w:rsidRDefault="005922CB" w:rsidP="006B0076">
      <w:pPr>
        <w:pStyle w:val="Akapitzlist"/>
        <w:numPr>
          <w:ilvl w:val="1"/>
          <w:numId w:val="14"/>
        </w:numPr>
        <w:autoSpaceDE w:val="0"/>
        <w:autoSpaceDN w:val="0"/>
        <w:adjustRightInd w:val="0"/>
        <w:spacing w:line="276" w:lineRule="auto"/>
        <w:ind w:left="709" w:hanging="709"/>
        <w:rPr>
          <w:rFonts w:asciiTheme="majorHAnsi" w:hAnsiTheme="majorHAnsi" w:cs="Arial"/>
          <w:sz w:val="24"/>
          <w:szCs w:val="24"/>
        </w:rPr>
      </w:pPr>
      <w:r w:rsidRPr="0038197C">
        <w:rPr>
          <w:rFonts w:asciiTheme="majorHAnsi" w:hAnsiTheme="majorHAnsi"/>
          <w:sz w:val="24"/>
          <w:szCs w:val="24"/>
        </w:rPr>
        <w:t>Wykonawca, który polega na zdolnościach lub sytuacji innych podmiotów na zasadach określonych w art. 118 ustawy, przedstawia na wezwanie zamawiającego dokumenty wymienione w pkt. 8.</w:t>
      </w:r>
      <w:r w:rsidR="000A3294" w:rsidRPr="0038197C">
        <w:rPr>
          <w:rFonts w:asciiTheme="majorHAnsi" w:hAnsiTheme="majorHAnsi"/>
          <w:sz w:val="24"/>
          <w:szCs w:val="24"/>
        </w:rPr>
        <w:t>5</w:t>
      </w:r>
      <w:r w:rsidRPr="0038197C">
        <w:rPr>
          <w:rFonts w:asciiTheme="majorHAnsi" w:hAnsiTheme="majorHAnsi"/>
          <w:sz w:val="24"/>
          <w:szCs w:val="24"/>
        </w:rPr>
        <w:t xml:space="preserve"> dotyczące tych podmiotów, potwierdzające, że nie zachodzą wobec tych podmiotów pods</w:t>
      </w:r>
      <w:r w:rsidR="00D04650" w:rsidRPr="0038197C">
        <w:rPr>
          <w:rFonts w:asciiTheme="majorHAnsi" w:hAnsiTheme="majorHAnsi"/>
          <w:sz w:val="24"/>
          <w:szCs w:val="24"/>
        </w:rPr>
        <w:t>tawy wykluczenia z postępowania.</w:t>
      </w:r>
    </w:p>
    <w:p w14:paraId="4FB2C297" w14:textId="77777777" w:rsidR="000A3294" w:rsidRPr="0038197C" w:rsidRDefault="005922CB" w:rsidP="006B0076">
      <w:pPr>
        <w:pStyle w:val="Akapitzlist"/>
        <w:numPr>
          <w:ilvl w:val="1"/>
          <w:numId w:val="14"/>
        </w:numPr>
        <w:autoSpaceDE w:val="0"/>
        <w:autoSpaceDN w:val="0"/>
        <w:adjustRightInd w:val="0"/>
        <w:spacing w:line="276" w:lineRule="auto"/>
        <w:ind w:left="709" w:hanging="709"/>
        <w:rPr>
          <w:rFonts w:asciiTheme="majorHAnsi" w:hAnsiTheme="majorHAnsi" w:cs="Arial"/>
          <w:sz w:val="24"/>
          <w:szCs w:val="24"/>
        </w:rPr>
      </w:pPr>
      <w:r w:rsidRPr="0038197C">
        <w:rPr>
          <w:rFonts w:asciiTheme="majorHAnsi" w:hAnsiTheme="majorHAnsi"/>
          <w:sz w:val="24"/>
          <w:szCs w:val="24"/>
        </w:rPr>
        <w:t xml:space="preserve">Zamawiający </w:t>
      </w:r>
      <w:r w:rsidRPr="0038197C">
        <w:rPr>
          <w:rFonts w:asciiTheme="majorHAnsi" w:hAnsiTheme="majorHAnsi"/>
          <w:b/>
          <w:sz w:val="24"/>
          <w:szCs w:val="24"/>
        </w:rPr>
        <w:t>nie żąda</w:t>
      </w:r>
      <w:r w:rsidRPr="0038197C">
        <w:rPr>
          <w:rFonts w:asciiTheme="majorHAnsi" w:hAnsiTheme="majorHAnsi"/>
          <w:sz w:val="24"/>
          <w:szCs w:val="24"/>
        </w:rPr>
        <w:t xml:space="preserve"> wskazania przez wykonawcę, w ofercie, części zamówienia, których wykonanie zamierza powierzyć podwykonawcom, którzy nie są podmiotami udostępniającymi zasoby, oraz podania nazw ewentualnych podwykonawców. </w:t>
      </w:r>
    </w:p>
    <w:p w14:paraId="3DF769DC" w14:textId="77777777" w:rsidR="000A3294" w:rsidRPr="0038197C" w:rsidRDefault="005922CB" w:rsidP="006B0076">
      <w:pPr>
        <w:pStyle w:val="Akapitzlist"/>
        <w:numPr>
          <w:ilvl w:val="1"/>
          <w:numId w:val="14"/>
        </w:numPr>
        <w:autoSpaceDE w:val="0"/>
        <w:autoSpaceDN w:val="0"/>
        <w:adjustRightInd w:val="0"/>
        <w:spacing w:line="276" w:lineRule="auto"/>
        <w:ind w:left="709" w:hanging="709"/>
        <w:rPr>
          <w:rFonts w:asciiTheme="majorHAnsi" w:hAnsiTheme="majorHAnsi" w:cs="Arial"/>
          <w:sz w:val="24"/>
          <w:szCs w:val="24"/>
        </w:rPr>
      </w:pPr>
      <w:r w:rsidRPr="0038197C">
        <w:rPr>
          <w:rFonts w:asciiTheme="majorHAnsi" w:hAnsiTheme="majorHAnsi"/>
          <w:sz w:val="24"/>
          <w:szCs w:val="24"/>
        </w:rPr>
        <w:t>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w:t>
      </w:r>
    </w:p>
    <w:p w14:paraId="3AF5DB14" w14:textId="5EFEF2DC" w:rsidR="005922CB" w:rsidRPr="0038197C" w:rsidRDefault="005922CB" w:rsidP="006B0076">
      <w:pPr>
        <w:pStyle w:val="Akapitzlist"/>
        <w:numPr>
          <w:ilvl w:val="1"/>
          <w:numId w:val="14"/>
        </w:numPr>
        <w:autoSpaceDE w:val="0"/>
        <w:autoSpaceDN w:val="0"/>
        <w:adjustRightInd w:val="0"/>
        <w:spacing w:line="276" w:lineRule="auto"/>
        <w:ind w:left="709" w:hanging="709"/>
        <w:rPr>
          <w:rFonts w:asciiTheme="majorHAnsi" w:hAnsiTheme="majorHAnsi" w:cs="Arial"/>
          <w:sz w:val="24"/>
          <w:szCs w:val="24"/>
        </w:rPr>
      </w:pPr>
      <w:r w:rsidRPr="0038197C">
        <w:rPr>
          <w:rFonts w:asciiTheme="majorHAnsi" w:hAnsiTheme="majorHAnsi"/>
          <w:sz w:val="24"/>
          <w:szCs w:val="24"/>
        </w:rPr>
        <w:t>Wykonawca będzie zobowiązany do zawiadamiania zamawiającego o wszelkich zmianach w odniesieniu do informacji, o których mowa w pkt 9.1, w trakcie realizacji zamówienia, a także przekaże wymagane informacje na temat nowych podwykonawców, którym w późniejszym okresie zamierza powierzyć realizację robót budowlanych lub usług.</w:t>
      </w:r>
    </w:p>
    <w:p w14:paraId="4DB93D06" w14:textId="551CD228" w:rsidR="001C198C" w:rsidRPr="0038197C" w:rsidRDefault="001C198C" w:rsidP="006B0076">
      <w:pPr>
        <w:pStyle w:val="Akapitzlist"/>
        <w:numPr>
          <w:ilvl w:val="1"/>
          <w:numId w:val="14"/>
        </w:numPr>
        <w:autoSpaceDE w:val="0"/>
        <w:autoSpaceDN w:val="0"/>
        <w:adjustRightInd w:val="0"/>
        <w:spacing w:line="276" w:lineRule="auto"/>
        <w:ind w:left="709" w:hanging="709"/>
        <w:rPr>
          <w:rFonts w:asciiTheme="majorHAnsi" w:hAnsiTheme="majorHAnsi" w:cs="Arial"/>
          <w:sz w:val="24"/>
          <w:szCs w:val="24"/>
        </w:rPr>
      </w:pPr>
      <w:r w:rsidRPr="0038197C">
        <w:rPr>
          <w:rFonts w:asciiTheme="majorHAnsi" w:hAnsiTheme="majorHAnsi"/>
          <w:sz w:val="24"/>
          <w:szCs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37EDCEA" w14:textId="77777777" w:rsidR="006A55E4" w:rsidRDefault="006A55E4" w:rsidP="00B62CB8">
      <w:pPr>
        <w:autoSpaceDE w:val="0"/>
        <w:autoSpaceDN w:val="0"/>
        <w:adjustRightInd w:val="0"/>
        <w:spacing w:line="276" w:lineRule="auto"/>
        <w:rPr>
          <w:rFonts w:ascii="Cambria" w:hAnsi="Cambria" w:cs="Arial"/>
          <w:color w:val="FF0000"/>
        </w:rPr>
      </w:pPr>
    </w:p>
    <w:p w14:paraId="136393B9" w14:textId="77777777" w:rsidR="0038197C" w:rsidRDefault="0038197C" w:rsidP="00B62CB8">
      <w:pPr>
        <w:autoSpaceDE w:val="0"/>
        <w:autoSpaceDN w:val="0"/>
        <w:adjustRightInd w:val="0"/>
        <w:spacing w:line="276" w:lineRule="auto"/>
        <w:rPr>
          <w:rFonts w:ascii="Cambria" w:hAnsi="Cambria" w:cs="Arial"/>
          <w:color w:val="FF0000"/>
        </w:rPr>
      </w:pPr>
    </w:p>
    <w:p w14:paraId="6E26CF56" w14:textId="77777777" w:rsidR="0038197C" w:rsidRDefault="0038197C" w:rsidP="00B62CB8">
      <w:pPr>
        <w:autoSpaceDE w:val="0"/>
        <w:autoSpaceDN w:val="0"/>
        <w:adjustRightInd w:val="0"/>
        <w:spacing w:line="276" w:lineRule="auto"/>
        <w:rPr>
          <w:rFonts w:ascii="Cambria" w:hAnsi="Cambria" w:cs="Arial"/>
          <w:color w:val="FF0000"/>
        </w:rPr>
      </w:pPr>
    </w:p>
    <w:p w14:paraId="61ECF9BF" w14:textId="77777777" w:rsidR="0038197C" w:rsidRDefault="0038197C" w:rsidP="00B62CB8">
      <w:pPr>
        <w:autoSpaceDE w:val="0"/>
        <w:autoSpaceDN w:val="0"/>
        <w:adjustRightInd w:val="0"/>
        <w:spacing w:line="276" w:lineRule="auto"/>
        <w:rPr>
          <w:rFonts w:ascii="Cambria" w:hAnsi="Cambria" w:cs="Arial"/>
          <w:color w:val="FF0000"/>
        </w:rPr>
      </w:pPr>
    </w:p>
    <w:p w14:paraId="5B35F69E" w14:textId="77777777" w:rsidR="0038197C" w:rsidRDefault="0038197C" w:rsidP="00B62CB8">
      <w:pPr>
        <w:autoSpaceDE w:val="0"/>
        <w:autoSpaceDN w:val="0"/>
        <w:adjustRightInd w:val="0"/>
        <w:spacing w:line="276" w:lineRule="auto"/>
        <w:rPr>
          <w:rFonts w:ascii="Cambria" w:hAnsi="Cambria" w:cs="Arial"/>
          <w:color w:val="FF0000"/>
        </w:rPr>
      </w:pPr>
    </w:p>
    <w:p w14:paraId="4042EA42" w14:textId="77777777" w:rsidR="0038197C" w:rsidRPr="00885FD9" w:rsidRDefault="0038197C" w:rsidP="00B62CB8">
      <w:pPr>
        <w:autoSpaceDE w:val="0"/>
        <w:autoSpaceDN w:val="0"/>
        <w:adjustRightInd w:val="0"/>
        <w:spacing w:line="276" w:lineRule="auto"/>
        <w:rPr>
          <w:rFonts w:ascii="Cambria" w:hAnsi="Cambria" w:cs="Arial"/>
          <w:color w:val="FF0000"/>
        </w:rPr>
      </w:pPr>
    </w:p>
    <w:tbl>
      <w:tblPr>
        <w:tblW w:w="0" w:type="auto"/>
        <w:jc w:val="center"/>
        <w:tblBorders>
          <w:bottom w:val="single" w:sz="4" w:space="0" w:color="auto"/>
        </w:tblBorders>
        <w:tblLook w:val="00A0" w:firstRow="1" w:lastRow="0" w:firstColumn="1" w:lastColumn="0" w:noHBand="0" w:noVBand="0"/>
      </w:tblPr>
      <w:tblGrid>
        <w:gridCol w:w="9072"/>
      </w:tblGrid>
      <w:tr w:rsidR="0093132A" w:rsidRPr="00885FD9" w14:paraId="480DCB3C" w14:textId="77777777" w:rsidTr="0077592D">
        <w:trPr>
          <w:jc w:val="center"/>
        </w:trPr>
        <w:tc>
          <w:tcPr>
            <w:tcW w:w="9072" w:type="dxa"/>
            <w:tcBorders>
              <w:bottom w:val="single" w:sz="4" w:space="0" w:color="auto"/>
            </w:tcBorders>
          </w:tcPr>
          <w:p w14:paraId="01D5B109" w14:textId="77777777" w:rsidR="00D9784D" w:rsidRPr="0038197C" w:rsidRDefault="00D9784D" w:rsidP="008822AF">
            <w:pPr>
              <w:suppressAutoHyphens/>
              <w:spacing w:line="276" w:lineRule="auto"/>
              <w:contextualSpacing/>
              <w:jc w:val="center"/>
              <w:textAlignment w:val="baseline"/>
              <w:rPr>
                <w:rFonts w:ascii="Cambria" w:hAnsi="Cambria"/>
                <w:sz w:val="26"/>
                <w:szCs w:val="26"/>
              </w:rPr>
            </w:pPr>
            <w:r w:rsidRPr="00885FD9">
              <w:rPr>
                <w:rFonts w:ascii="Cambria" w:hAnsi="Cambria"/>
                <w:b/>
                <w:color w:val="FF0000"/>
              </w:rPr>
              <w:lastRenderedPageBreak/>
              <w:br w:type="page"/>
            </w:r>
            <w:r w:rsidRPr="0038197C">
              <w:rPr>
                <w:rFonts w:ascii="Cambria" w:hAnsi="Cambria"/>
                <w:sz w:val="26"/>
                <w:szCs w:val="26"/>
              </w:rPr>
              <w:t>Rozdział 10</w:t>
            </w:r>
          </w:p>
          <w:p w14:paraId="7DF556BF" w14:textId="0A93D805" w:rsidR="00D9784D" w:rsidRPr="00885FD9" w:rsidRDefault="00D9784D" w:rsidP="009F0841">
            <w:pPr>
              <w:suppressAutoHyphens/>
              <w:spacing w:line="276" w:lineRule="auto"/>
              <w:contextualSpacing/>
              <w:jc w:val="center"/>
              <w:textAlignment w:val="baseline"/>
              <w:rPr>
                <w:rFonts w:ascii="Cambria" w:hAnsi="Cambria"/>
                <w:color w:val="FF0000"/>
              </w:rPr>
            </w:pPr>
            <w:r w:rsidRPr="0038197C">
              <w:rPr>
                <w:rFonts w:ascii="Cambria" w:hAnsi="Cambria"/>
                <w:b/>
                <w:sz w:val="26"/>
                <w:szCs w:val="26"/>
              </w:rPr>
              <w:t>INFORMACJA DLA WYKONAWCÓW WSPÓLNIE UBIEGAJĄCYC</w:t>
            </w:r>
            <w:r w:rsidR="009F0841" w:rsidRPr="0038197C">
              <w:rPr>
                <w:rFonts w:ascii="Cambria" w:hAnsi="Cambria"/>
                <w:b/>
                <w:sz w:val="26"/>
                <w:szCs w:val="26"/>
              </w:rPr>
              <w:t xml:space="preserve">H SIĘ </w:t>
            </w:r>
            <w:r w:rsidR="009F0841" w:rsidRPr="0038197C">
              <w:rPr>
                <w:rFonts w:ascii="Cambria" w:hAnsi="Cambria"/>
                <w:b/>
                <w:sz w:val="26"/>
                <w:szCs w:val="26"/>
              </w:rPr>
              <w:br/>
              <w:t>O UDZIELENIE ZAMÓWIENIA</w:t>
            </w:r>
          </w:p>
        </w:tc>
      </w:tr>
    </w:tbl>
    <w:p w14:paraId="543A924A" w14:textId="77777777" w:rsidR="0033611B" w:rsidRPr="00885FD9" w:rsidRDefault="0033611B" w:rsidP="0033611B">
      <w:pPr>
        <w:pStyle w:val="Akapitzlist"/>
        <w:widowControl w:val="0"/>
        <w:spacing w:line="276" w:lineRule="auto"/>
        <w:ind w:left="709"/>
        <w:outlineLvl w:val="3"/>
        <w:rPr>
          <w:rFonts w:ascii="Cambria" w:hAnsi="Cambria" w:cs="Arial"/>
          <w:bCs/>
          <w:color w:val="FF0000"/>
          <w:sz w:val="24"/>
          <w:szCs w:val="24"/>
        </w:rPr>
      </w:pPr>
    </w:p>
    <w:p w14:paraId="660B0463" w14:textId="405F4ADF" w:rsidR="00D9784D" w:rsidRPr="0038197C" w:rsidRDefault="00D9784D" w:rsidP="006B0076">
      <w:pPr>
        <w:pStyle w:val="Akapitzlist"/>
        <w:widowControl w:val="0"/>
        <w:numPr>
          <w:ilvl w:val="1"/>
          <w:numId w:val="18"/>
        </w:numPr>
        <w:spacing w:line="276" w:lineRule="auto"/>
        <w:ind w:left="709" w:hanging="709"/>
        <w:outlineLvl w:val="3"/>
        <w:rPr>
          <w:rFonts w:ascii="Cambria" w:hAnsi="Cambria" w:cs="Arial"/>
          <w:bCs/>
          <w:sz w:val="24"/>
          <w:szCs w:val="24"/>
        </w:rPr>
      </w:pPr>
      <w:r w:rsidRPr="0038197C">
        <w:rPr>
          <w:rFonts w:ascii="Cambria" w:hAnsi="Cambria" w:cs="Arial"/>
          <w:bCs/>
          <w:sz w:val="24"/>
          <w:szCs w:val="24"/>
        </w:rPr>
        <w:t xml:space="preserve">Wykonawcy mogą wspólnie ubiegać się o udzielenie zamówienia. W takim przypadku Wykonawcy ustanawiają pełnomocnika do reprezentowania ich </w:t>
      </w:r>
      <w:r w:rsidRPr="0038197C">
        <w:rPr>
          <w:rFonts w:ascii="Cambria" w:hAnsi="Cambria" w:cs="Arial"/>
          <w:bCs/>
          <w:sz w:val="24"/>
          <w:szCs w:val="24"/>
        </w:rPr>
        <w:br/>
        <w:t xml:space="preserve">w postępowaniu o udzielenie zamówienia albo </w:t>
      </w:r>
      <w:r w:rsidR="00454CB8" w:rsidRPr="0038197C">
        <w:rPr>
          <w:rFonts w:ascii="Cambria" w:hAnsi="Cambria" w:cs="Arial"/>
          <w:bCs/>
          <w:sz w:val="24"/>
          <w:szCs w:val="24"/>
        </w:rPr>
        <w:t xml:space="preserve">do </w:t>
      </w:r>
      <w:r w:rsidRPr="0038197C">
        <w:rPr>
          <w:rFonts w:ascii="Cambria" w:hAnsi="Cambria" w:cs="Arial"/>
          <w:bCs/>
          <w:sz w:val="24"/>
          <w:szCs w:val="24"/>
        </w:rPr>
        <w:t>reprezentowania w postępowaniu i zawarcia umowy w sprawie zamówienia publicznego.</w:t>
      </w:r>
      <w:r w:rsidR="00454CB8" w:rsidRPr="0038197C">
        <w:rPr>
          <w:rFonts w:ascii="Cambria" w:hAnsi="Cambria" w:cs="Arial"/>
          <w:bCs/>
          <w:sz w:val="24"/>
          <w:szCs w:val="24"/>
        </w:rPr>
        <w:t xml:space="preserve"> Pełnomocnictwo winno być załączone do oferty.</w:t>
      </w:r>
    </w:p>
    <w:p w14:paraId="0B9FCE8A" w14:textId="00360AB9" w:rsidR="0041435C" w:rsidRPr="0038197C" w:rsidRDefault="00454CB8" w:rsidP="006B0076">
      <w:pPr>
        <w:pStyle w:val="Akapitzlist"/>
        <w:widowControl w:val="0"/>
        <w:numPr>
          <w:ilvl w:val="1"/>
          <w:numId w:val="18"/>
        </w:numPr>
        <w:spacing w:line="276" w:lineRule="auto"/>
        <w:ind w:left="709" w:hanging="709"/>
        <w:outlineLvl w:val="3"/>
        <w:rPr>
          <w:rFonts w:ascii="Cambria" w:hAnsi="Cambria" w:cs="Arial"/>
          <w:bCs/>
          <w:sz w:val="24"/>
          <w:szCs w:val="24"/>
        </w:rPr>
      </w:pPr>
      <w:r w:rsidRPr="0038197C">
        <w:rPr>
          <w:rFonts w:ascii="Cambria" w:hAnsi="Cambria" w:cs="Arial"/>
          <w:bCs/>
          <w:sz w:val="24"/>
          <w:szCs w:val="24"/>
        </w:rPr>
        <w:t xml:space="preserve">W przypadku Wykonawców wspólnie ubiegających się o udzielenie zamówienia, oświadczenie o którym mowa w </w:t>
      </w:r>
      <w:r w:rsidR="0041435C" w:rsidRPr="0038197C">
        <w:rPr>
          <w:rFonts w:asciiTheme="majorHAnsi" w:hAnsiTheme="majorHAnsi"/>
          <w:sz w:val="24"/>
          <w:szCs w:val="24"/>
        </w:rPr>
        <w:t>pkt 8.1 składa każdy z wykonawców. Oświadczenia te potwierdzają brak podstaw wykluczenia oraz spełnienie warunków udziału w postępowaniu w zakresie, w jakim każdy z wykonawców wykazuje spełnianie warunków udziału w postępowaniu lub kryteriów selekcji.</w:t>
      </w:r>
    </w:p>
    <w:p w14:paraId="6F82990A" w14:textId="7D978D2A" w:rsidR="0041435C" w:rsidRPr="0038197C" w:rsidRDefault="0041435C" w:rsidP="006B0076">
      <w:pPr>
        <w:pStyle w:val="Akapitzlist"/>
        <w:widowControl w:val="0"/>
        <w:numPr>
          <w:ilvl w:val="1"/>
          <w:numId w:val="18"/>
        </w:numPr>
        <w:spacing w:line="276" w:lineRule="auto"/>
        <w:ind w:left="709" w:hanging="709"/>
        <w:outlineLvl w:val="3"/>
        <w:rPr>
          <w:rFonts w:ascii="Cambria" w:hAnsi="Cambria" w:cs="Arial"/>
          <w:bCs/>
          <w:sz w:val="24"/>
          <w:szCs w:val="24"/>
        </w:rPr>
      </w:pPr>
      <w:r w:rsidRPr="0038197C">
        <w:rPr>
          <w:rFonts w:ascii="Cambria" w:hAnsi="Cambria" w:cs="Arial"/>
          <w:bCs/>
          <w:sz w:val="24"/>
          <w:szCs w:val="24"/>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4F0B3FB3" w14:textId="3351819E" w:rsidR="0041435C" w:rsidRPr="0038197C" w:rsidRDefault="0041435C" w:rsidP="006B0076">
      <w:pPr>
        <w:pStyle w:val="Akapitzlist"/>
        <w:widowControl w:val="0"/>
        <w:numPr>
          <w:ilvl w:val="1"/>
          <w:numId w:val="18"/>
        </w:numPr>
        <w:spacing w:line="276" w:lineRule="auto"/>
        <w:ind w:left="709" w:hanging="709"/>
        <w:outlineLvl w:val="3"/>
        <w:rPr>
          <w:rFonts w:ascii="Cambria" w:hAnsi="Cambria" w:cs="Arial"/>
          <w:bCs/>
          <w:sz w:val="24"/>
          <w:szCs w:val="24"/>
        </w:rPr>
      </w:pPr>
      <w:r w:rsidRPr="0038197C">
        <w:rPr>
          <w:rFonts w:ascii="Cambria" w:hAnsi="Cambria" w:cs="Arial"/>
          <w:bCs/>
          <w:sz w:val="24"/>
          <w:szCs w:val="24"/>
        </w:rPr>
        <w:t xml:space="preserve">W przypadku, o którym mowa w pkt 10.3, wykonawcy wspólnie ubiegający się o udzielenie zamówienia dołączają do oferty oświadczenie, z którego wynika, które roboty budowlane </w:t>
      </w:r>
      <w:r w:rsidR="00133F5D" w:rsidRPr="0038197C">
        <w:rPr>
          <w:rFonts w:ascii="Cambria" w:hAnsi="Cambria" w:cs="Arial"/>
          <w:bCs/>
          <w:sz w:val="24"/>
          <w:szCs w:val="24"/>
        </w:rPr>
        <w:t>wykonają poszczególni wykonawcy.</w:t>
      </w:r>
    </w:p>
    <w:p w14:paraId="12AA88DF" w14:textId="26BAF06A" w:rsidR="00133F5D" w:rsidRPr="0038197C" w:rsidRDefault="00133F5D" w:rsidP="006B0076">
      <w:pPr>
        <w:pStyle w:val="Akapitzlist"/>
        <w:widowControl w:val="0"/>
        <w:numPr>
          <w:ilvl w:val="1"/>
          <w:numId w:val="18"/>
        </w:numPr>
        <w:spacing w:line="276" w:lineRule="auto"/>
        <w:ind w:left="709" w:hanging="709"/>
        <w:outlineLvl w:val="3"/>
        <w:rPr>
          <w:rFonts w:asciiTheme="majorHAnsi" w:hAnsiTheme="majorHAnsi" w:cs="Arial"/>
          <w:bCs/>
          <w:sz w:val="24"/>
          <w:szCs w:val="24"/>
        </w:rPr>
      </w:pPr>
      <w:r w:rsidRPr="0038197C">
        <w:rPr>
          <w:rFonts w:asciiTheme="majorHAnsi" w:hAnsiTheme="majorHAnsi" w:cs="Arial"/>
          <w:bCs/>
          <w:sz w:val="24"/>
          <w:szCs w:val="24"/>
        </w:rPr>
        <w:t>Oświadczenia i dokumenty potwierdzające brak podstaw do wykluczenia z postępowania składa każdy z Wykonawców wspólnie ubiegających się o zamówienie.</w:t>
      </w:r>
    </w:p>
    <w:p w14:paraId="6CA5E0A8" w14:textId="73148C95" w:rsidR="00133F5D" w:rsidRPr="0038197C" w:rsidRDefault="00133F5D" w:rsidP="006B0076">
      <w:pPr>
        <w:pStyle w:val="Akapitzlist"/>
        <w:widowControl w:val="0"/>
        <w:numPr>
          <w:ilvl w:val="1"/>
          <w:numId w:val="18"/>
        </w:numPr>
        <w:spacing w:line="276" w:lineRule="auto"/>
        <w:ind w:left="709" w:hanging="709"/>
        <w:outlineLvl w:val="3"/>
        <w:rPr>
          <w:rFonts w:asciiTheme="majorHAnsi" w:hAnsiTheme="majorHAnsi" w:cs="Arial"/>
          <w:bCs/>
          <w:sz w:val="24"/>
          <w:szCs w:val="24"/>
        </w:rPr>
      </w:pPr>
      <w:r w:rsidRPr="0038197C">
        <w:rPr>
          <w:rFonts w:asciiTheme="majorHAnsi" w:hAnsiTheme="majorHAnsi"/>
          <w:sz w:val="24"/>
          <w:szCs w:val="24"/>
        </w:rPr>
        <w:t>Jeżeli została wybrana oferta wykonawców wspólnie ubiegających się o udzielenie zamówienia, zamawiający może żądać przed zawarciem umowy w sprawie zamówienia publicznego kopii umowy regulującej współpracę tych wykonawców.</w:t>
      </w:r>
    </w:p>
    <w:tbl>
      <w:tblPr>
        <w:tblW w:w="0" w:type="auto"/>
        <w:jc w:val="center"/>
        <w:tblBorders>
          <w:bottom w:val="single" w:sz="4" w:space="0" w:color="auto"/>
        </w:tblBorders>
        <w:tblLook w:val="00A0" w:firstRow="1" w:lastRow="0" w:firstColumn="1" w:lastColumn="0" w:noHBand="0" w:noVBand="0"/>
      </w:tblPr>
      <w:tblGrid>
        <w:gridCol w:w="9072"/>
      </w:tblGrid>
      <w:tr w:rsidR="003D60C0" w:rsidRPr="0038197C" w14:paraId="36497504" w14:textId="77777777" w:rsidTr="0077592D">
        <w:trPr>
          <w:jc w:val="center"/>
        </w:trPr>
        <w:tc>
          <w:tcPr>
            <w:tcW w:w="9072" w:type="dxa"/>
            <w:tcBorders>
              <w:bottom w:val="single" w:sz="4" w:space="0" w:color="auto"/>
            </w:tcBorders>
          </w:tcPr>
          <w:p w14:paraId="59D7E2E1" w14:textId="77777777" w:rsidR="003D60C0" w:rsidRPr="0038197C" w:rsidRDefault="003D60C0" w:rsidP="00272A55">
            <w:pPr>
              <w:suppressAutoHyphens/>
              <w:spacing w:line="276" w:lineRule="auto"/>
              <w:contextualSpacing/>
              <w:jc w:val="center"/>
              <w:textAlignment w:val="baseline"/>
              <w:rPr>
                <w:rFonts w:ascii="Cambria" w:hAnsi="Cambria"/>
                <w:sz w:val="26"/>
                <w:szCs w:val="26"/>
              </w:rPr>
            </w:pPr>
          </w:p>
          <w:p w14:paraId="19CDA257" w14:textId="77777777" w:rsidR="00D9784D" w:rsidRPr="0038197C" w:rsidRDefault="00D9784D" w:rsidP="00272A55">
            <w:pPr>
              <w:suppressAutoHyphens/>
              <w:spacing w:line="276" w:lineRule="auto"/>
              <w:contextualSpacing/>
              <w:jc w:val="center"/>
              <w:textAlignment w:val="baseline"/>
              <w:rPr>
                <w:rFonts w:ascii="Cambria" w:hAnsi="Cambria"/>
                <w:sz w:val="26"/>
                <w:szCs w:val="26"/>
              </w:rPr>
            </w:pPr>
            <w:r w:rsidRPr="0038197C">
              <w:rPr>
                <w:rFonts w:ascii="Cambria" w:hAnsi="Cambria"/>
                <w:sz w:val="26"/>
                <w:szCs w:val="26"/>
              </w:rPr>
              <w:t>Rozdział 11</w:t>
            </w:r>
          </w:p>
          <w:p w14:paraId="00D99583" w14:textId="0A9E0C97" w:rsidR="00133F5D" w:rsidRPr="0038197C" w:rsidRDefault="00133F5D" w:rsidP="00A16888">
            <w:pPr>
              <w:suppressAutoHyphens/>
              <w:spacing w:line="276" w:lineRule="auto"/>
              <w:contextualSpacing/>
              <w:jc w:val="center"/>
              <w:textAlignment w:val="baseline"/>
              <w:rPr>
                <w:rFonts w:ascii="Cambria" w:hAnsi="Cambria"/>
              </w:rPr>
            </w:pPr>
            <w:r w:rsidRPr="0038197C">
              <w:rPr>
                <w:b/>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3B1AFDA9" w14:textId="77777777" w:rsidR="00D77619" w:rsidRPr="0038197C" w:rsidRDefault="00D77619" w:rsidP="00BE42AE">
      <w:pPr>
        <w:pStyle w:val="Kolorowalistaakcent11"/>
        <w:widowControl w:val="0"/>
        <w:suppressAutoHyphens/>
        <w:spacing w:line="276" w:lineRule="auto"/>
        <w:ind w:left="0"/>
        <w:outlineLvl w:val="3"/>
        <w:rPr>
          <w:rFonts w:asciiTheme="majorHAnsi" w:hAnsiTheme="majorHAnsi"/>
          <w:sz w:val="12"/>
          <w:szCs w:val="12"/>
          <w:highlight w:val="yellow"/>
        </w:rPr>
      </w:pPr>
    </w:p>
    <w:p w14:paraId="15820E38" w14:textId="2A1002CD" w:rsidR="00E2300F" w:rsidRPr="0038197C" w:rsidRDefault="00133F5D" w:rsidP="00133F5D">
      <w:pPr>
        <w:pStyle w:val="Kolorowalistaakcent11"/>
        <w:widowControl w:val="0"/>
        <w:suppressAutoHyphens/>
        <w:spacing w:line="276" w:lineRule="auto"/>
        <w:ind w:left="0"/>
        <w:jc w:val="center"/>
        <w:outlineLvl w:val="3"/>
        <w:rPr>
          <w:rFonts w:asciiTheme="majorHAnsi" w:hAnsiTheme="majorHAnsi"/>
          <w:b/>
          <w:sz w:val="24"/>
          <w:szCs w:val="24"/>
          <w:highlight w:val="yellow"/>
        </w:rPr>
      </w:pPr>
      <w:r w:rsidRPr="0038197C">
        <w:rPr>
          <w:rFonts w:asciiTheme="majorHAnsi" w:hAnsiTheme="majorHAnsi"/>
          <w:b/>
          <w:sz w:val="24"/>
          <w:szCs w:val="24"/>
        </w:rPr>
        <w:t>Wymagania ogólne</w:t>
      </w:r>
    </w:p>
    <w:p w14:paraId="6C55B5BA" w14:textId="77777777" w:rsidR="00133F5D" w:rsidRPr="0038197C" w:rsidRDefault="00133F5D" w:rsidP="00BE42AE">
      <w:pPr>
        <w:pStyle w:val="Kolorowalistaakcent11"/>
        <w:widowControl w:val="0"/>
        <w:suppressAutoHyphens/>
        <w:spacing w:line="276" w:lineRule="auto"/>
        <w:ind w:left="0"/>
        <w:outlineLvl w:val="3"/>
        <w:rPr>
          <w:rFonts w:asciiTheme="majorHAnsi" w:hAnsiTheme="majorHAnsi"/>
          <w:vanish/>
          <w:sz w:val="24"/>
          <w:szCs w:val="24"/>
          <w:highlight w:val="yellow"/>
        </w:rPr>
      </w:pPr>
    </w:p>
    <w:p w14:paraId="2F07C425" w14:textId="77777777" w:rsidR="00E939A6" w:rsidRDefault="00E939A6" w:rsidP="006B0076">
      <w:pPr>
        <w:pStyle w:val="Kolorowalistaakcent11"/>
        <w:widowControl w:val="0"/>
        <w:numPr>
          <w:ilvl w:val="1"/>
          <w:numId w:val="15"/>
        </w:numPr>
        <w:suppressAutoHyphens/>
        <w:spacing w:line="276" w:lineRule="auto"/>
        <w:outlineLvl w:val="3"/>
        <w:rPr>
          <w:rFonts w:asciiTheme="majorHAnsi" w:hAnsiTheme="majorHAnsi"/>
          <w:sz w:val="24"/>
          <w:szCs w:val="24"/>
        </w:rPr>
      </w:pPr>
      <w:r w:rsidRPr="0038197C">
        <w:rPr>
          <w:rFonts w:asciiTheme="majorHAnsi" w:hAnsiTheme="majorHAnsi"/>
          <w:sz w:val="24"/>
          <w:szCs w:val="24"/>
        </w:rPr>
        <w:t xml:space="preserve">W postępowaniu o udzielenie zamówienia komunikacja między Zamawiającym, a Wykonawcami odbywa się przy użyciu miniPortalu, który dostępny jest pod adresem: </w:t>
      </w:r>
      <w:r w:rsidRPr="0038197C">
        <w:rPr>
          <w:rFonts w:asciiTheme="majorHAnsi" w:hAnsiTheme="majorHAnsi"/>
          <w:sz w:val="24"/>
          <w:szCs w:val="24"/>
          <w:u w:val="single"/>
        </w:rPr>
        <w:t>https://miniportal.uzp.gov.pl</w:t>
      </w:r>
      <w:r w:rsidRPr="0038197C">
        <w:rPr>
          <w:rFonts w:asciiTheme="majorHAnsi" w:hAnsiTheme="majorHAnsi"/>
          <w:sz w:val="24"/>
          <w:szCs w:val="24"/>
        </w:rPr>
        <w:t xml:space="preserve">, ePUAPu, dostępnego pod adresem: </w:t>
      </w:r>
      <w:r w:rsidRPr="0038197C">
        <w:rPr>
          <w:rFonts w:asciiTheme="majorHAnsi" w:hAnsiTheme="majorHAnsi"/>
          <w:sz w:val="24"/>
          <w:szCs w:val="24"/>
          <w:u w:val="single"/>
        </w:rPr>
        <w:t>https://epuap.gov.pl/wps/portal</w:t>
      </w:r>
      <w:r w:rsidRPr="0038197C">
        <w:rPr>
          <w:rFonts w:asciiTheme="majorHAnsi" w:hAnsiTheme="majorHAnsi"/>
          <w:sz w:val="24"/>
          <w:szCs w:val="24"/>
        </w:rPr>
        <w:t xml:space="preserve"> oraz poczty elektronicznej. </w:t>
      </w:r>
    </w:p>
    <w:p w14:paraId="6221BE2A" w14:textId="77777777" w:rsidR="0038197C" w:rsidRDefault="0038197C" w:rsidP="0038197C">
      <w:pPr>
        <w:pStyle w:val="Kolorowalistaakcent11"/>
        <w:widowControl w:val="0"/>
        <w:suppressAutoHyphens/>
        <w:spacing w:line="276" w:lineRule="auto"/>
        <w:outlineLvl w:val="3"/>
        <w:rPr>
          <w:rFonts w:asciiTheme="majorHAnsi" w:hAnsiTheme="majorHAnsi"/>
          <w:sz w:val="24"/>
          <w:szCs w:val="24"/>
        </w:rPr>
      </w:pPr>
    </w:p>
    <w:p w14:paraId="43894971" w14:textId="77777777" w:rsidR="0038197C" w:rsidRPr="0038197C" w:rsidRDefault="0038197C" w:rsidP="0038197C">
      <w:pPr>
        <w:pStyle w:val="Kolorowalistaakcent11"/>
        <w:widowControl w:val="0"/>
        <w:suppressAutoHyphens/>
        <w:spacing w:line="276" w:lineRule="auto"/>
        <w:outlineLvl w:val="3"/>
        <w:rPr>
          <w:rFonts w:asciiTheme="majorHAnsi" w:hAnsiTheme="majorHAnsi"/>
          <w:sz w:val="24"/>
          <w:szCs w:val="24"/>
        </w:rPr>
      </w:pPr>
    </w:p>
    <w:p w14:paraId="2BE1B578" w14:textId="77777777" w:rsidR="00396DB0" w:rsidRPr="0038197C" w:rsidRDefault="00E939A6" w:rsidP="006B0076">
      <w:pPr>
        <w:pStyle w:val="Kolorowalistaakcent11"/>
        <w:widowControl w:val="0"/>
        <w:numPr>
          <w:ilvl w:val="1"/>
          <w:numId w:val="15"/>
        </w:numPr>
        <w:suppressAutoHyphens/>
        <w:spacing w:line="276" w:lineRule="auto"/>
        <w:outlineLvl w:val="3"/>
        <w:rPr>
          <w:rFonts w:asciiTheme="majorHAnsi" w:hAnsiTheme="majorHAnsi"/>
          <w:sz w:val="24"/>
          <w:szCs w:val="24"/>
        </w:rPr>
      </w:pPr>
      <w:r w:rsidRPr="0038197C">
        <w:rPr>
          <w:rFonts w:asciiTheme="majorHAnsi" w:hAnsiTheme="majorHAnsi"/>
          <w:sz w:val="24"/>
          <w:szCs w:val="24"/>
        </w:rPr>
        <w:lastRenderedPageBreak/>
        <w:t xml:space="preserve">Zamawiający wyznacza następujące osoby do kontaktu z Wykonawcami: </w:t>
      </w:r>
    </w:p>
    <w:p w14:paraId="2AC568F8" w14:textId="08BF8B90" w:rsidR="00396DB0" w:rsidRPr="0038197C" w:rsidRDefault="00396DB0" w:rsidP="006B0076">
      <w:pPr>
        <w:pStyle w:val="Kolorowalistaakcent11"/>
        <w:widowControl w:val="0"/>
        <w:numPr>
          <w:ilvl w:val="0"/>
          <w:numId w:val="34"/>
        </w:numPr>
        <w:suppressAutoHyphens/>
        <w:spacing w:line="276" w:lineRule="auto"/>
        <w:outlineLvl w:val="3"/>
        <w:rPr>
          <w:rFonts w:asciiTheme="majorHAnsi" w:hAnsiTheme="majorHAnsi"/>
          <w:sz w:val="24"/>
          <w:szCs w:val="24"/>
        </w:rPr>
      </w:pPr>
      <w:r w:rsidRPr="0038197C">
        <w:rPr>
          <w:rFonts w:asciiTheme="majorHAnsi" w:hAnsiTheme="majorHAnsi"/>
          <w:sz w:val="24"/>
          <w:szCs w:val="24"/>
        </w:rPr>
        <w:t xml:space="preserve">W zakresie związanym z przedmiotem zamówienia – </w:t>
      </w:r>
      <w:r w:rsidR="0038197C" w:rsidRPr="0038197C">
        <w:rPr>
          <w:rFonts w:asciiTheme="majorHAnsi" w:hAnsiTheme="majorHAnsi"/>
          <w:b/>
          <w:sz w:val="24"/>
          <w:szCs w:val="24"/>
        </w:rPr>
        <w:t>Krystyna Kotula</w:t>
      </w:r>
      <w:r w:rsidRPr="0038197C">
        <w:rPr>
          <w:rFonts w:asciiTheme="majorHAnsi" w:hAnsiTheme="majorHAnsi"/>
          <w:b/>
          <w:sz w:val="24"/>
          <w:szCs w:val="24"/>
        </w:rPr>
        <w:t xml:space="preserve"> </w:t>
      </w:r>
      <w:r w:rsidRPr="0038197C">
        <w:rPr>
          <w:rFonts w:asciiTheme="majorHAnsi" w:hAnsiTheme="majorHAnsi"/>
          <w:b/>
          <w:sz w:val="24"/>
          <w:szCs w:val="24"/>
        </w:rPr>
        <w:br/>
        <w:t xml:space="preserve">tel. (0-17) </w:t>
      </w:r>
      <w:r w:rsidR="0038197C" w:rsidRPr="0038197C">
        <w:rPr>
          <w:rFonts w:asciiTheme="majorHAnsi" w:hAnsiTheme="majorHAnsi"/>
          <w:b/>
          <w:sz w:val="24"/>
          <w:szCs w:val="24"/>
        </w:rPr>
        <w:t>227</w:t>
      </w:r>
      <w:r w:rsidRPr="0038197C">
        <w:rPr>
          <w:rFonts w:asciiTheme="majorHAnsi" w:hAnsiTheme="majorHAnsi"/>
          <w:b/>
          <w:sz w:val="24"/>
          <w:szCs w:val="24"/>
        </w:rPr>
        <w:t xml:space="preserve"> </w:t>
      </w:r>
      <w:r w:rsidR="0038197C" w:rsidRPr="0038197C">
        <w:rPr>
          <w:rFonts w:asciiTheme="majorHAnsi" w:hAnsiTheme="majorHAnsi"/>
          <w:b/>
          <w:sz w:val="24"/>
          <w:szCs w:val="24"/>
        </w:rPr>
        <w:t>67</w:t>
      </w:r>
      <w:r w:rsidRPr="0038197C">
        <w:rPr>
          <w:rFonts w:asciiTheme="majorHAnsi" w:hAnsiTheme="majorHAnsi"/>
          <w:b/>
          <w:sz w:val="24"/>
          <w:szCs w:val="24"/>
        </w:rPr>
        <w:t xml:space="preserve"> </w:t>
      </w:r>
      <w:r w:rsidR="0038197C" w:rsidRPr="0038197C">
        <w:rPr>
          <w:rFonts w:asciiTheme="majorHAnsi" w:hAnsiTheme="majorHAnsi"/>
          <w:b/>
          <w:sz w:val="24"/>
          <w:szCs w:val="24"/>
        </w:rPr>
        <w:t>35</w:t>
      </w:r>
      <w:r w:rsidRPr="0038197C">
        <w:rPr>
          <w:rFonts w:asciiTheme="majorHAnsi" w:hAnsiTheme="majorHAnsi"/>
          <w:b/>
          <w:sz w:val="24"/>
          <w:szCs w:val="24"/>
        </w:rPr>
        <w:t>;</w:t>
      </w:r>
      <w:r w:rsidR="0038197C" w:rsidRPr="0038197C">
        <w:rPr>
          <w:rFonts w:asciiTheme="majorHAnsi" w:hAnsiTheme="majorHAnsi"/>
          <w:b/>
          <w:sz w:val="24"/>
          <w:szCs w:val="24"/>
        </w:rPr>
        <w:t xml:space="preserve"> email: kkotula</w:t>
      </w:r>
      <w:r w:rsidRPr="0038197C">
        <w:rPr>
          <w:rFonts w:asciiTheme="majorHAnsi" w:hAnsiTheme="majorHAnsi"/>
          <w:b/>
          <w:sz w:val="24"/>
          <w:szCs w:val="24"/>
        </w:rPr>
        <w:t>@przeclaw.org;</w:t>
      </w:r>
    </w:p>
    <w:p w14:paraId="587F67FE" w14:textId="7AB3B40C" w:rsidR="00396DB0" w:rsidRPr="0038197C" w:rsidRDefault="00396DB0" w:rsidP="006B0076">
      <w:pPr>
        <w:pStyle w:val="Kolorowalistaakcent11"/>
        <w:widowControl w:val="0"/>
        <w:numPr>
          <w:ilvl w:val="0"/>
          <w:numId w:val="34"/>
        </w:numPr>
        <w:suppressAutoHyphens/>
        <w:spacing w:line="276" w:lineRule="auto"/>
        <w:outlineLvl w:val="3"/>
        <w:rPr>
          <w:rFonts w:asciiTheme="majorHAnsi" w:hAnsiTheme="majorHAnsi"/>
          <w:sz w:val="24"/>
          <w:szCs w:val="24"/>
        </w:rPr>
      </w:pPr>
      <w:r w:rsidRPr="0038197C">
        <w:rPr>
          <w:rFonts w:asciiTheme="majorHAnsi" w:hAnsiTheme="majorHAnsi"/>
          <w:sz w:val="24"/>
          <w:szCs w:val="24"/>
        </w:rPr>
        <w:t>W zakresie związanym z realizacją procedury o udzielenie zamówienia</w:t>
      </w:r>
      <w:r w:rsidRPr="0038197C">
        <w:rPr>
          <w:rFonts w:asciiTheme="majorHAnsi" w:hAnsiTheme="majorHAnsi"/>
          <w:b/>
          <w:sz w:val="24"/>
          <w:szCs w:val="24"/>
        </w:rPr>
        <w:t>– Dawid Pas tel. tel. (0-17) 749 38 58;  email: dpas@przeclaw.org;</w:t>
      </w:r>
    </w:p>
    <w:p w14:paraId="5B0F2E9D" w14:textId="77777777" w:rsidR="00396DB0" w:rsidRPr="0038197C" w:rsidRDefault="00E939A6" w:rsidP="006B0076">
      <w:pPr>
        <w:pStyle w:val="Kolorowalistaakcent11"/>
        <w:widowControl w:val="0"/>
        <w:numPr>
          <w:ilvl w:val="1"/>
          <w:numId w:val="15"/>
        </w:numPr>
        <w:suppressAutoHyphens/>
        <w:spacing w:line="276" w:lineRule="auto"/>
        <w:outlineLvl w:val="3"/>
        <w:rPr>
          <w:rFonts w:asciiTheme="majorHAnsi" w:hAnsiTheme="majorHAnsi"/>
          <w:sz w:val="24"/>
          <w:szCs w:val="24"/>
        </w:rPr>
      </w:pPr>
      <w:r w:rsidRPr="0038197C">
        <w:rPr>
          <w:rFonts w:asciiTheme="majorHAnsi" w:hAnsiTheme="majorHAnsi"/>
          <w:sz w:val="24"/>
          <w:szCs w:val="24"/>
        </w:rPr>
        <w:t xml:space="preserve">Wykonawca zamierzający wziąć udział w postępowaniu o udzielenie zamówienia publicznego, musi posiadać konto na ePUAP. Wykonawca posiadający konto na ePUAP ma dostęp do następujących formularzy: </w:t>
      </w:r>
      <w:r w:rsidRPr="0038197C">
        <w:rPr>
          <w:rFonts w:asciiTheme="majorHAnsi" w:hAnsiTheme="majorHAnsi"/>
          <w:b/>
          <w:sz w:val="24"/>
          <w:szCs w:val="24"/>
        </w:rPr>
        <w:t>„Formularz do złożenia, zmiany, wycofania oferty lub wniosku”</w:t>
      </w:r>
      <w:r w:rsidRPr="0038197C">
        <w:rPr>
          <w:rFonts w:asciiTheme="majorHAnsi" w:hAnsiTheme="majorHAnsi"/>
          <w:sz w:val="24"/>
          <w:szCs w:val="24"/>
        </w:rPr>
        <w:t xml:space="preserve"> oraz do „</w:t>
      </w:r>
      <w:r w:rsidRPr="0038197C">
        <w:rPr>
          <w:rFonts w:asciiTheme="majorHAnsi" w:hAnsiTheme="majorHAnsi"/>
          <w:b/>
          <w:sz w:val="24"/>
          <w:szCs w:val="24"/>
        </w:rPr>
        <w:t>Formularza do komunikacji</w:t>
      </w:r>
      <w:r w:rsidRPr="0038197C">
        <w:rPr>
          <w:rFonts w:asciiTheme="majorHAnsi" w:hAnsiTheme="majorHAnsi"/>
          <w:sz w:val="24"/>
          <w:szCs w:val="24"/>
        </w:rPr>
        <w:t xml:space="preserve">”. </w:t>
      </w:r>
    </w:p>
    <w:p w14:paraId="34DD05B4" w14:textId="77777777" w:rsidR="00396DB0" w:rsidRPr="0038197C" w:rsidRDefault="00E939A6" w:rsidP="006B0076">
      <w:pPr>
        <w:pStyle w:val="Kolorowalistaakcent11"/>
        <w:widowControl w:val="0"/>
        <w:numPr>
          <w:ilvl w:val="1"/>
          <w:numId w:val="15"/>
        </w:numPr>
        <w:suppressAutoHyphens/>
        <w:spacing w:line="276" w:lineRule="auto"/>
        <w:outlineLvl w:val="3"/>
        <w:rPr>
          <w:rFonts w:asciiTheme="majorHAnsi" w:hAnsiTheme="majorHAnsi"/>
          <w:sz w:val="24"/>
          <w:szCs w:val="24"/>
        </w:rPr>
      </w:pPr>
      <w:r w:rsidRPr="0038197C">
        <w:rPr>
          <w:rFonts w:asciiTheme="majorHAnsi" w:hAnsiTheme="majorHAnsi"/>
          <w:sz w:val="24"/>
          <w:szCs w:val="24"/>
        </w:rPr>
        <w:t>Wymagania techniczne i organizacyjne wysyłania i odbierania dokumentów</w:t>
      </w:r>
      <w:r w:rsidR="00396DB0" w:rsidRPr="0038197C">
        <w:rPr>
          <w:rFonts w:asciiTheme="majorHAnsi" w:hAnsiTheme="majorHAnsi"/>
          <w:sz w:val="24"/>
          <w:szCs w:val="24"/>
        </w:rPr>
        <w:t xml:space="preserve"> </w:t>
      </w:r>
      <w:r w:rsidRPr="0038197C">
        <w:rPr>
          <w:rFonts w:asciiTheme="majorHAnsi" w:hAnsiTheme="majorHAnsi"/>
          <w:sz w:val="24"/>
          <w:szCs w:val="24"/>
        </w:rPr>
        <w:t>elektronicznych, elektronicznych kopii dokumentów i oświadczeń oraz informacji przekazywanych przy ich użyciu opisane zostały w Regulaminie korzystania z systemu miniPortal oraz Warunkach korzystania z elektronicznej platformy usług administracji publicznej (ePUAP).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miniPortal wskazane w Instrukcji użytkownika i SWZ. W celu korzystania z systemu miniPortal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miniPortal może być ograniczony. Specyfikacja połączenia, formatu przesyłanych danych oraz kodowania i oznaczania czasu odbioru danych:</w:t>
      </w:r>
    </w:p>
    <w:p w14:paraId="31BF4EA2" w14:textId="77777777" w:rsidR="00396DB0" w:rsidRPr="0038197C" w:rsidRDefault="00E939A6" w:rsidP="006B0076">
      <w:pPr>
        <w:pStyle w:val="Kolorowalistaakcent11"/>
        <w:widowControl w:val="0"/>
        <w:numPr>
          <w:ilvl w:val="0"/>
          <w:numId w:val="35"/>
        </w:numPr>
        <w:suppressAutoHyphens/>
        <w:spacing w:line="276" w:lineRule="auto"/>
        <w:outlineLvl w:val="3"/>
        <w:rPr>
          <w:rFonts w:asciiTheme="majorHAnsi" w:hAnsiTheme="majorHAnsi"/>
          <w:sz w:val="24"/>
          <w:szCs w:val="24"/>
        </w:rPr>
      </w:pPr>
      <w:r w:rsidRPr="0038197C">
        <w:rPr>
          <w:rFonts w:asciiTheme="majorHAnsi" w:hAnsiTheme="majorHAnsi"/>
          <w:sz w:val="24"/>
          <w:szCs w:val="24"/>
        </w:rPr>
        <w:t xml:space="preserve">specyfikacja połączenia formularze udostępnione są za pomocą protokołu TLS 1.2, </w:t>
      </w:r>
    </w:p>
    <w:p w14:paraId="37B26A25" w14:textId="77777777" w:rsidR="00396DB0" w:rsidRPr="0038197C" w:rsidRDefault="00E939A6" w:rsidP="006B0076">
      <w:pPr>
        <w:pStyle w:val="Kolorowalistaakcent11"/>
        <w:widowControl w:val="0"/>
        <w:numPr>
          <w:ilvl w:val="0"/>
          <w:numId w:val="35"/>
        </w:numPr>
        <w:suppressAutoHyphens/>
        <w:spacing w:line="276" w:lineRule="auto"/>
        <w:outlineLvl w:val="3"/>
        <w:rPr>
          <w:rFonts w:asciiTheme="majorHAnsi" w:hAnsiTheme="majorHAnsi"/>
          <w:sz w:val="24"/>
          <w:szCs w:val="24"/>
        </w:rPr>
      </w:pPr>
      <w:r w:rsidRPr="0038197C">
        <w:rPr>
          <w:rFonts w:asciiTheme="majorHAnsi" w:hAnsiTheme="majorHAnsi"/>
          <w:sz w:val="24"/>
          <w:szCs w:val="24"/>
        </w:rPr>
        <w:t>format danych oraz kodowanie miniPortal - Formularze dostępne są w formacie HTML z kodowaniem UTF-8,</w:t>
      </w:r>
    </w:p>
    <w:p w14:paraId="76B3B781" w14:textId="77777777" w:rsidR="00396DB0" w:rsidRPr="0038197C" w:rsidRDefault="00E939A6" w:rsidP="006B0076">
      <w:pPr>
        <w:pStyle w:val="Kolorowalistaakcent11"/>
        <w:widowControl w:val="0"/>
        <w:numPr>
          <w:ilvl w:val="0"/>
          <w:numId w:val="35"/>
        </w:numPr>
        <w:suppressAutoHyphens/>
        <w:spacing w:line="276" w:lineRule="auto"/>
        <w:outlineLvl w:val="3"/>
        <w:rPr>
          <w:rFonts w:asciiTheme="majorHAnsi" w:hAnsiTheme="majorHAnsi"/>
          <w:sz w:val="24"/>
          <w:szCs w:val="24"/>
        </w:rPr>
      </w:pPr>
      <w:r w:rsidRPr="0038197C">
        <w:rPr>
          <w:rFonts w:asciiTheme="majorHAnsi" w:hAnsiTheme="majorHAnsi"/>
          <w:sz w:val="24"/>
          <w:szCs w:val="24"/>
        </w:rPr>
        <w:t xml:space="preserve">oznaczenia czasu odbioru danych – miniPortal - wszelkie operacje opierają się o czas serwera i dane zapisywane są z dokładnością co do setnej części sekundy, </w:t>
      </w:r>
    </w:p>
    <w:p w14:paraId="7E025C99" w14:textId="77777777" w:rsidR="00396DB0" w:rsidRDefault="00E939A6" w:rsidP="006B0076">
      <w:pPr>
        <w:pStyle w:val="Kolorowalistaakcent11"/>
        <w:widowControl w:val="0"/>
        <w:numPr>
          <w:ilvl w:val="0"/>
          <w:numId w:val="35"/>
        </w:numPr>
        <w:suppressAutoHyphens/>
        <w:spacing w:line="276" w:lineRule="auto"/>
        <w:outlineLvl w:val="3"/>
        <w:rPr>
          <w:rFonts w:asciiTheme="majorHAnsi" w:hAnsiTheme="majorHAnsi"/>
          <w:sz w:val="24"/>
          <w:szCs w:val="24"/>
        </w:rPr>
      </w:pPr>
      <w:r w:rsidRPr="0038197C">
        <w:rPr>
          <w:rFonts w:asciiTheme="majorHAnsi" w:hAnsiTheme="majorHAnsi"/>
          <w:sz w:val="24"/>
          <w:szCs w:val="24"/>
        </w:rPr>
        <w:t>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w:t>
      </w:r>
      <w:r w:rsidR="00396DB0" w:rsidRPr="0038197C">
        <w:rPr>
          <w:rFonts w:asciiTheme="majorHAnsi" w:hAnsiTheme="majorHAnsi"/>
          <w:sz w:val="24"/>
          <w:szCs w:val="24"/>
        </w:rPr>
        <w:t>a (UPP), które jest powiązane z </w:t>
      </w:r>
      <w:r w:rsidRPr="0038197C">
        <w:rPr>
          <w:rFonts w:asciiTheme="majorHAnsi" w:hAnsiTheme="majorHAnsi"/>
          <w:sz w:val="24"/>
          <w:szCs w:val="24"/>
        </w:rPr>
        <w:t xml:space="preserve">wysyłanym dokumentem. W UPP w sekcji „Dane poświadczenia” jest zawarta informacja o dacie doręczenia. </w:t>
      </w:r>
    </w:p>
    <w:p w14:paraId="3759C8F6" w14:textId="77777777" w:rsidR="0038197C" w:rsidRDefault="0038197C" w:rsidP="0038197C">
      <w:pPr>
        <w:pStyle w:val="Kolorowalistaakcent11"/>
        <w:widowControl w:val="0"/>
        <w:suppressAutoHyphens/>
        <w:spacing w:line="276" w:lineRule="auto"/>
        <w:outlineLvl w:val="3"/>
        <w:rPr>
          <w:rFonts w:asciiTheme="majorHAnsi" w:hAnsiTheme="majorHAnsi"/>
          <w:sz w:val="24"/>
          <w:szCs w:val="24"/>
        </w:rPr>
      </w:pPr>
    </w:p>
    <w:p w14:paraId="0A7F614F" w14:textId="77777777" w:rsidR="0038197C" w:rsidRPr="0038197C" w:rsidRDefault="0038197C" w:rsidP="0038197C">
      <w:pPr>
        <w:pStyle w:val="Kolorowalistaakcent11"/>
        <w:widowControl w:val="0"/>
        <w:suppressAutoHyphens/>
        <w:spacing w:line="276" w:lineRule="auto"/>
        <w:outlineLvl w:val="3"/>
        <w:rPr>
          <w:rFonts w:asciiTheme="majorHAnsi" w:hAnsiTheme="majorHAnsi"/>
          <w:sz w:val="24"/>
          <w:szCs w:val="24"/>
        </w:rPr>
      </w:pPr>
    </w:p>
    <w:p w14:paraId="37400696" w14:textId="77777777" w:rsidR="00396DB0" w:rsidRPr="0038197C" w:rsidRDefault="00E939A6" w:rsidP="00396DB0">
      <w:pPr>
        <w:pStyle w:val="Kolorowalistaakcent11"/>
        <w:widowControl w:val="0"/>
        <w:suppressAutoHyphens/>
        <w:spacing w:line="276" w:lineRule="auto"/>
        <w:ind w:left="709"/>
        <w:outlineLvl w:val="3"/>
        <w:rPr>
          <w:rFonts w:asciiTheme="majorHAnsi" w:hAnsiTheme="majorHAnsi"/>
          <w:sz w:val="24"/>
          <w:szCs w:val="24"/>
        </w:rPr>
      </w:pPr>
      <w:r w:rsidRPr="0038197C">
        <w:rPr>
          <w:rFonts w:asciiTheme="majorHAnsi" w:hAnsiTheme="majorHAnsi"/>
          <w:sz w:val="24"/>
          <w:szCs w:val="24"/>
        </w:rPr>
        <w:lastRenderedPageBreak/>
        <w:t xml:space="preserve">System dostępny jest za pośrednictwem następujących przeglądarek internetowych: </w:t>
      </w:r>
    </w:p>
    <w:p w14:paraId="1A6EDDB4" w14:textId="77777777" w:rsidR="00396DB0" w:rsidRPr="0038197C" w:rsidRDefault="00E939A6" w:rsidP="006B0076">
      <w:pPr>
        <w:pStyle w:val="Kolorowalistaakcent11"/>
        <w:widowControl w:val="0"/>
        <w:numPr>
          <w:ilvl w:val="0"/>
          <w:numId w:val="36"/>
        </w:numPr>
        <w:suppressAutoHyphens/>
        <w:spacing w:line="276" w:lineRule="auto"/>
        <w:outlineLvl w:val="3"/>
        <w:rPr>
          <w:rFonts w:asciiTheme="majorHAnsi" w:hAnsiTheme="majorHAnsi"/>
          <w:sz w:val="24"/>
          <w:szCs w:val="24"/>
          <w:lang w:val="en-US"/>
        </w:rPr>
      </w:pPr>
      <w:r w:rsidRPr="0038197C">
        <w:rPr>
          <w:rFonts w:asciiTheme="majorHAnsi" w:hAnsiTheme="majorHAnsi"/>
          <w:sz w:val="24"/>
          <w:szCs w:val="24"/>
          <w:lang w:val="en-US"/>
        </w:rPr>
        <w:t xml:space="preserve">Microsoft Internet Explorer od wersji 9.0, </w:t>
      </w:r>
    </w:p>
    <w:p w14:paraId="2C4BDA31" w14:textId="77777777" w:rsidR="00396DB0" w:rsidRPr="0038197C" w:rsidRDefault="00E939A6" w:rsidP="006B0076">
      <w:pPr>
        <w:pStyle w:val="Kolorowalistaakcent11"/>
        <w:widowControl w:val="0"/>
        <w:numPr>
          <w:ilvl w:val="0"/>
          <w:numId w:val="36"/>
        </w:numPr>
        <w:suppressAutoHyphens/>
        <w:spacing w:line="276" w:lineRule="auto"/>
        <w:outlineLvl w:val="3"/>
        <w:rPr>
          <w:rFonts w:asciiTheme="majorHAnsi" w:hAnsiTheme="majorHAnsi"/>
          <w:sz w:val="24"/>
          <w:szCs w:val="24"/>
        </w:rPr>
      </w:pPr>
      <w:r w:rsidRPr="0038197C">
        <w:rPr>
          <w:rFonts w:asciiTheme="majorHAnsi" w:hAnsiTheme="majorHAnsi"/>
          <w:sz w:val="24"/>
          <w:szCs w:val="24"/>
        </w:rPr>
        <w:t xml:space="preserve">Mozilla Firefox od wersji 15, </w:t>
      </w:r>
    </w:p>
    <w:p w14:paraId="78D2AEB6" w14:textId="01138469" w:rsidR="00396DB0" w:rsidRPr="0038197C" w:rsidRDefault="00E939A6" w:rsidP="006B0076">
      <w:pPr>
        <w:pStyle w:val="Kolorowalistaakcent11"/>
        <w:widowControl w:val="0"/>
        <w:numPr>
          <w:ilvl w:val="0"/>
          <w:numId w:val="36"/>
        </w:numPr>
        <w:suppressAutoHyphens/>
        <w:spacing w:line="276" w:lineRule="auto"/>
        <w:outlineLvl w:val="3"/>
        <w:rPr>
          <w:rFonts w:asciiTheme="majorHAnsi" w:hAnsiTheme="majorHAnsi"/>
          <w:sz w:val="24"/>
          <w:szCs w:val="24"/>
        </w:rPr>
      </w:pPr>
      <w:r w:rsidRPr="0038197C">
        <w:rPr>
          <w:rFonts w:asciiTheme="majorHAnsi" w:hAnsiTheme="majorHAnsi"/>
          <w:sz w:val="24"/>
          <w:szCs w:val="24"/>
        </w:rPr>
        <w:t xml:space="preserve">Google Chrome od wersji 20. </w:t>
      </w:r>
    </w:p>
    <w:p w14:paraId="331A3071" w14:textId="77777777" w:rsidR="006B280A" w:rsidRPr="0038197C" w:rsidRDefault="00E939A6" w:rsidP="006B0076">
      <w:pPr>
        <w:pStyle w:val="Kolorowalistaakcent11"/>
        <w:widowControl w:val="0"/>
        <w:numPr>
          <w:ilvl w:val="1"/>
          <w:numId w:val="15"/>
        </w:numPr>
        <w:suppressAutoHyphens/>
        <w:spacing w:line="276" w:lineRule="auto"/>
        <w:outlineLvl w:val="3"/>
        <w:rPr>
          <w:rFonts w:asciiTheme="majorHAnsi" w:hAnsiTheme="majorHAnsi"/>
          <w:sz w:val="24"/>
          <w:szCs w:val="24"/>
        </w:rPr>
      </w:pPr>
      <w:r w:rsidRPr="0038197C">
        <w:rPr>
          <w:rFonts w:asciiTheme="majorHAnsi" w:hAnsiTheme="majorHAnsi"/>
          <w:sz w:val="24"/>
          <w:szCs w:val="24"/>
        </w:rPr>
        <w:t>Maksymalny rozmiar plików przesyłanych za pośrednictwem dedykowanych formularzy: „</w:t>
      </w:r>
      <w:r w:rsidRPr="0038197C">
        <w:rPr>
          <w:rFonts w:asciiTheme="majorHAnsi" w:hAnsiTheme="majorHAnsi"/>
          <w:b/>
          <w:sz w:val="24"/>
          <w:szCs w:val="24"/>
        </w:rPr>
        <w:t>Formularz złożenia, zmiany, wycofania oferty lub wniosku” i „Formularza do komunikacji</w:t>
      </w:r>
      <w:r w:rsidRPr="0038197C">
        <w:rPr>
          <w:rFonts w:asciiTheme="majorHAnsi" w:hAnsiTheme="majorHAnsi"/>
          <w:sz w:val="24"/>
          <w:szCs w:val="24"/>
        </w:rPr>
        <w:t xml:space="preserve">” wynosi 150 MB. </w:t>
      </w:r>
    </w:p>
    <w:p w14:paraId="0C17367F" w14:textId="0A389A86" w:rsidR="006B280A" w:rsidRPr="0038197C" w:rsidRDefault="00E939A6" w:rsidP="006B0076">
      <w:pPr>
        <w:pStyle w:val="Kolorowalistaakcent11"/>
        <w:widowControl w:val="0"/>
        <w:numPr>
          <w:ilvl w:val="1"/>
          <w:numId w:val="15"/>
        </w:numPr>
        <w:suppressAutoHyphens/>
        <w:spacing w:line="276" w:lineRule="auto"/>
        <w:outlineLvl w:val="3"/>
        <w:rPr>
          <w:rFonts w:asciiTheme="majorHAnsi" w:hAnsiTheme="majorHAnsi"/>
          <w:sz w:val="24"/>
          <w:szCs w:val="24"/>
        </w:rPr>
      </w:pPr>
      <w:r w:rsidRPr="0038197C">
        <w:rPr>
          <w:rFonts w:asciiTheme="majorHAnsi" w:hAnsiTheme="majorHAnsi"/>
          <w:sz w:val="24"/>
          <w:szCs w:val="24"/>
        </w:rPr>
        <w:t xml:space="preserve">Za datę przekazania oferty, wniosków, zawiadomień, dokumentów elektronicznych, oświadczeń lub elektronicznych kopii dokumentów lub oświadczeń oraz innych informacji przyjmuje się datę ich przekazania na ePUAP. </w:t>
      </w:r>
    </w:p>
    <w:p w14:paraId="5AF4A4E3" w14:textId="1E0D16B9" w:rsidR="00E939A6" w:rsidRPr="0038197C" w:rsidRDefault="00E939A6" w:rsidP="006B0076">
      <w:pPr>
        <w:pStyle w:val="Kolorowalistaakcent11"/>
        <w:widowControl w:val="0"/>
        <w:numPr>
          <w:ilvl w:val="1"/>
          <w:numId w:val="15"/>
        </w:numPr>
        <w:suppressAutoHyphens/>
        <w:spacing w:line="276" w:lineRule="auto"/>
        <w:outlineLvl w:val="3"/>
        <w:rPr>
          <w:rFonts w:asciiTheme="majorHAnsi" w:hAnsiTheme="majorHAnsi"/>
          <w:sz w:val="24"/>
          <w:szCs w:val="24"/>
        </w:rPr>
      </w:pPr>
      <w:r w:rsidRPr="0038197C">
        <w:rPr>
          <w:rFonts w:asciiTheme="majorHAnsi" w:hAnsiTheme="majorHAnsi"/>
          <w:b/>
          <w:sz w:val="24"/>
          <w:szCs w:val="24"/>
        </w:rPr>
        <w:t xml:space="preserve">Zamawiający przekazuje link do postępowania </w:t>
      </w:r>
      <w:r w:rsidRPr="00166314">
        <w:rPr>
          <w:rFonts w:asciiTheme="majorHAnsi" w:hAnsiTheme="majorHAnsi"/>
          <w:b/>
          <w:sz w:val="24"/>
          <w:szCs w:val="24"/>
        </w:rPr>
        <w:t xml:space="preserve">oraz ID postępowania jako załącznik Nr </w:t>
      </w:r>
      <w:r w:rsidR="00D57FF4" w:rsidRPr="00166314">
        <w:rPr>
          <w:rFonts w:asciiTheme="majorHAnsi" w:hAnsiTheme="majorHAnsi"/>
          <w:b/>
          <w:sz w:val="24"/>
          <w:szCs w:val="24"/>
        </w:rPr>
        <w:t>7</w:t>
      </w:r>
      <w:r w:rsidRPr="00166314">
        <w:rPr>
          <w:rFonts w:asciiTheme="majorHAnsi" w:hAnsiTheme="majorHAnsi"/>
          <w:b/>
          <w:sz w:val="24"/>
          <w:szCs w:val="24"/>
        </w:rPr>
        <w:t xml:space="preserve"> do SWZ.</w:t>
      </w:r>
      <w:r w:rsidRPr="00166314">
        <w:rPr>
          <w:rFonts w:asciiTheme="majorHAnsi" w:hAnsiTheme="majorHAnsi"/>
          <w:sz w:val="24"/>
          <w:szCs w:val="24"/>
        </w:rPr>
        <w:t xml:space="preserve"> Dane postępowanie można wyszukać również na Liście wszystkich postępowań w miniPortalu, klikając wcześniej </w:t>
      </w:r>
      <w:r w:rsidRPr="0038197C">
        <w:rPr>
          <w:rFonts w:asciiTheme="majorHAnsi" w:hAnsiTheme="majorHAnsi"/>
          <w:sz w:val="24"/>
          <w:szCs w:val="24"/>
        </w:rPr>
        <w:t>opcję „Dla Wykonawców” lub ze strony głównej z zakładki Postępowania.</w:t>
      </w:r>
    </w:p>
    <w:p w14:paraId="50C53F14" w14:textId="6ABB99F9" w:rsidR="006B280A" w:rsidRPr="0038197C" w:rsidRDefault="00E939A6" w:rsidP="006B0076">
      <w:pPr>
        <w:pStyle w:val="Kolorowalistaakcent11"/>
        <w:widowControl w:val="0"/>
        <w:numPr>
          <w:ilvl w:val="1"/>
          <w:numId w:val="15"/>
        </w:numPr>
        <w:suppressAutoHyphens/>
        <w:spacing w:line="276" w:lineRule="auto"/>
        <w:outlineLvl w:val="3"/>
        <w:rPr>
          <w:rFonts w:asciiTheme="majorHAnsi" w:hAnsiTheme="majorHAnsi"/>
          <w:sz w:val="24"/>
          <w:szCs w:val="24"/>
        </w:rPr>
      </w:pPr>
      <w:r w:rsidRPr="0038197C">
        <w:rPr>
          <w:rFonts w:asciiTheme="majorHAnsi" w:hAnsiTheme="majorHAnsi"/>
          <w:sz w:val="24"/>
          <w:szCs w:val="24"/>
        </w:rPr>
        <w:t>Wykonawca składa ofertę za pośrednictwem „</w:t>
      </w:r>
      <w:r w:rsidRPr="0038197C">
        <w:rPr>
          <w:rFonts w:asciiTheme="majorHAnsi" w:hAnsiTheme="majorHAnsi"/>
          <w:b/>
          <w:sz w:val="24"/>
          <w:szCs w:val="24"/>
        </w:rPr>
        <w:t>Formularza do złożenia, zmiany, wycofania oferty lub wniosku</w:t>
      </w:r>
      <w:r w:rsidRPr="0038197C">
        <w:rPr>
          <w:rFonts w:asciiTheme="majorHAnsi" w:hAnsiTheme="majorHAnsi"/>
          <w:sz w:val="24"/>
          <w:szCs w:val="24"/>
        </w:rPr>
        <w:t>”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w:t>
      </w:r>
      <w:r w:rsidR="006B280A" w:rsidRPr="0038197C">
        <w:rPr>
          <w:rFonts w:asciiTheme="majorHAnsi" w:hAnsiTheme="majorHAnsi"/>
          <w:sz w:val="24"/>
          <w:szCs w:val="24"/>
        </w:rPr>
        <w:t>ędzie korespondencja związana z </w:t>
      </w:r>
      <w:r w:rsidRPr="0038197C">
        <w:rPr>
          <w:rFonts w:asciiTheme="majorHAnsi" w:hAnsiTheme="majorHAnsi"/>
          <w:sz w:val="24"/>
          <w:szCs w:val="24"/>
        </w:rPr>
        <w:t xml:space="preserve">postępowaniem. </w:t>
      </w:r>
    </w:p>
    <w:p w14:paraId="3A0EC810" w14:textId="77777777" w:rsidR="006B280A" w:rsidRPr="0038197C" w:rsidRDefault="00E939A6" w:rsidP="006B0076">
      <w:pPr>
        <w:pStyle w:val="Kolorowalistaakcent11"/>
        <w:widowControl w:val="0"/>
        <w:numPr>
          <w:ilvl w:val="1"/>
          <w:numId w:val="15"/>
        </w:numPr>
        <w:suppressAutoHyphens/>
        <w:spacing w:line="276" w:lineRule="auto"/>
        <w:outlineLvl w:val="3"/>
        <w:rPr>
          <w:rFonts w:asciiTheme="majorHAnsi" w:hAnsiTheme="majorHAnsi"/>
          <w:sz w:val="24"/>
          <w:szCs w:val="24"/>
        </w:rPr>
      </w:pPr>
      <w:r w:rsidRPr="0038197C">
        <w:rPr>
          <w:rFonts w:asciiTheme="majorHAnsi" w:hAnsiTheme="majorHAnsi"/>
          <w:sz w:val="24"/>
          <w:szCs w:val="24"/>
        </w:rPr>
        <w:t xml:space="preserve">Ofertę należy sporządzić w języku polskim. </w:t>
      </w:r>
    </w:p>
    <w:p w14:paraId="3A9A3991" w14:textId="35F1F87D" w:rsidR="006B280A" w:rsidRPr="0038197C" w:rsidRDefault="00E939A6" w:rsidP="006B0076">
      <w:pPr>
        <w:pStyle w:val="Kolorowalistaakcent11"/>
        <w:widowControl w:val="0"/>
        <w:numPr>
          <w:ilvl w:val="1"/>
          <w:numId w:val="15"/>
        </w:numPr>
        <w:suppressAutoHyphens/>
        <w:spacing w:line="276" w:lineRule="auto"/>
        <w:outlineLvl w:val="3"/>
        <w:rPr>
          <w:rFonts w:asciiTheme="majorHAnsi" w:hAnsiTheme="majorHAnsi"/>
          <w:b/>
          <w:sz w:val="24"/>
          <w:szCs w:val="24"/>
        </w:rPr>
      </w:pPr>
      <w:r w:rsidRPr="0038197C">
        <w:rPr>
          <w:rFonts w:asciiTheme="majorHAnsi" w:hAnsiTheme="majorHAnsi"/>
          <w:b/>
          <w:sz w:val="24"/>
          <w:szCs w:val="24"/>
        </w:rPr>
        <w:t>Ofertę składa się, pod rygorem nieważności</w:t>
      </w:r>
      <w:r w:rsidR="006B280A" w:rsidRPr="0038197C">
        <w:rPr>
          <w:rFonts w:asciiTheme="majorHAnsi" w:hAnsiTheme="majorHAnsi"/>
          <w:b/>
          <w:sz w:val="24"/>
          <w:szCs w:val="24"/>
        </w:rPr>
        <w:t>, w formie elektronicznej lub w </w:t>
      </w:r>
      <w:r w:rsidRPr="0038197C">
        <w:rPr>
          <w:rFonts w:asciiTheme="majorHAnsi" w:hAnsiTheme="majorHAnsi"/>
          <w:b/>
          <w:sz w:val="24"/>
          <w:szCs w:val="24"/>
        </w:rPr>
        <w:t xml:space="preserve">postaci elektronicznej opatrzonej podpisem zaufanym lub podpisem osobistym. </w:t>
      </w:r>
    </w:p>
    <w:p w14:paraId="1ED6A9F4" w14:textId="7C01DA3E" w:rsidR="006B280A" w:rsidRPr="0038197C" w:rsidRDefault="00E939A6" w:rsidP="006B0076">
      <w:pPr>
        <w:pStyle w:val="Kolorowalistaakcent11"/>
        <w:widowControl w:val="0"/>
        <w:numPr>
          <w:ilvl w:val="1"/>
          <w:numId w:val="15"/>
        </w:numPr>
        <w:suppressAutoHyphens/>
        <w:spacing w:line="276" w:lineRule="auto"/>
        <w:outlineLvl w:val="3"/>
        <w:rPr>
          <w:rFonts w:asciiTheme="majorHAnsi" w:hAnsiTheme="majorHAnsi"/>
          <w:sz w:val="24"/>
          <w:szCs w:val="24"/>
        </w:rPr>
      </w:pPr>
      <w:r w:rsidRPr="0038197C">
        <w:rPr>
          <w:rFonts w:asciiTheme="majorHAnsi" w:hAnsiTheme="majorHAnsi"/>
          <w:sz w:val="24"/>
          <w:szCs w:val="24"/>
        </w:rPr>
        <w:t xml:space="preserve">Sposób złożenia oferty, w tym zaszyfrowania oferty opisany został w „Instrukcji użytkownika”, dostępnej na stronie: </w:t>
      </w:r>
      <w:hyperlink r:id="rId10" w:history="1">
        <w:r w:rsidR="006B280A" w:rsidRPr="0038197C">
          <w:rPr>
            <w:rStyle w:val="Hipercze"/>
            <w:rFonts w:asciiTheme="majorHAnsi" w:hAnsiTheme="majorHAnsi"/>
            <w:color w:val="auto"/>
            <w:sz w:val="24"/>
            <w:szCs w:val="24"/>
            <w:u w:val="none"/>
          </w:rPr>
          <w:t>https://miniportal.uzp.gov.pl</w:t>
        </w:r>
      </w:hyperlink>
    </w:p>
    <w:p w14:paraId="202EF504" w14:textId="5120578A" w:rsidR="006B280A" w:rsidRPr="0038197C" w:rsidRDefault="00E939A6" w:rsidP="006B0076">
      <w:pPr>
        <w:pStyle w:val="Kolorowalistaakcent11"/>
        <w:widowControl w:val="0"/>
        <w:numPr>
          <w:ilvl w:val="1"/>
          <w:numId w:val="15"/>
        </w:numPr>
        <w:suppressAutoHyphens/>
        <w:spacing w:line="276" w:lineRule="auto"/>
        <w:outlineLvl w:val="3"/>
        <w:rPr>
          <w:rFonts w:asciiTheme="majorHAnsi" w:hAnsiTheme="majorHAnsi"/>
          <w:sz w:val="24"/>
          <w:szCs w:val="24"/>
        </w:rPr>
      </w:pPr>
      <w:r w:rsidRPr="0038197C">
        <w:rPr>
          <w:rFonts w:asciiTheme="majorHAnsi" w:hAnsiTheme="majorHAnsi"/>
          <w:sz w:val="24"/>
          <w:szCs w:val="24"/>
        </w:rPr>
        <w:t>Jeżeli dokumenty elektroniczne, przekazywane przy użyciu środków komunikacji elektronicznej, zawierają informacje stanowią</w:t>
      </w:r>
      <w:r w:rsidR="00751C01" w:rsidRPr="0038197C">
        <w:rPr>
          <w:rFonts w:asciiTheme="majorHAnsi" w:hAnsiTheme="majorHAnsi"/>
          <w:sz w:val="24"/>
          <w:szCs w:val="24"/>
        </w:rPr>
        <w:t>ce tajemnicę przedsiębiorstwa w </w:t>
      </w:r>
      <w:r w:rsidRPr="0038197C">
        <w:rPr>
          <w:rFonts w:asciiTheme="majorHAnsi" w:hAnsiTheme="majorHAnsi"/>
          <w:sz w:val="24"/>
          <w:szCs w:val="24"/>
        </w:rPr>
        <w:t>rozumieniu przepisów ustawy z dnia 16 kwietnia 1993 r. o zwalczaniu nieuczciwej konkurencji (Dz. U. z 2020 r. poz. 1913), wykonawca, w celu utrzymania w poufności tych informacji, przekazuje je w wydzielonym i</w:t>
      </w:r>
      <w:r w:rsidR="00751C01" w:rsidRPr="0038197C">
        <w:rPr>
          <w:rFonts w:asciiTheme="majorHAnsi" w:hAnsiTheme="majorHAnsi"/>
          <w:sz w:val="24"/>
          <w:szCs w:val="24"/>
        </w:rPr>
        <w:t> </w:t>
      </w:r>
      <w:r w:rsidRPr="0038197C">
        <w:rPr>
          <w:rFonts w:asciiTheme="majorHAnsi" w:hAnsiTheme="majorHAnsi"/>
          <w:sz w:val="24"/>
          <w:szCs w:val="24"/>
        </w:rPr>
        <w:t xml:space="preserve">odpowiednio oznaczonym pliku, wraz z jednoczesnym zaznaczeniem polecenia „Załącznik stanowiący tajemnicę przedsiębiorstwa”, a następnie wraz z plikami stanowiącymi jawną część należy ten plik zaszyfrować. </w:t>
      </w:r>
    </w:p>
    <w:p w14:paraId="54958212" w14:textId="77777777" w:rsidR="006B280A" w:rsidRPr="0038197C" w:rsidRDefault="00E939A6" w:rsidP="006B0076">
      <w:pPr>
        <w:pStyle w:val="Kolorowalistaakcent11"/>
        <w:widowControl w:val="0"/>
        <w:numPr>
          <w:ilvl w:val="1"/>
          <w:numId w:val="15"/>
        </w:numPr>
        <w:suppressAutoHyphens/>
        <w:spacing w:line="276" w:lineRule="auto"/>
        <w:outlineLvl w:val="3"/>
        <w:rPr>
          <w:rFonts w:asciiTheme="majorHAnsi" w:hAnsiTheme="majorHAnsi"/>
          <w:sz w:val="24"/>
          <w:szCs w:val="24"/>
        </w:rPr>
      </w:pPr>
      <w:r w:rsidRPr="0038197C">
        <w:rPr>
          <w:rFonts w:asciiTheme="majorHAnsi" w:hAnsiTheme="majorHAnsi"/>
          <w:sz w:val="24"/>
          <w:szCs w:val="24"/>
        </w:rPr>
        <w:t xml:space="preserve">Oferta może być złożona tylko do upływu terminu składania ofert. </w:t>
      </w:r>
    </w:p>
    <w:p w14:paraId="3B0DA9BF" w14:textId="77777777" w:rsidR="006B280A" w:rsidRDefault="00E939A6" w:rsidP="006B0076">
      <w:pPr>
        <w:pStyle w:val="Kolorowalistaakcent11"/>
        <w:widowControl w:val="0"/>
        <w:numPr>
          <w:ilvl w:val="1"/>
          <w:numId w:val="15"/>
        </w:numPr>
        <w:suppressAutoHyphens/>
        <w:spacing w:line="276" w:lineRule="auto"/>
        <w:outlineLvl w:val="3"/>
        <w:rPr>
          <w:rFonts w:asciiTheme="majorHAnsi" w:hAnsiTheme="majorHAnsi"/>
          <w:sz w:val="24"/>
          <w:szCs w:val="24"/>
        </w:rPr>
      </w:pPr>
      <w:r w:rsidRPr="0038197C">
        <w:rPr>
          <w:rFonts w:asciiTheme="majorHAnsi" w:hAnsiTheme="majorHAnsi"/>
          <w:sz w:val="24"/>
          <w:szCs w:val="24"/>
        </w:rPr>
        <w:t>Wykonawca może przed upływem terminu do składania ofert wycofać ofertę za pośrednictwem „</w:t>
      </w:r>
      <w:r w:rsidRPr="0038197C">
        <w:rPr>
          <w:rFonts w:asciiTheme="majorHAnsi" w:hAnsiTheme="majorHAnsi"/>
          <w:b/>
          <w:sz w:val="24"/>
          <w:szCs w:val="24"/>
        </w:rPr>
        <w:t>Formularza do złożenia, zmiany, wycofania oferty lub wniosku</w:t>
      </w:r>
      <w:r w:rsidRPr="0038197C">
        <w:rPr>
          <w:rFonts w:asciiTheme="majorHAnsi" w:hAnsiTheme="majorHAnsi"/>
          <w:sz w:val="24"/>
          <w:szCs w:val="24"/>
        </w:rPr>
        <w:t xml:space="preserve">” dostępnego na ePUAP i udostępnionego również na miniPortalu. Sposób wycofania oferty został opisany w „Instrukcji użytkownika” dostępnej na miniPortalu. </w:t>
      </w:r>
    </w:p>
    <w:p w14:paraId="53C4C24E" w14:textId="77777777" w:rsidR="0038197C" w:rsidRPr="0038197C" w:rsidRDefault="0038197C" w:rsidP="0038197C">
      <w:pPr>
        <w:pStyle w:val="Kolorowalistaakcent11"/>
        <w:widowControl w:val="0"/>
        <w:suppressAutoHyphens/>
        <w:spacing w:line="276" w:lineRule="auto"/>
        <w:outlineLvl w:val="3"/>
        <w:rPr>
          <w:rFonts w:asciiTheme="majorHAnsi" w:hAnsiTheme="majorHAnsi"/>
          <w:sz w:val="24"/>
          <w:szCs w:val="24"/>
        </w:rPr>
      </w:pPr>
    </w:p>
    <w:p w14:paraId="232FFE94" w14:textId="3E0BE062" w:rsidR="00E939A6" w:rsidRPr="0038197C" w:rsidRDefault="00E939A6" w:rsidP="006B0076">
      <w:pPr>
        <w:pStyle w:val="Kolorowalistaakcent11"/>
        <w:widowControl w:val="0"/>
        <w:numPr>
          <w:ilvl w:val="1"/>
          <w:numId w:val="15"/>
        </w:numPr>
        <w:suppressAutoHyphens/>
        <w:spacing w:line="276" w:lineRule="auto"/>
        <w:outlineLvl w:val="3"/>
        <w:rPr>
          <w:rFonts w:asciiTheme="majorHAnsi" w:hAnsiTheme="majorHAnsi"/>
          <w:sz w:val="24"/>
          <w:szCs w:val="24"/>
        </w:rPr>
      </w:pPr>
      <w:r w:rsidRPr="0038197C">
        <w:rPr>
          <w:rFonts w:asciiTheme="majorHAnsi" w:hAnsiTheme="majorHAnsi"/>
          <w:sz w:val="24"/>
          <w:szCs w:val="24"/>
        </w:rPr>
        <w:lastRenderedPageBreak/>
        <w:t>Wykonawca po upływie terminu do składania ofert nie może skutecznie dokonać zmiany ani wycofać złożonej oferty.</w:t>
      </w:r>
    </w:p>
    <w:p w14:paraId="699AE095" w14:textId="77777777" w:rsidR="00E939A6" w:rsidRPr="0038197C" w:rsidRDefault="00E939A6" w:rsidP="00E939A6">
      <w:pPr>
        <w:pStyle w:val="Kolorowalistaakcent11"/>
        <w:widowControl w:val="0"/>
        <w:suppressAutoHyphens/>
        <w:spacing w:line="276" w:lineRule="auto"/>
        <w:outlineLvl w:val="3"/>
        <w:rPr>
          <w:rFonts w:asciiTheme="majorHAnsi" w:hAnsiTheme="majorHAnsi"/>
          <w:sz w:val="24"/>
          <w:szCs w:val="24"/>
        </w:rPr>
      </w:pPr>
    </w:p>
    <w:p w14:paraId="75A6AD23" w14:textId="60CB254B" w:rsidR="00E939A6" w:rsidRPr="0038197C" w:rsidRDefault="00E939A6" w:rsidP="006B280A">
      <w:pPr>
        <w:pStyle w:val="Kolorowalistaakcent11"/>
        <w:widowControl w:val="0"/>
        <w:suppressAutoHyphens/>
        <w:spacing w:line="276" w:lineRule="auto"/>
        <w:jc w:val="center"/>
        <w:outlineLvl w:val="3"/>
        <w:rPr>
          <w:rFonts w:asciiTheme="majorHAnsi" w:hAnsiTheme="majorHAnsi"/>
          <w:b/>
          <w:sz w:val="24"/>
          <w:szCs w:val="24"/>
        </w:rPr>
      </w:pPr>
      <w:r w:rsidRPr="0038197C">
        <w:rPr>
          <w:rFonts w:asciiTheme="majorHAnsi" w:hAnsiTheme="majorHAnsi"/>
          <w:b/>
          <w:sz w:val="24"/>
          <w:szCs w:val="24"/>
        </w:rPr>
        <w:t xml:space="preserve">Składanie dokumentów innych niż oferty </w:t>
      </w:r>
    </w:p>
    <w:p w14:paraId="68ABF7C0" w14:textId="77777777" w:rsidR="006B280A" w:rsidRPr="00885FD9" w:rsidRDefault="006B280A" w:rsidP="006B280A">
      <w:pPr>
        <w:pStyle w:val="Kolorowalistaakcent11"/>
        <w:widowControl w:val="0"/>
        <w:suppressAutoHyphens/>
        <w:spacing w:line="276" w:lineRule="auto"/>
        <w:jc w:val="center"/>
        <w:outlineLvl w:val="3"/>
        <w:rPr>
          <w:rFonts w:asciiTheme="majorHAnsi" w:hAnsiTheme="majorHAnsi"/>
          <w:b/>
          <w:color w:val="FF0000"/>
          <w:sz w:val="12"/>
          <w:szCs w:val="12"/>
        </w:rPr>
      </w:pPr>
    </w:p>
    <w:p w14:paraId="3DC49B6D" w14:textId="761EAEC0" w:rsidR="00274BFB" w:rsidRPr="0038197C" w:rsidRDefault="00E939A6" w:rsidP="006B0076">
      <w:pPr>
        <w:pStyle w:val="Kolorowalistaakcent11"/>
        <w:widowControl w:val="0"/>
        <w:numPr>
          <w:ilvl w:val="1"/>
          <w:numId w:val="15"/>
        </w:numPr>
        <w:suppressAutoHyphens/>
        <w:spacing w:line="276" w:lineRule="auto"/>
        <w:outlineLvl w:val="3"/>
        <w:rPr>
          <w:rFonts w:asciiTheme="majorHAnsi" w:hAnsiTheme="majorHAnsi"/>
          <w:sz w:val="24"/>
          <w:szCs w:val="24"/>
        </w:rPr>
      </w:pPr>
      <w:r w:rsidRPr="0038197C">
        <w:rPr>
          <w:rFonts w:asciiTheme="majorHAnsi" w:hAnsiTheme="majorHAnsi"/>
          <w:sz w:val="24"/>
          <w:szCs w:val="24"/>
        </w:rPr>
        <w:t>W postępowaniu o udzielenie zamówienia komunikacja pomiędzy Zamawiającym a Wykonawcami w zakresie składania dokumentów, oświadczeń, wniosków (innych niż ofert - które mogą być przekazyw</w:t>
      </w:r>
      <w:r w:rsidR="00751C01" w:rsidRPr="0038197C">
        <w:rPr>
          <w:rFonts w:asciiTheme="majorHAnsi" w:hAnsiTheme="majorHAnsi"/>
          <w:sz w:val="24"/>
          <w:szCs w:val="24"/>
        </w:rPr>
        <w:t>ane jedynie w sposób wskazany w </w:t>
      </w:r>
      <w:r w:rsidRPr="0038197C">
        <w:rPr>
          <w:rFonts w:asciiTheme="majorHAnsi" w:hAnsiTheme="majorHAnsi"/>
          <w:sz w:val="24"/>
          <w:szCs w:val="24"/>
        </w:rPr>
        <w:t xml:space="preserve">pkt 11.8 odbywa się elektronicznie za pośrednictwem: </w:t>
      </w:r>
    </w:p>
    <w:p w14:paraId="75A3CFD9" w14:textId="77777777" w:rsidR="00274BFB" w:rsidRPr="0038197C" w:rsidRDefault="00E939A6" w:rsidP="006B0076">
      <w:pPr>
        <w:pStyle w:val="Kolorowalistaakcent11"/>
        <w:widowControl w:val="0"/>
        <w:numPr>
          <w:ilvl w:val="0"/>
          <w:numId w:val="37"/>
        </w:numPr>
        <w:suppressAutoHyphens/>
        <w:spacing w:line="276" w:lineRule="auto"/>
        <w:outlineLvl w:val="3"/>
        <w:rPr>
          <w:rFonts w:asciiTheme="majorHAnsi" w:hAnsiTheme="majorHAnsi"/>
          <w:sz w:val="24"/>
          <w:szCs w:val="24"/>
        </w:rPr>
      </w:pPr>
      <w:r w:rsidRPr="0038197C">
        <w:rPr>
          <w:rFonts w:asciiTheme="majorHAnsi" w:hAnsiTheme="majorHAnsi"/>
          <w:b/>
          <w:sz w:val="24"/>
          <w:szCs w:val="24"/>
        </w:rPr>
        <w:t>dedykowanego formularza: „Formularz do komunikacji”</w:t>
      </w:r>
      <w:r w:rsidRPr="0038197C">
        <w:rPr>
          <w:rFonts w:asciiTheme="majorHAnsi" w:hAnsiTheme="majorHAnsi"/>
          <w:sz w:val="24"/>
          <w:szCs w:val="24"/>
        </w:rPr>
        <w:t xml:space="preserve"> dostępnego na ePUAP oraz udostępnionego przez miniPortal; </w:t>
      </w:r>
    </w:p>
    <w:p w14:paraId="2FCD2E3C" w14:textId="493DEA72" w:rsidR="00274BFB" w:rsidRPr="0038197C" w:rsidRDefault="00E939A6" w:rsidP="006B0076">
      <w:pPr>
        <w:pStyle w:val="Kolorowalistaakcent11"/>
        <w:widowControl w:val="0"/>
        <w:numPr>
          <w:ilvl w:val="0"/>
          <w:numId w:val="37"/>
        </w:numPr>
        <w:suppressAutoHyphens/>
        <w:spacing w:line="276" w:lineRule="auto"/>
        <w:outlineLvl w:val="3"/>
        <w:rPr>
          <w:rFonts w:asciiTheme="majorHAnsi" w:hAnsiTheme="majorHAnsi"/>
          <w:sz w:val="24"/>
          <w:szCs w:val="24"/>
        </w:rPr>
      </w:pPr>
      <w:r w:rsidRPr="0038197C">
        <w:rPr>
          <w:rFonts w:asciiTheme="majorHAnsi" w:hAnsiTheme="majorHAnsi"/>
          <w:sz w:val="24"/>
          <w:szCs w:val="24"/>
        </w:rPr>
        <w:t xml:space="preserve">poczty elektronicznej na adres poczty Zamawiającego: </w:t>
      </w:r>
      <w:r w:rsidR="00274BFB" w:rsidRPr="0038197C">
        <w:rPr>
          <w:rFonts w:asciiTheme="majorHAnsi" w:hAnsiTheme="majorHAnsi"/>
          <w:b/>
          <w:sz w:val="24"/>
          <w:szCs w:val="24"/>
        </w:rPr>
        <w:t>urzadmiejski@przeclaw.org;</w:t>
      </w:r>
    </w:p>
    <w:p w14:paraId="282DE05B" w14:textId="6D739221" w:rsidR="00274BFB" w:rsidRPr="0038197C" w:rsidRDefault="00E939A6" w:rsidP="00274BFB">
      <w:pPr>
        <w:pStyle w:val="Kolorowalistaakcent11"/>
        <w:widowControl w:val="0"/>
        <w:suppressAutoHyphens/>
        <w:spacing w:line="276" w:lineRule="auto"/>
        <w:ind w:left="1440"/>
        <w:outlineLvl w:val="3"/>
        <w:rPr>
          <w:rFonts w:asciiTheme="majorHAnsi" w:hAnsiTheme="majorHAnsi"/>
          <w:sz w:val="24"/>
          <w:szCs w:val="24"/>
        </w:rPr>
      </w:pPr>
      <w:r w:rsidRPr="0038197C">
        <w:rPr>
          <w:rFonts w:asciiTheme="majorHAnsi" w:hAnsiTheme="majorHAnsi"/>
          <w:sz w:val="24"/>
          <w:szCs w:val="24"/>
        </w:rPr>
        <w:t xml:space="preserve">Zamawiający przekazuje dokumenty na adres poczty elektronicznej wskazany w formularzu ofertowym Wykonawcy, na co Wykonawca wyraża zgodę wskazując ten adres w ofercie i zobowiązuje się do utrzymania jego funkcjonalności przez czas trwania postępowania. Domniemywa się, że dokumenty, oświadczenia i wnioski przekazane na adres poczty elektronicznej wskazany w formularzu ofertowym zostały doręczone skutecznie, a Wykonawca zapoznał się z ich treścią. </w:t>
      </w:r>
    </w:p>
    <w:p w14:paraId="0F3F0C40" w14:textId="4AB344B9" w:rsidR="00CA5235" w:rsidRPr="0038197C" w:rsidRDefault="00E939A6" w:rsidP="006B0076">
      <w:pPr>
        <w:pStyle w:val="Kolorowalistaakcent11"/>
        <w:widowControl w:val="0"/>
        <w:numPr>
          <w:ilvl w:val="1"/>
          <w:numId w:val="15"/>
        </w:numPr>
        <w:suppressAutoHyphens/>
        <w:spacing w:line="276" w:lineRule="auto"/>
        <w:outlineLvl w:val="3"/>
        <w:rPr>
          <w:rFonts w:asciiTheme="majorHAnsi" w:hAnsiTheme="majorHAnsi"/>
          <w:sz w:val="24"/>
          <w:szCs w:val="24"/>
        </w:rPr>
      </w:pPr>
      <w:r w:rsidRPr="0038197C">
        <w:rPr>
          <w:rFonts w:asciiTheme="majorHAnsi" w:hAnsiTheme="majorHAnsi"/>
          <w:sz w:val="24"/>
          <w:szCs w:val="24"/>
        </w:rPr>
        <w:t>W przypadku korzystania z ro</w:t>
      </w:r>
      <w:r w:rsidR="00751C01" w:rsidRPr="0038197C">
        <w:rPr>
          <w:rFonts w:asciiTheme="majorHAnsi" w:hAnsiTheme="majorHAnsi"/>
          <w:sz w:val="24"/>
          <w:szCs w:val="24"/>
        </w:rPr>
        <w:t>związania wskazanego w pkt</w:t>
      </w:r>
      <w:r w:rsidRPr="0038197C">
        <w:rPr>
          <w:rFonts w:asciiTheme="majorHAnsi" w:hAnsiTheme="majorHAnsi"/>
          <w:sz w:val="24"/>
          <w:szCs w:val="24"/>
        </w:rPr>
        <w:t xml:space="preserve"> 1</w:t>
      </w:r>
      <w:r w:rsidR="00751C01" w:rsidRPr="0038197C">
        <w:rPr>
          <w:rFonts w:asciiTheme="majorHAnsi" w:hAnsiTheme="majorHAnsi"/>
          <w:sz w:val="24"/>
          <w:szCs w:val="24"/>
        </w:rPr>
        <w:t>1.16</w:t>
      </w:r>
      <w:r w:rsidRPr="0038197C">
        <w:rPr>
          <w:rFonts w:asciiTheme="majorHAnsi" w:hAnsiTheme="majorHAnsi"/>
          <w:sz w:val="24"/>
          <w:szCs w:val="24"/>
        </w:rPr>
        <w:t xml:space="preserve"> lit a) SWZ dokumenty elektroniczne, składane są przez Wykonawcę za pośrednictwem </w:t>
      </w:r>
      <w:r w:rsidRPr="0038197C">
        <w:rPr>
          <w:rFonts w:asciiTheme="majorHAnsi" w:hAnsiTheme="majorHAnsi"/>
          <w:b/>
          <w:sz w:val="24"/>
          <w:szCs w:val="24"/>
        </w:rPr>
        <w:t>„Formularza do komunikacji”</w:t>
      </w:r>
      <w:r w:rsidRPr="0038197C">
        <w:rPr>
          <w:rFonts w:asciiTheme="majorHAnsi" w:hAnsiTheme="majorHAnsi"/>
          <w:sz w:val="24"/>
          <w:szCs w:val="24"/>
        </w:rPr>
        <w:t xml:space="preserve"> jako załączniki. </w:t>
      </w:r>
    </w:p>
    <w:p w14:paraId="52F028C0" w14:textId="39985FBF" w:rsidR="00751C01" w:rsidRPr="0038197C" w:rsidRDefault="00751C01" w:rsidP="006B0076">
      <w:pPr>
        <w:pStyle w:val="Kolorowalistaakcent11"/>
        <w:widowControl w:val="0"/>
        <w:numPr>
          <w:ilvl w:val="1"/>
          <w:numId w:val="15"/>
        </w:numPr>
        <w:suppressAutoHyphens/>
        <w:spacing w:line="276" w:lineRule="auto"/>
        <w:outlineLvl w:val="3"/>
        <w:rPr>
          <w:rFonts w:asciiTheme="majorHAnsi" w:hAnsiTheme="majorHAnsi"/>
          <w:sz w:val="24"/>
          <w:szCs w:val="24"/>
        </w:rPr>
      </w:pPr>
      <w:r w:rsidRPr="0038197C">
        <w:rPr>
          <w:rFonts w:asciiTheme="majorHAnsi" w:hAnsiTheme="majorHAnsi"/>
          <w:sz w:val="24"/>
          <w:szCs w:val="24"/>
        </w:rPr>
        <w:t>Zamawiający dopuszcza również możliwość składania dokumentów elektronicznych za pomocą poczty elektronicznej, na wskazany  w pkt 11.16 lit b) SWZ adres poczty elektronicznej.</w:t>
      </w:r>
    </w:p>
    <w:p w14:paraId="1315A19A" w14:textId="4A8A2762" w:rsidR="00E939A6" w:rsidRPr="0038197C" w:rsidRDefault="00E939A6" w:rsidP="006B0076">
      <w:pPr>
        <w:pStyle w:val="Kolorowalistaakcent11"/>
        <w:widowControl w:val="0"/>
        <w:numPr>
          <w:ilvl w:val="1"/>
          <w:numId w:val="15"/>
        </w:numPr>
        <w:suppressAutoHyphens/>
        <w:spacing w:line="276" w:lineRule="auto"/>
        <w:outlineLvl w:val="3"/>
        <w:rPr>
          <w:rFonts w:asciiTheme="majorHAnsi" w:hAnsiTheme="majorHAnsi"/>
          <w:sz w:val="24"/>
          <w:szCs w:val="24"/>
        </w:rPr>
      </w:pPr>
      <w:r w:rsidRPr="0038197C">
        <w:rPr>
          <w:rFonts w:asciiTheme="majorHAnsi" w:hAnsiTheme="majorHAnsi"/>
          <w:sz w:val="24"/>
          <w:szCs w:val="24"/>
        </w:rPr>
        <w:t>Sposób sporządzenia dokumentów e</w:t>
      </w:r>
      <w:r w:rsidR="00CA5235" w:rsidRPr="0038197C">
        <w:rPr>
          <w:rFonts w:asciiTheme="majorHAnsi" w:hAnsiTheme="majorHAnsi"/>
          <w:sz w:val="24"/>
          <w:szCs w:val="24"/>
        </w:rPr>
        <w:t>lektronicznych musi być zgody z </w:t>
      </w:r>
      <w:r w:rsidRPr="0038197C">
        <w:rPr>
          <w:rFonts w:asciiTheme="majorHAnsi" w:hAnsiTheme="majorHAnsi"/>
          <w:sz w:val="24"/>
          <w:szCs w:val="24"/>
        </w:rPr>
        <w:t>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14:paraId="6407AC85" w14:textId="6B0B172E" w:rsidR="009D3999" w:rsidRPr="0038197C" w:rsidRDefault="009D3999" w:rsidP="006B0076">
      <w:pPr>
        <w:pStyle w:val="Kolorowalistaakcent11"/>
        <w:widowControl w:val="0"/>
        <w:numPr>
          <w:ilvl w:val="1"/>
          <w:numId w:val="15"/>
        </w:numPr>
        <w:suppressAutoHyphens/>
        <w:spacing w:line="276" w:lineRule="auto"/>
        <w:outlineLvl w:val="3"/>
        <w:rPr>
          <w:rFonts w:asciiTheme="majorHAnsi" w:hAnsiTheme="majorHAnsi"/>
          <w:sz w:val="24"/>
          <w:szCs w:val="24"/>
        </w:rPr>
      </w:pPr>
      <w:r w:rsidRPr="0038197C">
        <w:rPr>
          <w:rFonts w:ascii="Cambria" w:hAnsi="Cambria" w:cs="Arial"/>
          <w:sz w:val="24"/>
          <w:szCs w:val="24"/>
        </w:rPr>
        <w:t xml:space="preserve">Oświadczenia wstępne o których mowa w pkt 8.1 SWZ </w:t>
      </w:r>
      <w:r w:rsidRPr="0038197C">
        <w:rPr>
          <w:rFonts w:ascii="Cambria" w:hAnsi="Cambria"/>
          <w:sz w:val="24"/>
          <w:szCs w:val="24"/>
          <w:shd w:val="clear" w:color="auto" w:fill="FFFFFF"/>
        </w:rPr>
        <w:t>składa się razem z ofertą, pod rygorem nieważności, w formie elektronicznej lub w postaci elektronicznej opatrzonej podpisem zaufanym lub podpisem osobistym.</w:t>
      </w:r>
    </w:p>
    <w:p w14:paraId="157257CA" w14:textId="5981EF62" w:rsidR="009D3999" w:rsidRPr="0038197C" w:rsidRDefault="009D3999" w:rsidP="006B0076">
      <w:pPr>
        <w:pStyle w:val="Kolorowalistaakcent11"/>
        <w:widowControl w:val="0"/>
        <w:numPr>
          <w:ilvl w:val="1"/>
          <w:numId w:val="15"/>
        </w:numPr>
        <w:suppressAutoHyphens/>
        <w:spacing w:line="276" w:lineRule="auto"/>
        <w:outlineLvl w:val="3"/>
        <w:rPr>
          <w:rFonts w:asciiTheme="majorHAnsi" w:hAnsiTheme="majorHAnsi"/>
          <w:sz w:val="24"/>
          <w:szCs w:val="24"/>
        </w:rPr>
      </w:pPr>
      <w:r w:rsidRPr="0038197C">
        <w:rPr>
          <w:rFonts w:ascii="Cambria" w:hAnsi="Cambria"/>
          <w:sz w:val="24"/>
          <w:szCs w:val="24"/>
        </w:rPr>
        <w:t>Podmiotowe środki dowodowe</w:t>
      </w:r>
      <w:r w:rsidRPr="0038197C">
        <w:rPr>
          <w:rFonts w:ascii="Cambria" w:hAnsi="Cambria"/>
          <w:sz w:val="24"/>
          <w:szCs w:val="24"/>
          <w:shd w:val="clear" w:color="auto" w:fill="FFFFFF"/>
        </w:rPr>
        <w:t xml:space="preserv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14:paraId="5E9EA251" w14:textId="77777777" w:rsidR="009D3999" w:rsidRPr="0038197C" w:rsidRDefault="009D3999" w:rsidP="006B0076">
      <w:pPr>
        <w:pStyle w:val="Kolorowalistaakcent11"/>
        <w:widowControl w:val="0"/>
        <w:numPr>
          <w:ilvl w:val="1"/>
          <w:numId w:val="15"/>
        </w:numPr>
        <w:suppressAutoHyphens/>
        <w:spacing w:line="276" w:lineRule="auto"/>
        <w:outlineLvl w:val="3"/>
        <w:rPr>
          <w:rFonts w:asciiTheme="majorHAnsi" w:hAnsiTheme="majorHAnsi"/>
          <w:sz w:val="24"/>
          <w:szCs w:val="24"/>
        </w:rPr>
      </w:pPr>
      <w:r w:rsidRPr="0038197C">
        <w:rPr>
          <w:rFonts w:ascii="Cambria" w:hAnsi="Cambria"/>
          <w:sz w:val="24"/>
          <w:szCs w:val="24"/>
        </w:rPr>
        <w:lastRenderedPageBreak/>
        <w:t>Podmiotowe środki dowodowe</w:t>
      </w:r>
      <w:r w:rsidRPr="0038197C">
        <w:rPr>
          <w:rFonts w:ascii="Cambria" w:hAnsi="Cambria"/>
          <w:sz w:val="24"/>
          <w:szCs w:val="24"/>
          <w:shd w:val="clear" w:color="auto" w:fill="FFFFFF"/>
        </w:rPr>
        <w:t xml:space="preserve"> przekazuje się wg następujących zasad:</w:t>
      </w:r>
    </w:p>
    <w:p w14:paraId="06C5F7A3" w14:textId="77777777" w:rsidR="009D3999" w:rsidRPr="0038197C" w:rsidRDefault="009D3999" w:rsidP="006B0076">
      <w:pPr>
        <w:pStyle w:val="Kolorowalistaakcent11"/>
        <w:numPr>
          <w:ilvl w:val="0"/>
          <w:numId w:val="43"/>
        </w:numPr>
        <w:autoSpaceDE w:val="0"/>
        <w:autoSpaceDN w:val="0"/>
        <w:adjustRightInd w:val="0"/>
        <w:spacing w:line="276" w:lineRule="auto"/>
        <w:ind w:left="1134" w:hanging="284"/>
        <w:rPr>
          <w:rFonts w:ascii="Cambria" w:hAnsi="Cambria"/>
          <w:sz w:val="24"/>
          <w:szCs w:val="24"/>
          <w:shd w:val="clear" w:color="auto" w:fill="FFFFFF"/>
        </w:rPr>
      </w:pPr>
      <w:r w:rsidRPr="0038197C">
        <w:rPr>
          <w:rFonts w:ascii="Cambria" w:hAnsi="Cambria"/>
          <w:sz w:val="24"/>
          <w:szCs w:val="24"/>
        </w:rPr>
        <w:t xml:space="preserve">w przypadku, gdy zostały wystawione jako dokument elektroniczny przez upoważnione podmioty inne niż Wykonawca, Wykonawca wspólnie ubiegający się o udzielenie zamówienia, podmiot udostępniający zasoby </w:t>
      </w:r>
      <w:r w:rsidRPr="0038197C">
        <w:rPr>
          <w:rFonts w:ascii="Cambria" w:hAnsi="Cambria"/>
          <w:b/>
          <w:bCs/>
          <w:sz w:val="24"/>
          <w:szCs w:val="24"/>
        </w:rPr>
        <w:t>- przekazuje się ten dokument elektroniczny;</w:t>
      </w:r>
    </w:p>
    <w:p w14:paraId="73B9E581" w14:textId="77777777" w:rsidR="009D3999" w:rsidRPr="0038197C" w:rsidRDefault="009D3999" w:rsidP="006B0076">
      <w:pPr>
        <w:pStyle w:val="Kolorowalistaakcent11"/>
        <w:numPr>
          <w:ilvl w:val="0"/>
          <w:numId w:val="43"/>
        </w:numPr>
        <w:autoSpaceDE w:val="0"/>
        <w:autoSpaceDN w:val="0"/>
        <w:adjustRightInd w:val="0"/>
        <w:spacing w:line="276" w:lineRule="auto"/>
        <w:ind w:left="1134" w:hanging="284"/>
        <w:rPr>
          <w:rStyle w:val="alb"/>
          <w:rFonts w:ascii="Cambria" w:hAnsi="Cambria"/>
          <w:szCs w:val="24"/>
        </w:rPr>
      </w:pPr>
      <w:r w:rsidRPr="0038197C">
        <w:rPr>
          <w:rFonts w:ascii="Cambria" w:hAnsi="Cambria"/>
          <w:sz w:val="24"/>
          <w:szCs w:val="24"/>
        </w:rPr>
        <w:t xml:space="preserve">w przypadku, gdy zostały wystawione jako dokument w postaci papierowej przez upoważnione podmioty inne niż Wykonawca, Wykonawca wspólnie ubiegający się o udzielenie zamówienia, podmiot udostępniający zasoby - </w:t>
      </w:r>
      <w:r w:rsidRPr="0038197C">
        <w:rPr>
          <w:rFonts w:ascii="Cambria" w:hAnsi="Cambria"/>
          <w:b/>
          <w:bCs/>
          <w:sz w:val="24"/>
          <w:szCs w:val="24"/>
        </w:rPr>
        <w:t>przekazuje się cyfrowe odwzorowanie tego dokumentu opatrzone kwalifikowanym podpisem elektronicznym, podpisem zaufanym lub podpisem osobistym, poświadczające zgodność cyfrowego odwzorowania z dokumentem w postaci papierowej.</w:t>
      </w:r>
      <w:r w:rsidRPr="0038197C">
        <w:rPr>
          <w:rStyle w:val="alb"/>
          <w:rFonts w:ascii="Cambria" w:hAnsi="Cambria"/>
          <w:szCs w:val="24"/>
        </w:rPr>
        <w:t> </w:t>
      </w:r>
    </w:p>
    <w:p w14:paraId="3DA67608" w14:textId="77777777" w:rsidR="009D3999" w:rsidRPr="0038197C" w:rsidRDefault="009D3999" w:rsidP="009D3999">
      <w:pPr>
        <w:pStyle w:val="Kolorowalistaakcent11"/>
        <w:autoSpaceDE w:val="0"/>
        <w:autoSpaceDN w:val="0"/>
        <w:adjustRightInd w:val="0"/>
        <w:spacing w:line="276" w:lineRule="auto"/>
        <w:ind w:left="1134"/>
        <w:rPr>
          <w:rFonts w:ascii="Cambria" w:hAnsi="Cambria"/>
          <w:i/>
          <w:iCs/>
          <w:sz w:val="24"/>
          <w:szCs w:val="24"/>
        </w:rPr>
      </w:pPr>
      <w:r w:rsidRPr="0038197C">
        <w:rPr>
          <w:rFonts w:ascii="Cambria" w:hAnsi="Cambria"/>
          <w:i/>
          <w:iCs/>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60AE799" w14:textId="77777777" w:rsidR="009D3999" w:rsidRPr="0038197C" w:rsidRDefault="009D3999" w:rsidP="006B0076">
      <w:pPr>
        <w:pStyle w:val="Kolorowalistaakcent11"/>
        <w:numPr>
          <w:ilvl w:val="0"/>
          <w:numId w:val="43"/>
        </w:numPr>
        <w:autoSpaceDE w:val="0"/>
        <w:autoSpaceDN w:val="0"/>
        <w:adjustRightInd w:val="0"/>
        <w:spacing w:line="276" w:lineRule="auto"/>
        <w:ind w:left="1134" w:hanging="284"/>
        <w:rPr>
          <w:rFonts w:ascii="Cambria" w:hAnsi="Cambria"/>
          <w:sz w:val="24"/>
          <w:szCs w:val="24"/>
        </w:rPr>
      </w:pPr>
      <w:r w:rsidRPr="0038197C">
        <w:rPr>
          <w:rFonts w:ascii="Cambria" w:hAnsi="Cambria"/>
          <w:sz w:val="24"/>
          <w:szCs w:val="24"/>
        </w:rPr>
        <w:t xml:space="preserve">w przypadku, gdy nie zostały wystawione przez upoważnione podmioty inne niż Wykonawca, Wykonawca wspólnie ubiegający się o udzielenie zamówienia, podmiot udostępniający zasoby </w:t>
      </w:r>
      <w:r w:rsidRPr="0038197C">
        <w:rPr>
          <w:rFonts w:ascii="Cambria" w:hAnsi="Cambria"/>
          <w:b/>
          <w:bCs/>
          <w:sz w:val="24"/>
          <w:szCs w:val="24"/>
        </w:rPr>
        <w:t>- przekazuje się je w postaci elektronicznej i opatruje się kwalifikowanym podpisem elektronicznym, podpisem zaufanym lub podpisem osobistym</w:t>
      </w:r>
      <w:r w:rsidRPr="0038197C">
        <w:rPr>
          <w:rFonts w:ascii="Cambria" w:hAnsi="Cambria"/>
          <w:sz w:val="24"/>
          <w:szCs w:val="24"/>
        </w:rPr>
        <w:t>.</w:t>
      </w:r>
    </w:p>
    <w:p w14:paraId="5B63B87D" w14:textId="77777777" w:rsidR="009D3999" w:rsidRPr="0038197C" w:rsidRDefault="009D3999" w:rsidP="006B0076">
      <w:pPr>
        <w:pStyle w:val="Kolorowalistaakcent11"/>
        <w:numPr>
          <w:ilvl w:val="0"/>
          <w:numId w:val="43"/>
        </w:numPr>
        <w:autoSpaceDE w:val="0"/>
        <w:autoSpaceDN w:val="0"/>
        <w:adjustRightInd w:val="0"/>
        <w:spacing w:line="276" w:lineRule="auto"/>
        <w:ind w:left="1134" w:hanging="284"/>
        <w:rPr>
          <w:rStyle w:val="alb"/>
          <w:rFonts w:ascii="Cambria" w:hAnsi="Cambria"/>
          <w:szCs w:val="24"/>
        </w:rPr>
      </w:pPr>
      <w:r w:rsidRPr="0038197C">
        <w:rPr>
          <w:rFonts w:ascii="Cambria" w:hAnsi="Cambria"/>
          <w:sz w:val="24"/>
          <w:szCs w:val="24"/>
        </w:rPr>
        <w:t xml:space="preserve">w przypadku, gdy nie zostały </w:t>
      </w:r>
      <w:r w:rsidRPr="0038197C">
        <w:rPr>
          <w:rFonts w:ascii="Cambria" w:hAnsi="Cambria"/>
          <w:sz w:val="24"/>
          <w:szCs w:val="24"/>
          <w:shd w:val="clear" w:color="auto" w:fill="FFFFFF"/>
        </w:rPr>
        <w:t xml:space="preserve">wystawione </w:t>
      </w:r>
      <w:r w:rsidRPr="0038197C">
        <w:rPr>
          <w:rFonts w:ascii="Cambria" w:hAnsi="Cambria"/>
          <w:sz w:val="24"/>
          <w:szCs w:val="24"/>
        </w:rPr>
        <w:t>przez upoważnione podmioty inne niż Wykonawca, Wykonawca wspólnie ubiegający się o udzielenie zamówienia, podmiot udostępniający zasoby a sporządzono je</w:t>
      </w:r>
      <w:r w:rsidRPr="0038197C">
        <w:rPr>
          <w:rFonts w:ascii="Cambria" w:hAnsi="Cambria"/>
          <w:b/>
          <w:bCs/>
          <w:sz w:val="24"/>
          <w:szCs w:val="24"/>
        </w:rPr>
        <w:t xml:space="preserve"> </w:t>
      </w:r>
      <w:r w:rsidRPr="0038197C">
        <w:rPr>
          <w:rFonts w:ascii="Cambria" w:hAnsi="Cambria"/>
          <w:sz w:val="24"/>
          <w:szCs w:val="24"/>
          <w:shd w:val="clear" w:color="auto" w:fill="FFFFFF"/>
        </w:rPr>
        <w:t xml:space="preserve">jako dokument w postaci papierowej i opatrzono własnoręcznym podpisem </w:t>
      </w:r>
      <w:r w:rsidRPr="0038197C">
        <w:rPr>
          <w:rFonts w:ascii="Cambria" w:hAnsi="Cambria"/>
          <w:sz w:val="24"/>
          <w:szCs w:val="24"/>
        </w:rPr>
        <w:t xml:space="preserve">- </w:t>
      </w:r>
      <w:r w:rsidRPr="0038197C">
        <w:rPr>
          <w:rFonts w:ascii="Cambria" w:hAnsi="Cambria"/>
          <w:b/>
          <w:bCs/>
          <w:sz w:val="24"/>
          <w:szCs w:val="24"/>
        </w:rPr>
        <w:t>przekazuje się cyfrowe odwzorowanie tego dokumentu opatrzone kwalifikowanym podpisem elektronicznym, podpisem zaufanym lub podpisem osobistym, poświadczające zgodność cyfrowego odwzorowania z dokumentem w postaci papierowej.</w:t>
      </w:r>
      <w:r w:rsidRPr="0038197C">
        <w:rPr>
          <w:rStyle w:val="alb"/>
          <w:rFonts w:ascii="Cambria" w:hAnsi="Cambria"/>
          <w:szCs w:val="24"/>
        </w:rPr>
        <w:t> </w:t>
      </w:r>
    </w:p>
    <w:p w14:paraId="1BA9806F" w14:textId="77777777" w:rsidR="009D3999" w:rsidRPr="0038197C" w:rsidRDefault="009D3999" w:rsidP="009D3999">
      <w:pPr>
        <w:pStyle w:val="Kolorowalistaakcent11"/>
        <w:autoSpaceDE w:val="0"/>
        <w:autoSpaceDN w:val="0"/>
        <w:adjustRightInd w:val="0"/>
        <w:spacing w:line="276" w:lineRule="auto"/>
        <w:ind w:left="1134"/>
        <w:rPr>
          <w:rFonts w:ascii="Cambria" w:hAnsi="Cambria"/>
          <w:i/>
          <w:iCs/>
          <w:sz w:val="24"/>
          <w:szCs w:val="24"/>
        </w:rPr>
      </w:pPr>
      <w:r w:rsidRPr="0038197C">
        <w:rPr>
          <w:rFonts w:ascii="Cambria" w:hAnsi="Cambria"/>
          <w:i/>
          <w:iCs/>
          <w:sz w:val="24"/>
          <w:szCs w:val="24"/>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0B0E0D0" w14:textId="3A81691F" w:rsidR="009D3999" w:rsidRPr="0038197C" w:rsidRDefault="009D3999" w:rsidP="006B0076">
      <w:pPr>
        <w:pStyle w:val="Kolorowalistaakcent11"/>
        <w:widowControl w:val="0"/>
        <w:numPr>
          <w:ilvl w:val="1"/>
          <w:numId w:val="15"/>
        </w:numPr>
        <w:suppressAutoHyphens/>
        <w:spacing w:before="240" w:line="276" w:lineRule="auto"/>
        <w:outlineLvl w:val="3"/>
        <w:rPr>
          <w:rFonts w:asciiTheme="majorHAnsi" w:hAnsiTheme="majorHAnsi"/>
          <w:sz w:val="24"/>
          <w:szCs w:val="24"/>
        </w:rPr>
      </w:pPr>
      <w:r w:rsidRPr="0038197C">
        <w:rPr>
          <w:rFonts w:ascii="Cambria" w:hAnsi="Cambria"/>
          <w:sz w:val="24"/>
          <w:szCs w:val="24"/>
        </w:rPr>
        <w:lastRenderedPageBreak/>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CAD7823" w14:textId="127F5ED2" w:rsidR="009D3999" w:rsidRPr="0038197C" w:rsidRDefault="009D3999" w:rsidP="006B0076">
      <w:pPr>
        <w:pStyle w:val="Kolorowalistaakcent11"/>
        <w:widowControl w:val="0"/>
        <w:numPr>
          <w:ilvl w:val="1"/>
          <w:numId w:val="15"/>
        </w:numPr>
        <w:suppressAutoHyphens/>
        <w:spacing w:line="276" w:lineRule="auto"/>
        <w:outlineLvl w:val="3"/>
        <w:rPr>
          <w:rFonts w:asciiTheme="majorHAnsi" w:hAnsiTheme="majorHAnsi"/>
          <w:sz w:val="24"/>
          <w:szCs w:val="24"/>
        </w:rPr>
      </w:pPr>
      <w:r w:rsidRPr="0038197C">
        <w:rPr>
          <w:rFonts w:ascii="Cambria" w:hAnsi="Cambria" w:cs="Arial"/>
          <w:sz w:val="24"/>
          <w:szCs w:val="24"/>
        </w:rPr>
        <w:t xml:space="preserve">Oświadczenia wstępne wskazane w </w:t>
      </w:r>
      <w:r w:rsidR="00004A4E" w:rsidRPr="0038197C">
        <w:rPr>
          <w:rFonts w:ascii="Cambria" w:hAnsi="Cambria" w:cs="Arial"/>
          <w:sz w:val="24"/>
          <w:szCs w:val="24"/>
        </w:rPr>
        <w:t>pkt 8.1</w:t>
      </w:r>
      <w:r w:rsidRPr="0038197C">
        <w:rPr>
          <w:rFonts w:ascii="Cambria" w:hAnsi="Cambria" w:cs="Arial"/>
          <w:sz w:val="24"/>
          <w:szCs w:val="24"/>
        </w:rPr>
        <w:t xml:space="preserve"> SWZ i </w:t>
      </w:r>
      <w:r w:rsidRPr="0038197C">
        <w:rPr>
          <w:rFonts w:ascii="Cambria" w:hAnsi="Cambria"/>
          <w:sz w:val="24"/>
          <w:szCs w:val="24"/>
        </w:rPr>
        <w:t>podmiotowe środki dowodowe</w:t>
      </w:r>
      <w:r w:rsidRPr="0038197C">
        <w:rPr>
          <w:rFonts w:ascii="Cambria" w:hAnsi="Cambria"/>
          <w:sz w:val="24"/>
          <w:szCs w:val="24"/>
          <w:shd w:val="clear" w:color="auto" w:fill="FFFFFF"/>
        </w:rPr>
        <w:t xml:space="preserve"> </w:t>
      </w:r>
      <w:r w:rsidRPr="0038197C">
        <w:rPr>
          <w:rFonts w:ascii="Cambria" w:hAnsi="Cambria" w:cs="Arial"/>
          <w:sz w:val="24"/>
          <w:szCs w:val="24"/>
        </w:rPr>
        <w:t>przekazuje się środkiem komunikacji elektronicznej wskazanym w pkt 1</w:t>
      </w:r>
      <w:r w:rsidR="00004A4E" w:rsidRPr="0038197C">
        <w:rPr>
          <w:rFonts w:ascii="Cambria" w:hAnsi="Cambria" w:cs="Arial"/>
          <w:sz w:val="24"/>
          <w:szCs w:val="24"/>
        </w:rPr>
        <w:t>1.16</w:t>
      </w:r>
      <w:r w:rsidRPr="0038197C">
        <w:rPr>
          <w:rFonts w:ascii="Cambria" w:hAnsi="Cambria" w:cs="Arial"/>
          <w:sz w:val="24"/>
          <w:szCs w:val="24"/>
        </w:rPr>
        <w:t xml:space="preserve"> SWZ.</w:t>
      </w:r>
    </w:p>
    <w:p w14:paraId="15E691C3" w14:textId="7D3DEE14" w:rsidR="009D3999" w:rsidRPr="0038197C" w:rsidRDefault="009D3999" w:rsidP="006B0076">
      <w:pPr>
        <w:pStyle w:val="Kolorowalistaakcent11"/>
        <w:widowControl w:val="0"/>
        <w:numPr>
          <w:ilvl w:val="1"/>
          <w:numId w:val="15"/>
        </w:numPr>
        <w:suppressAutoHyphens/>
        <w:spacing w:line="276" w:lineRule="auto"/>
        <w:outlineLvl w:val="3"/>
        <w:rPr>
          <w:rFonts w:asciiTheme="majorHAnsi" w:hAnsiTheme="majorHAnsi"/>
          <w:sz w:val="24"/>
          <w:szCs w:val="24"/>
        </w:rPr>
      </w:pPr>
      <w:r w:rsidRPr="0038197C">
        <w:rPr>
          <w:rFonts w:ascii="Cambria" w:hAnsi="Cambria"/>
          <w:sz w:val="24"/>
          <w:szCs w:val="24"/>
          <w:shd w:val="clear" w:color="auto" w:fill="FFFFFF"/>
        </w:rPr>
        <w:t xml:space="preserve">W przypadku, gdy oświadczenia </w:t>
      </w:r>
      <w:r w:rsidRPr="0038197C">
        <w:rPr>
          <w:rFonts w:ascii="Cambria" w:hAnsi="Cambria" w:cs="Arial"/>
          <w:sz w:val="24"/>
          <w:szCs w:val="24"/>
        </w:rPr>
        <w:t xml:space="preserve">wstępne wskazane w </w:t>
      </w:r>
      <w:r w:rsidR="00004A4E" w:rsidRPr="0038197C">
        <w:rPr>
          <w:rFonts w:ascii="Cambria" w:hAnsi="Cambria" w:cs="Arial"/>
          <w:sz w:val="24"/>
          <w:szCs w:val="24"/>
        </w:rPr>
        <w:t xml:space="preserve">pkt 8.1 </w:t>
      </w:r>
      <w:r w:rsidRPr="0038197C">
        <w:rPr>
          <w:rFonts w:ascii="Cambria" w:hAnsi="Cambria" w:cs="Arial"/>
          <w:sz w:val="24"/>
          <w:szCs w:val="24"/>
        </w:rPr>
        <w:t xml:space="preserve">SWZ </w:t>
      </w:r>
      <w:r w:rsidRPr="0038197C">
        <w:rPr>
          <w:rFonts w:ascii="Cambria" w:hAnsi="Cambria"/>
          <w:sz w:val="24"/>
          <w:szCs w:val="24"/>
          <w:shd w:val="clear" w:color="auto" w:fill="FFFFFF"/>
        </w:rPr>
        <w:t xml:space="preserve">lub </w:t>
      </w:r>
      <w:r w:rsidRPr="0038197C">
        <w:rPr>
          <w:rFonts w:ascii="Cambria" w:hAnsi="Cambria"/>
          <w:sz w:val="24"/>
          <w:szCs w:val="24"/>
        </w:rPr>
        <w:t>podmiotowe środki dowodowe</w:t>
      </w:r>
      <w:r w:rsidRPr="0038197C">
        <w:rPr>
          <w:rFonts w:ascii="Cambria" w:hAnsi="Cambria"/>
          <w:sz w:val="24"/>
          <w:szCs w:val="24"/>
          <w:shd w:val="clear" w:color="auto" w:fill="FFFFFF"/>
        </w:rPr>
        <w:t xml:space="preserve"> zawierają informacje stanowiące tajemnicę przedsiębiorstwa w rozumieniu przepisów ustawy</w:t>
      </w:r>
      <w:r w:rsidR="00004A4E" w:rsidRPr="0038197C">
        <w:rPr>
          <w:rFonts w:ascii="Cambria" w:hAnsi="Cambria"/>
          <w:sz w:val="24"/>
          <w:szCs w:val="24"/>
          <w:shd w:val="clear" w:color="auto" w:fill="FFFFFF"/>
        </w:rPr>
        <w:t xml:space="preserve"> z dnia 16 kwietnia 1993 r. o </w:t>
      </w:r>
      <w:r w:rsidRPr="0038197C">
        <w:rPr>
          <w:rFonts w:ascii="Cambria" w:hAnsi="Cambria"/>
          <w:sz w:val="24"/>
          <w:szCs w:val="24"/>
          <w:shd w:val="clear" w:color="auto" w:fill="FFFFFF"/>
        </w:rPr>
        <w:t>zwalczaniu nieuczciwej konkurencji (Dz. U. z 2</w:t>
      </w:r>
      <w:r w:rsidR="00004A4E" w:rsidRPr="0038197C">
        <w:rPr>
          <w:rFonts w:ascii="Cambria" w:hAnsi="Cambria"/>
          <w:sz w:val="24"/>
          <w:szCs w:val="24"/>
          <w:shd w:val="clear" w:color="auto" w:fill="FFFFFF"/>
        </w:rPr>
        <w:t>020 r. poz. 1913), Wykonawca, w </w:t>
      </w:r>
      <w:r w:rsidRPr="0038197C">
        <w:rPr>
          <w:rFonts w:ascii="Cambria" w:hAnsi="Cambria"/>
          <w:sz w:val="24"/>
          <w:szCs w:val="24"/>
          <w:shd w:val="clear" w:color="auto" w:fill="FFFFFF"/>
        </w:rPr>
        <w:t>celu utrzymania w poufności tych informacji</w:t>
      </w:r>
      <w:r w:rsidR="00004A4E" w:rsidRPr="0038197C">
        <w:rPr>
          <w:rFonts w:ascii="Cambria" w:hAnsi="Cambria"/>
          <w:sz w:val="24"/>
          <w:szCs w:val="24"/>
          <w:shd w:val="clear" w:color="auto" w:fill="FFFFFF"/>
        </w:rPr>
        <w:t>, przekazuje je w wydzielonym i </w:t>
      </w:r>
      <w:r w:rsidRPr="0038197C">
        <w:rPr>
          <w:rFonts w:ascii="Cambria" w:hAnsi="Cambria"/>
          <w:sz w:val="24"/>
          <w:szCs w:val="24"/>
          <w:shd w:val="clear" w:color="auto" w:fill="FFFFFF"/>
        </w:rPr>
        <w:t>odpowiednio oznaczonym pliku.</w:t>
      </w:r>
    </w:p>
    <w:p w14:paraId="49729E69" w14:textId="1E09E124" w:rsidR="009D3999" w:rsidRPr="0038197C" w:rsidRDefault="009D3999" w:rsidP="006B0076">
      <w:pPr>
        <w:pStyle w:val="Kolorowalistaakcent11"/>
        <w:widowControl w:val="0"/>
        <w:numPr>
          <w:ilvl w:val="1"/>
          <w:numId w:val="15"/>
        </w:numPr>
        <w:suppressAutoHyphens/>
        <w:spacing w:line="276" w:lineRule="auto"/>
        <w:outlineLvl w:val="3"/>
        <w:rPr>
          <w:rFonts w:asciiTheme="majorHAnsi" w:hAnsiTheme="majorHAnsi"/>
          <w:sz w:val="24"/>
          <w:szCs w:val="24"/>
        </w:rPr>
      </w:pPr>
      <w:r w:rsidRPr="0038197C">
        <w:rPr>
          <w:rFonts w:ascii="Cambria" w:hAnsi="Cambria"/>
          <w:sz w:val="24"/>
          <w:szCs w:val="24"/>
        </w:rPr>
        <w:t>Podmiotowe środki dowodowe</w:t>
      </w:r>
      <w:r w:rsidRPr="0038197C">
        <w:rPr>
          <w:rFonts w:ascii="Cambria" w:hAnsi="Cambria"/>
          <w:sz w:val="24"/>
          <w:szCs w:val="24"/>
          <w:shd w:val="clear" w:color="auto" w:fill="FFFFFF"/>
        </w:rPr>
        <w:t xml:space="preserve"> sporządzone w języku obcym przekazuje się wraz z tłumaczeniem na język polski.</w:t>
      </w:r>
    </w:p>
    <w:p w14:paraId="4D34014E" w14:textId="77777777" w:rsidR="009D3999" w:rsidRPr="0038197C" w:rsidRDefault="009D3999" w:rsidP="006B0076">
      <w:pPr>
        <w:pStyle w:val="Kolorowalistaakcent11"/>
        <w:widowControl w:val="0"/>
        <w:numPr>
          <w:ilvl w:val="1"/>
          <w:numId w:val="15"/>
        </w:numPr>
        <w:suppressAutoHyphens/>
        <w:spacing w:line="276" w:lineRule="auto"/>
        <w:outlineLvl w:val="3"/>
        <w:rPr>
          <w:rFonts w:asciiTheme="majorHAnsi" w:hAnsiTheme="majorHAnsi"/>
          <w:sz w:val="24"/>
          <w:szCs w:val="24"/>
        </w:rPr>
      </w:pPr>
      <w:r w:rsidRPr="0038197C">
        <w:rPr>
          <w:rFonts w:ascii="Cambria" w:hAnsi="Cambria"/>
          <w:sz w:val="24"/>
          <w:szCs w:val="24"/>
          <w:shd w:val="clear" w:color="auto" w:fill="FFFFFF"/>
        </w:rPr>
        <w:t>Dokumenty elektroniczne muszą spełniać łącznie następujące wymagania:</w:t>
      </w:r>
    </w:p>
    <w:p w14:paraId="5F22DB09" w14:textId="186DF7C5" w:rsidR="009D3999" w:rsidRPr="0038197C" w:rsidRDefault="009D3999" w:rsidP="006B0076">
      <w:pPr>
        <w:pStyle w:val="Akapitzlist"/>
        <w:numPr>
          <w:ilvl w:val="2"/>
          <w:numId w:val="44"/>
        </w:numPr>
        <w:shd w:val="clear" w:color="auto" w:fill="FFFFFF"/>
        <w:spacing w:line="276" w:lineRule="auto"/>
        <w:ind w:left="1134" w:hanging="425"/>
        <w:rPr>
          <w:rFonts w:ascii="Cambria" w:hAnsi="Cambria"/>
          <w:sz w:val="24"/>
          <w:szCs w:val="24"/>
        </w:rPr>
      </w:pPr>
      <w:r w:rsidRPr="0038197C">
        <w:rPr>
          <w:rFonts w:ascii="Cambria" w:hAnsi="Cambria"/>
          <w:sz w:val="24"/>
          <w:szCs w:val="24"/>
        </w:rPr>
        <w:t>są utrwalone w sposób umożliwiający ich wiel</w:t>
      </w:r>
      <w:r w:rsidR="00004A4E" w:rsidRPr="0038197C">
        <w:rPr>
          <w:rFonts w:ascii="Cambria" w:hAnsi="Cambria"/>
          <w:sz w:val="24"/>
          <w:szCs w:val="24"/>
        </w:rPr>
        <w:t>okrotne odczytanie, zapisanie i </w:t>
      </w:r>
      <w:r w:rsidRPr="0038197C">
        <w:rPr>
          <w:rFonts w:ascii="Cambria" w:hAnsi="Cambria"/>
          <w:sz w:val="24"/>
          <w:szCs w:val="24"/>
        </w:rPr>
        <w:t>powielenie, a także przekazanie przy użyciu środków komunikacji elektronicznej lub na informatycznym nośniku danych;</w:t>
      </w:r>
    </w:p>
    <w:p w14:paraId="5739CFF8" w14:textId="77777777" w:rsidR="009D3999" w:rsidRPr="0038197C" w:rsidRDefault="009D3999" w:rsidP="006B0076">
      <w:pPr>
        <w:pStyle w:val="Akapitzlist"/>
        <w:numPr>
          <w:ilvl w:val="2"/>
          <w:numId w:val="44"/>
        </w:numPr>
        <w:shd w:val="clear" w:color="auto" w:fill="FFFFFF"/>
        <w:spacing w:line="276" w:lineRule="auto"/>
        <w:ind w:left="1134" w:hanging="425"/>
        <w:rPr>
          <w:rFonts w:ascii="Cambria" w:hAnsi="Cambria"/>
          <w:sz w:val="24"/>
          <w:szCs w:val="24"/>
        </w:rPr>
      </w:pPr>
      <w:r w:rsidRPr="0038197C">
        <w:rPr>
          <w:rFonts w:ascii="Cambria" w:hAnsi="Cambria"/>
          <w:sz w:val="24"/>
          <w:szCs w:val="24"/>
        </w:rPr>
        <w:t>umożliwiają prezentację treści w postaci elektronicznej, w szczególności przez wyświetlenie tej treści na monitorze ekranowym;</w:t>
      </w:r>
    </w:p>
    <w:p w14:paraId="5FEC45EB" w14:textId="6D529A01" w:rsidR="009D3999" w:rsidRPr="0038197C" w:rsidRDefault="009D3999" w:rsidP="006B0076">
      <w:pPr>
        <w:pStyle w:val="Akapitzlist"/>
        <w:numPr>
          <w:ilvl w:val="2"/>
          <w:numId w:val="44"/>
        </w:numPr>
        <w:shd w:val="clear" w:color="auto" w:fill="FFFFFF"/>
        <w:spacing w:line="276" w:lineRule="auto"/>
        <w:ind w:left="1134" w:hanging="425"/>
        <w:rPr>
          <w:rFonts w:ascii="Cambria" w:hAnsi="Cambria"/>
          <w:sz w:val="24"/>
          <w:szCs w:val="24"/>
        </w:rPr>
      </w:pPr>
      <w:r w:rsidRPr="0038197C">
        <w:rPr>
          <w:rFonts w:ascii="Cambria" w:hAnsi="Cambria"/>
          <w:sz w:val="24"/>
          <w:szCs w:val="24"/>
        </w:rPr>
        <w:t>umożliwiają prezentację treści w postaci</w:t>
      </w:r>
      <w:r w:rsidR="00004A4E" w:rsidRPr="0038197C">
        <w:rPr>
          <w:rFonts w:ascii="Cambria" w:hAnsi="Cambria"/>
          <w:sz w:val="24"/>
          <w:szCs w:val="24"/>
        </w:rPr>
        <w:t xml:space="preserve"> papierowej, w szczególności za </w:t>
      </w:r>
      <w:r w:rsidRPr="0038197C">
        <w:rPr>
          <w:rFonts w:ascii="Cambria" w:hAnsi="Cambria"/>
          <w:sz w:val="24"/>
          <w:szCs w:val="24"/>
        </w:rPr>
        <w:t>pomocą wydruku;</w:t>
      </w:r>
    </w:p>
    <w:p w14:paraId="6AA200DA" w14:textId="1149141C" w:rsidR="009D3999" w:rsidRPr="0038197C" w:rsidRDefault="009D3999" w:rsidP="006B0076">
      <w:pPr>
        <w:pStyle w:val="Akapitzlist"/>
        <w:numPr>
          <w:ilvl w:val="2"/>
          <w:numId w:val="44"/>
        </w:numPr>
        <w:shd w:val="clear" w:color="auto" w:fill="FFFFFF"/>
        <w:spacing w:line="276" w:lineRule="auto"/>
        <w:ind w:left="1134" w:hanging="425"/>
        <w:rPr>
          <w:rFonts w:ascii="Cambria" w:hAnsi="Cambria"/>
          <w:sz w:val="24"/>
          <w:szCs w:val="24"/>
        </w:rPr>
      </w:pPr>
      <w:r w:rsidRPr="0038197C">
        <w:rPr>
          <w:rFonts w:ascii="Cambria" w:hAnsi="Cambria"/>
          <w:sz w:val="24"/>
          <w:szCs w:val="24"/>
        </w:rPr>
        <w:t>zawierają dane w układzie niepozostawiaj</w:t>
      </w:r>
      <w:r w:rsidR="00004A4E" w:rsidRPr="0038197C">
        <w:rPr>
          <w:rFonts w:ascii="Cambria" w:hAnsi="Cambria"/>
          <w:sz w:val="24"/>
          <w:szCs w:val="24"/>
        </w:rPr>
        <w:t>ącym wątpliwości co do treści i </w:t>
      </w:r>
      <w:r w:rsidRPr="0038197C">
        <w:rPr>
          <w:rFonts w:ascii="Cambria" w:hAnsi="Cambria"/>
          <w:sz w:val="24"/>
          <w:szCs w:val="24"/>
        </w:rPr>
        <w:t>kontekstu zapisanych informacji.</w:t>
      </w:r>
    </w:p>
    <w:p w14:paraId="53A7C8A2" w14:textId="77777777" w:rsidR="008D6154" w:rsidRPr="0038197C" w:rsidRDefault="008D6154" w:rsidP="006B0076">
      <w:pPr>
        <w:pStyle w:val="Kolorowalistaakcent11"/>
        <w:widowControl w:val="0"/>
        <w:numPr>
          <w:ilvl w:val="1"/>
          <w:numId w:val="15"/>
        </w:numPr>
        <w:suppressAutoHyphens/>
        <w:spacing w:line="276" w:lineRule="auto"/>
        <w:outlineLvl w:val="3"/>
        <w:rPr>
          <w:rFonts w:asciiTheme="majorHAnsi" w:hAnsiTheme="majorHAnsi"/>
          <w:sz w:val="24"/>
          <w:szCs w:val="24"/>
        </w:rPr>
      </w:pPr>
      <w:r w:rsidRPr="0038197C">
        <w:rPr>
          <w:rFonts w:asciiTheme="majorHAnsi" w:hAnsiTheme="majorHAnsi"/>
          <w:sz w:val="24"/>
          <w:szCs w:val="24"/>
        </w:rPr>
        <w:t xml:space="preserve">Wykonawca może zwrócić się do Zamawiającego z wnioskiem o wyjaśnienie treści SWZ. </w:t>
      </w:r>
    </w:p>
    <w:p w14:paraId="1E5B0874" w14:textId="77777777" w:rsidR="008D6154" w:rsidRPr="0038197C" w:rsidRDefault="008D6154" w:rsidP="006B0076">
      <w:pPr>
        <w:pStyle w:val="Kolorowalistaakcent11"/>
        <w:widowControl w:val="0"/>
        <w:numPr>
          <w:ilvl w:val="1"/>
          <w:numId w:val="15"/>
        </w:numPr>
        <w:suppressAutoHyphens/>
        <w:spacing w:line="276" w:lineRule="auto"/>
        <w:outlineLvl w:val="3"/>
        <w:rPr>
          <w:rFonts w:asciiTheme="majorHAnsi" w:hAnsiTheme="majorHAnsi"/>
          <w:sz w:val="24"/>
          <w:szCs w:val="24"/>
        </w:rPr>
      </w:pPr>
      <w:r w:rsidRPr="0038197C">
        <w:rPr>
          <w:rFonts w:asciiTheme="majorHAnsi" w:hAnsiTheme="majorHAnsi"/>
          <w:sz w:val="24"/>
          <w:szCs w:val="24"/>
        </w:rPr>
        <w:t xml:space="preserve">Zamawiający jest obowiązany udzielić wyjaśnień niezwłocznie, jednak nie później niż </w:t>
      </w:r>
      <w:r w:rsidRPr="0038197C">
        <w:rPr>
          <w:rFonts w:asciiTheme="majorHAnsi" w:hAnsiTheme="majorHAnsi"/>
          <w:b/>
          <w:sz w:val="24"/>
          <w:szCs w:val="24"/>
        </w:rPr>
        <w:t>na 2 dni przed upływem terminu składania ofert</w:t>
      </w:r>
      <w:r w:rsidRPr="0038197C">
        <w:rPr>
          <w:rFonts w:asciiTheme="majorHAnsi" w:hAnsiTheme="majorHAnsi"/>
          <w:sz w:val="24"/>
          <w:szCs w:val="24"/>
        </w:rPr>
        <w:t xml:space="preserve">, pod warunkiem że wniosek o wyjaśnienie treści SWZ wpłynął do zamawiającego nie później niż </w:t>
      </w:r>
      <w:r w:rsidRPr="0038197C">
        <w:rPr>
          <w:rFonts w:asciiTheme="majorHAnsi" w:hAnsiTheme="majorHAnsi"/>
          <w:b/>
          <w:sz w:val="24"/>
          <w:szCs w:val="24"/>
        </w:rPr>
        <w:t>na 4 dni przed upływem terminu składania odpowiednio ofert</w:t>
      </w:r>
      <w:r w:rsidRPr="0038197C">
        <w:rPr>
          <w:rFonts w:asciiTheme="majorHAnsi" w:hAnsiTheme="majorHAnsi"/>
          <w:sz w:val="24"/>
          <w:szCs w:val="24"/>
        </w:rPr>
        <w:t xml:space="preserve">. </w:t>
      </w:r>
    </w:p>
    <w:p w14:paraId="7A2B686A" w14:textId="39BA3220" w:rsidR="008D6154" w:rsidRPr="0038197C" w:rsidRDefault="008D6154" w:rsidP="006B0076">
      <w:pPr>
        <w:pStyle w:val="Kolorowalistaakcent11"/>
        <w:widowControl w:val="0"/>
        <w:numPr>
          <w:ilvl w:val="1"/>
          <w:numId w:val="15"/>
        </w:numPr>
        <w:suppressAutoHyphens/>
        <w:spacing w:line="276" w:lineRule="auto"/>
        <w:outlineLvl w:val="3"/>
        <w:rPr>
          <w:rFonts w:asciiTheme="majorHAnsi" w:hAnsiTheme="majorHAnsi"/>
          <w:sz w:val="24"/>
          <w:szCs w:val="24"/>
        </w:rPr>
      </w:pPr>
      <w:r w:rsidRPr="0038197C">
        <w:rPr>
          <w:rFonts w:asciiTheme="majorHAnsi" w:hAnsiTheme="majorHAnsi"/>
          <w:sz w:val="24"/>
          <w:szCs w:val="24"/>
        </w:rPr>
        <w:t>Jeżeli Zamawiający nie udzieli wyjaśnień</w:t>
      </w:r>
      <w:r w:rsidR="00575CA0" w:rsidRPr="0038197C">
        <w:rPr>
          <w:rFonts w:asciiTheme="majorHAnsi" w:hAnsiTheme="majorHAnsi"/>
          <w:sz w:val="24"/>
          <w:szCs w:val="24"/>
        </w:rPr>
        <w:t xml:space="preserve"> w terminie, o którym mowa w pkt </w:t>
      </w:r>
      <w:r w:rsidRPr="0038197C">
        <w:rPr>
          <w:rFonts w:asciiTheme="majorHAnsi" w:hAnsiTheme="majorHAnsi"/>
          <w:sz w:val="24"/>
          <w:szCs w:val="24"/>
        </w:rPr>
        <w:t>1</w:t>
      </w:r>
      <w:r w:rsidR="0002497C" w:rsidRPr="0038197C">
        <w:rPr>
          <w:rFonts w:asciiTheme="majorHAnsi" w:hAnsiTheme="majorHAnsi"/>
          <w:sz w:val="24"/>
          <w:szCs w:val="24"/>
        </w:rPr>
        <w:t>1.29</w:t>
      </w:r>
      <w:r w:rsidRPr="0038197C">
        <w:rPr>
          <w:rFonts w:asciiTheme="majorHAnsi" w:hAnsiTheme="majorHAnsi"/>
          <w:sz w:val="24"/>
          <w:szCs w:val="24"/>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575CA0" w:rsidRPr="0038197C">
        <w:rPr>
          <w:rFonts w:asciiTheme="majorHAnsi" w:hAnsiTheme="majorHAnsi"/>
          <w:sz w:val="24"/>
          <w:szCs w:val="24"/>
        </w:rPr>
        <w:t>pkt 11.2</w:t>
      </w:r>
      <w:r w:rsidR="0002497C" w:rsidRPr="0038197C">
        <w:rPr>
          <w:rFonts w:asciiTheme="majorHAnsi" w:hAnsiTheme="majorHAnsi"/>
          <w:sz w:val="24"/>
          <w:szCs w:val="24"/>
        </w:rPr>
        <w:t>9</w:t>
      </w:r>
      <w:r w:rsidRPr="0038197C">
        <w:rPr>
          <w:rFonts w:asciiTheme="majorHAnsi" w:hAnsiTheme="majorHAnsi"/>
          <w:sz w:val="24"/>
          <w:szCs w:val="24"/>
        </w:rPr>
        <w:t xml:space="preserve">, Zamawiający nie ma obowiązku udzielania wyjaśnień SWZ oraz obowiązku przedłużenia terminu składania ofert. </w:t>
      </w:r>
    </w:p>
    <w:p w14:paraId="3FE55847" w14:textId="3AC9A850" w:rsidR="00E939A6" w:rsidRPr="0038197C" w:rsidRDefault="008D6154" w:rsidP="006B0076">
      <w:pPr>
        <w:pStyle w:val="Kolorowalistaakcent11"/>
        <w:widowControl w:val="0"/>
        <w:numPr>
          <w:ilvl w:val="1"/>
          <w:numId w:val="15"/>
        </w:numPr>
        <w:suppressAutoHyphens/>
        <w:spacing w:line="276" w:lineRule="auto"/>
        <w:outlineLvl w:val="3"/>
        <w:rPr>
          <w:rFonts w:asciiTheme="majorHAnsi" w:hAnsiTheme="majorHAnsi"/>
          <w:sz w:val="24"/>
          <w:szCs w:val="24"/>
        </w:rPr>
      </w:pPr>
      <w:r w:rsidRPr="0038197C">
        <w:rPr>
          <w:rFonts w:asciiTheme="majorHAnsi" w:hAnsiTheme="majorHAnsi"/>
          <w:sz w:val="24"/>
          <w:szCs w:val="24"/>
        </w:rPr>
        <w:t xml:space="preserve">Przedłużenie terminu składania ofert, o których mowa w </w:t>
      </w:r>
      <w:r w:rsidR="00575CA0" w:rsidRPr="0038197C">
        <w:rPr>
          <w:rFonts w:asciiTheme="majorHAnsi" w:hAnsiTheme="majorHAnsi"/>
          <w:sz w:val="24"/>
          <w:szCs w:val="24"/>
        </w:rPr>
        <w:t>pkt 1</w:t>
      </w:r>
      <w:r w:rsidR="0002497C" w:rsidRPr="0038197C">
        <w:rPr>
          <w:rFonts w:asciiTheme="majorHAnsi" w:hAnsiTheme="majorHAnsi"/>
          <w:sz w:val="24"/>
          <w:szCs w:val="24"/>
        </w:rPr>
        <w:t>1.30</w:t>
      </w:r>
      <w:r w:rsidRPr="0038197C">
        <w:rPr>
          <w:rFonts w:asciiTheme="majorHAnsi" w:hAnsiTheme="majorHAnsi"/>
          <w:sz w:val="24"/>
          <w:szCs w:val="24"/>
        </w:rPr>
        <w:t>, nie wpływa na bieg terminu składania wniosku o wyjaśnienie treści SWZ.</w:t>
      </w:r>
    </w:p>
    <w:p w14:paraId="4BA1A3CC" w14:textId="77777777" w:rsidR="00E939A6" w:rsidRPr="00885FD9" w:rsidRDefault="00E939A6" w:rsidP="00E939A6">
      <w:pPr>
        <w:pStyle w:val="Kolorowalistaakcent11"/>
        <w:widowControl w:val="0"/>
        <w:suppressAutoHyphens/>
        <w:spacing w:line="276" w:lineRule="auto"/>
        <w:outlineLvl w:val="3"/>
        <w:rPr>
          <w:rFonts w:asciiTheme="majorHAnsi" w:hAnsiTheme="majorHAnsi"/>
          <w:color w:val="FF0000"/>
          <w:sz w:val="12"/>
          <w:szCs w:val="12"/>
        </w:rPr>
      </w:pPr>
    </w:p>
    <w:tbl>
      <w:tblPr>
        <w:tblW w:w="0" w:type="auto"/>
        <w:jc w:val="center"/>
        <w:tblBorders>
          <w:bottom w:val="single" w:sz="4" w:space="0" w:color="auto"/>
        </w:tblBorders>
        <w:tblLook w:val="00A0" w:firstRow="1" w:lastRow="0" w:firstColumn="1" w:lastColumn="0" w:noHBand="0" w:noVBand="0"/>
      </w:tblPr>
      <w:tblGrid>
        <w:gridCol w:w="9072"/>
      </w:tblGrid>
      <w:tr w:rsidR="008B5698" w:rsidRPr="00E27B9C" w14:paraId="0E782565" w14:textId="77777777" w:rsidTr="0077592D">
        <w:trPr>
          <w:jc w:val="center"/>
        </w:trPr>
        <w:tc>
          <w:tcPr>
            <w:tcW w:w="9072" w:type="dxa"/>
            <w:tcBorders>
              <w:bottom w:val="single" w:sz="4" w:space="0" w:color="auto"/>
            </w:tcBorders>
          </w:tcPr>
          <w:p w14:paraId="199AE41E" w14:textId="630B97B8" w:rsidR="00D9784D" w:rsidRPr="00E27B9C" w:rsidRDefault="00D9784D" w:rsidP="00956E77">
            <w:pPr>
              <w:suppressAutoHyphens/>
              <w:spacing w:line="276" w:lineRule="auto"/>
              <w:contextualSpacing/>
              <w:jc w:val="center"/>
              <w:textAlignment w:val="baseline"/>
              <w:rPr>
                <w:rFonts w:ascii="Cambria" w:hAnsi="Cambria"/>
                <w:sz w:val="26"/>
                <w:szCs w:val="26"/>
              </w:rPr>
            </w:pPr>
            <w:r w:rsidRPr="00E27B9C">
              <w:rPr>
                <w:rFonts w:ascii="Cambria" w:hAnsi="Cambria"/>
                <w:sz w:val="26"/>
                <w:szCs w:val="26"/>
              </w:rPr>
              <w:lastRenderedPageBreak/>
              <w:t>Rozdział 12</w:t>
            </w:r>
          </w:p>
          <w:p w14:paraId="662E04B9" w14:textId="77777777" w:rsidR="00D9784D" w:rsidRPr="00E27B9C" w:rsidRDefault="00D9784D" w:rsidP="00956E77">
            <w:pPr>
              <w:suppressAutoHyphens/>
              <w:spacing w:line="276" w:lineRule="auto"/>
              <w:contextualSpacing/>
              <w:jc w:val="center"/>
              <w:textAlignment w:val="baseline"/>
              <w:rPr>
                <w:rFonts w:ascii="Cambria" w:hAnsi="Cambria"/>
              </w:rPr>
            </w:pPr>
            <w:r w:rsidRPr="00E27B9C">
              <w:rPr>
                <w:rFonts w:ascii="Cambria" w:hAnsi="Cambria"/>
                <w:b/>
                <w:sz w:val="26"/>
                <w:szCs w:val="26"/>
              </w:rPr>
              <w:t>WYMAGANIA DOTYCZĄCE WADIUM</w:t>
            </w:r>
          </w:p>
        </w:tc>
      </w:tr>
    </w:tbl>
    <w:p w14:paraId="323F54A8" w14:textId="77777777" w:rsidR="00D77619" w:rsidRPr="00E27B9C" w:rsidRDefault="00D77619" w:rsidP="00BE42AE">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14:paraId="429F7704" w14:textId="77777777" w:rsidR="0077592D" w:rsidRPr="00E27B9C" w:rsidRDefault="0077592D" w:rsidP="00BE42AE">
      <w:pPr>
        <w:pStyle w:val="Kolorowalistaakcent11"/>
        <w:widowControl w:val="0"/>
        <w:spacing w:before="0" w:after="0" w:line="276" w:lineRule="auto"/>
        <w:ind w:left="0"/>
        <w:contextualSpacing w:val="0"/>
        <w:outlineLvl w:val="3"/>
        <w:rPr>
          <w:rFonts w:ascii="Cambria" w:hAnsi="Cambria" w:cs="Arial"/>
          <w:bCs/>
          <w:vanish/>
          <w:sz w:val="24"/>
          <w:szCs w:val="24"/>
          <w:lang w:eastAsia="pl-PL"/>
        </w:rPr>
      </w:pPr>
    </w:p>
    <w:p w14:paraId="08365B2E" w14:textId="77777777" w:rsidR="003D60C0" w:rsidRPr="00E27B9C" w:rsidRDefault="003D60C0" w:rsidP="006B0076">
      <w:pPr>
        <w:pStyle w:val="Akapitzlist"/>
        <w:widowControl w:val="0"/>
        <w:numPr>
          <w:ilvl w:val="1"/>
          <w:numId w:val="16"/>
        </w:numPr>
        <w:spacing w:line="276" w:lineRule="auto"/>
        <w:ind w:left="709" w:hanging="709"/>
        <w:outlineLvl w:val="3"/>
        <w:rPr>
          <w:rFonts w:ascii="Cambria" w:hAnsi="Cambria" w:cs="Arial"/>
          <w:bCs/>
          <w:sz w:val="24"/>
          <w:szCs w:val="24"/>
        </w:rPr>
      </w:pPr>
      <w:r w:rsidRPr="00E27B9C">
        <w:rPr>
          <w:rFonts w:asciiTheme="majorHAnsi" w:hAnsiTheme="majorHAnsi"/>
          <w:sz w:val="24"/>
          <w:szCs w:val="24"/>
        </w:rPr>
        <w:t>Zamawiający nie wymaga wniesienia wadium.</w:t>
      </w:r>
    </w:p>
    <w:p w14:paraId="4EC997CC" w14:textId="7CE6BF3E" w:rsidR="00D9784D" w:rsidRPr="00E27B9C" w:rsidRDefault="00D9784D" w:rsidP="005A390C">
      <w:pPr>
        <w:pStyle w:val="Kolorowalistaakcent11"/>
        <w:tabs>
          <w:tab w:val="left" w:pos="709"/>
        </w:tabs>
        <w:spacing w:line="259" w:lineRule="auto"/>
        <w:ind w:left="-1"/>
        <w:rPr>
          <w:rFonts w:ascii="Cambria" w:hAnsi="Cambria" w:cs="Arial"/>
          <w:sz w:val="12"/>
          <w:szCs w:val="12"/>
        </w:rPr>
      </w:pPr>
    </w:p>
    <w:tbl>
      <w:tblPr>
        <w:tblW w:w="0" w:type="auto"/>
        <w:tblInd w:w="108" w:type="dxa"/>
        <w:tblBorders>
          <w:bottom w:val="single" w:sz="4" w:space="0" w:color="auto"/>
        </w:tblBorders>
        <w:tblLook w:val="00A0" w:firstRow="1" w:lastRow="0" w:firstColumn="1" w:lastColumn="0" w:noHBand="0" w:noVBand="0"/>
      </w:tblPr>
      <w:tblGrid>
        <w:gridCol w:w="8964"/>
      </w:tblGrid>
      <w:tr w:rsidR="00885FD9" w:rsidRPr="00E27B9C" w14:paraId="6DEAFAB4" w14:textId="77777777" w:rsidTr="00A202BE">
        <w:tc>
          <w:tcPr>
            <w:tcW w:w="8964" w:type="dxa"/>
            <w:tcBorders>
              <w:bottom w:val="single" w:sz="4" w:space="0" w:color="auto"/>
            </w:tcBorders>
          </w:tcPr>
          <w:p w14:paraId="26D14454" w14:textId="63692922" w:rsidR="00D9784D" w:rsidRPr="00E27B9C" w:rsidRDefault="00D9784D" w:rsidP="00675F87">
            <w:pPr>
              <w:suppressAutoHyphens/>
              <w:spacing w:line="259" w:lineRule="auto"/>
              <w:contextualSpacing/>
              <w:jc w:val="center"/>
              <w:textAlignment w:val="baseline"/>
              <w:rPr>
                <w:rFonts w:ascii="Cambria" w:hAnsi="Cambria"/>
                <w:sz w:val="26"/>
                <w:szCs w:val="26"/>
              </w:rPr>
            </w:pPr>
            <w:r w:rsidRPr="00E27B9C">
              <w:rPr>
                <w:rFonts w:ascii="Cambria" w:hAnsi="Cambria"/>
                <w:b/>
              </w:rPr>
              <w:br w:type="page"/>
            </w:r>
            <w:r w:rsidRPr="00E27B9C">
              <w:rPr>
                <w:rFonts w:ascii="Cambria" w:hAnsi="Cambria"/>
                <w:sz w:val="26"/>
                <w:szCs w:val="26"/>
              </w:rPr>
              <w:t>Rozdział 13</w:t>
            </w:r>
          </w:p>
          <w:p w14:paraId="453719F1" w14:textId="77777777" w:rsidR="00D9784D" w:rsidRPr="00E27B9C" w:rsidRDefault="00D9784D" w:rsidP="00675F87">
            <w:pPr>
              <w:suppressAutoHyphens/>
              <w:spacing w:line="259" w:lineRule="auto"/>
              <w:contextualSpacing/>
              <w:jc w:val="center"/>
              <w:textAlignment w:val="baseline"/>
              <w:rPr>
                <w:rFonts w:ascii="Cambria" w:hAnsi="Cambria"/>
              </w:rPr>
            </w:pPr>
            <w:r w:rsidRPr="00E27B9C">
              <w:rPr>
                <w:rFonts w:ascii="Cambria" w:hAnsi="Cambria"/>
                <w:b/>
                <w:sz w:val="26"/>
                <w:szCs w:val="26"/>
              </w:rPr>
              <w:t>OPIS SPOSOBU PRZYGOTOWANIA OFERTY</w:t>
            </w:r>
          </w:p>
        </w:tc>
      </w:tr>
    </w:tbl>
    <w:p w14:paraId="6AA0C885" w14:textId="77777777" w:rsidR="00D77619" w:rsidRPr="00E27B9C" w:rsidRDefault="00D77619" w:rsidP="00675F87">
      <w:pPr>
        <w:pStyle w:val="Kolorowalistaakcent11"/>
        <w:widowControl w:val="0"/>
        <w:spacing w:before="0" w:after="0" w:line="259" w:lineRule="auto"/>
        <w:ind w:left="0"/>
        <w:contextualSpacing w:val="0"/>
        <w:outlineLvl w:val="3"/>
        <w:rPr>
          <w:rFonts w:ascii="Cambria" w:hAnsi="Cambria" w:cs="Arial"/>
          <w:bCs/>
          <w:sz w:val="16"/>
          <w:szCs w:val="16"/>
          <w:lang w:eastAsia="pl-PL"/>
        </w:rPr>
      </w:pPr>
    </w:p>
    <w:p w14:paraId="35397D58" w14:textId="77777777" w:rsidR="008F77D2" w:rsidRPr="00E27B9C" w:rsidRDefault="008F77D2" w:rsidP="00675F87">
      <w:pPr>
        <w:pStyle w:val="Kolorowalistaakcent11"/>
        <w:widowControl w:val="0"/>
        <w:spacing w:before="0" w:after="0" w:line="259" w:lineRule="auto"/>
        <w:ind w:left="0"/>
        <w:contextualSpacing w:val="0"/>
        <w:outlineLvl w:val="3"/>
        <w:rPr>
          <w:rFonts w:ascii="Cambria" w:hAnsi="Cambria" w:cs="Arial"/>
          <w:bCs/>
          <w:vanish/>
          <w:sz w:val="24"/>
          <w:szCs w:val="24"/>
          <w:lang w:eastAsia="pl-PL"/>
        </w:rPr>
      </w:pPr>
    </w:p>
    <w:p w14:paraId="31AB0DF6" w14:textId="150053F0" w:rsidR="00586369" w:rsidRPr="00E27B9C" w:rsidRDefault="00586369" w:rsidP="006B0076">
      <w:pPr>
        <w:pStyle w:val="Akapitzlist"/>
        <w:widowControl w:val="0"/>
        <w:numPr>
          <w:ilvl w:val="1"/>
          <w:numId w:val="17"/>
        </w:numPr>
        <w:spacing w:line="259" w:lineRule="auto"/>
        <w:outlineLvl w:val="3"/>
        <w:rPr>
          <w:rFonts w:asciiTheme="majorHAnsi" w:hAnsiTheme="majorHAnsi" w:cs="Arial"/>
          <w:bCs/>
          <w:sz w:val="24"/>
          <w:szCs w:val="24"/>
        </w:rPr>
      </w:pPr>
      <w:r w:rsidRPr="00E27B9C">
        <w:rPr>
          <w:rFonts w:asciiTheme="majorHAnsi" w:hAnsiTheme="majorHAnsi"/>
          <w:sz w:val="24"/>
          <w:szCs w:val="24"/>
        </w:rPr>
        <w:t xml:space="preserve">Każdy Wykonawca może złożyć </w:t>
      </w:r>
      <w:r w:rsidRPr="00E27B9C">
        <w:rPr>
          <w:rFonts w:asciiTheme="majorHAnsi" w:hAnsiTheme="majorHAnsi"/>
          <w:b/>
          <w:sz w:val="24"/>
          <w:szCs w:val="24"/>
        </w:rPr>
        <w:t>tylko jedną ofertę</w:t>
      </w:r>
      <w:r w:rsidRPr="00E27B9C">
        <w:rPr>
          <w:rFonts w:asciiTheme="majorHAnsi" w:hAnsiTheme="majorHAnsi"/>
          <w:sz w:val="24"/>
          <w:szCs w:val="24"/>
        </w:rPr>
        <w:t>. Złożenie więcej niż jednej oferty dla zamówienia spowoduje odrzucenie wszystkich ofert złożonych przez Wykonawcę.</w:t>
      </w:r>
      <w:r w:rsidR="00F6577F" w:rsidRPr="00E27B9C">
        <w:rPr>
          <w:rFonts w:asciiTheme="majorHAnsi" w:hAnsiTheme="majorHAnsi"/>
          <w:sz w:val="24"/>
          <w:szCs w:val="24"/>
        </w:rPr>
        <w:t xml:space="preserve"> Zamawiający nie przewiduje możliwości złożenia ofert wariantowych.</w:t>
      </w:r>
    </w:p>
    <w:p w14:paraId="7CC8C8C1" w14:textId="6050370C" w:rsidR="006947C2" w:rsidRPr="00E27B9C" w:rsidRDefault="006947C2" w:rsidP="006B0076">
      <w:pPr>
        <w:pStyle w:val="Akapitzlist"/>
        <w:widowControl w:val="0"/>
        <w:numPr>
          <w:ilvl w:val="1"/>
          <w:numId w:val="17"/>
        </w:numPr>
        <w:spacing w:line="259" w:lineRule="auto"/>
        <w:outlineLvl w:val="3"/>
        <w:rPr>
          <w:rFonts w:asciiTheme="majorHAnsi" w:hAnsiTheme="majorHAnsi" w:cs="Arial"/>
          <w:bCs/>
          <w:sz w:val="24"/>
          <w:szCs w:val="24"/>
        </w:rPr>
      </w:pPr>
      <w:r w:rsidRPr="00E27B9C">
        <w:rPr>
          <w:rFonts w:asciiTheme="majorHAnsi" w:hAnsiTheme="majorHAnsi"/>
          <w:sz w:val="24"/>
          <w:szCs w:val="24"/>
        </w:rPr>
        <w:t xml:space="preserve">Ofertę składa się, pod rygorem nieważności, w formie elektronicznej lub w postaci elektronicznej opatrzonej podpisem zaufanym lub podpisem osobistym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2722FEB6" w14:textId="77777777" w:rsidR="006947C2" w:rsidRPr="00E27B9C" w:rsidRDefault="006947C2" w:rsidP="006B0076">
      <w:pPr>
        <w:pStyle w:val="Akapitzlist"/>
        <w:widowControl w:val="0"/>
        <w:numPr>
          <w:ilvl w:val="1"/>
          <w:numId w:val="17"/>
        </w:numPr>
        <w:spacing w:line="259" w:lineRule="auto"/>
        <w:outlineLvl w:val="3"/>
        <w:rPr>
          <w:rFonts w:asciiTheme="majorHAnsi" w:hAnsiTheme="majorHAnsi" w:cs="Arial"/>
          <w:bCs/>
          <w:sz w:val="24"/>
          <w:szCs w:val="24"/>
        </w:rPr>
      </w:pPr>
      <w:r w:rsidRPr="00E27B9C">
        <w:rPr>
          <w:rFonts w:asciiTheme="majorHAnsi" w:hAnsiTheme="majorHAnsi"/>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6B2B8A67" w14:textId="77777777" w:rsidR="006947C2" w:rsidRPr="00E27B9C" w:rsidRDefault="006947C2" w:rsidP="006B0076">
      <w:pPr>
        <w:pStyle w:val="Akapitzlist"/>
        <w:widowControl w:val="0"/>
        <w:numPr>
          <w:ilvl w:val="1"/>
          <w:numId w:val="17"/>
        </w:numPr>
        <w:spacing w:line="259" w:lineRule="auto"/>
        <w:outlineLvl w:val="3"/>
        <w:rPr>
          <w:rFonts w:asciiTheme="majorHAnsi" w:hAnsiTheme="majorHAnsi" w:cs="Arial"/>
          <w:bCs/>
          <w:sz w:val="24"/>
          <w:szCs w:val="24"/>
        </w:rPr>
      </w:pPr>
      <w:r w:rsidRPr="00E27B9C">
        <w:rPr>
          <w:rFonts w:asciiTheme="majorHAnsi" w:hAnsiTheme="majorHAnsi"/>
          <w:sz w:val="24"/>
          <w:szCs w:val="24"/>
        </w:rPr>
        <w:t xml:space="preserve">Oferta musi zawierać następujące oświadczenia i dokumenty: </w:t>
      </w:r>
    </w:p>
    <w:p w14:paraId="60604B3E" w14:textId="77777777" w:rsidR="006947C2" w:rsidRPr="00E27B9C" w:rsidRDefault="006947C2" w:rsidP="006B0076">
      <w:pPr>
        <w:pStyle w:val="Akapitzlist"/>
        <w:widowControl w:val="0"/>
        <w:numPr>
          <w:ilvl w:val="0"/>
          <w:numId w:val="38"/>
        </w:numPr>
        <w:spacing w:line="259" w:lineRule="auto"/>
        <w:outlineLvl w:val="3"/>
        <w:rPr>
          <w:rFonts w:asciiTheme="majorHAnsi" w:hAnsiTheme="majorHAnsi"/>
          <w:b/>
          <w:sz w:val="24"/>
          <w:szCs w:val="24"/>
        </w:rPr>
      </w:pPr>
      <w:r w:rsidRPr="00E27B9C">
        <w:rPr>
          <w:rFonts w:asciiTheme="majorHAnsi" w:hAnsiTheme="majorHAnsi"/>
          <w:b/>
          <w:sz w:val="24"/>
          <w:szCs w:val="24"/>
        </w:rPr>
        <w:t xml:space="preserve">Formularz ofertowy – do wykorzystania wzór (druk), stanowiący Załącznik nr 1 do SWZ </w:t>
      </w:r>
      <w:r w:rsidRPr="00E27B9C">
        <w:rPr>
          <w:rFonts w:asciiTheme="majorHAnsi" w:hAnsiTheme="majorHAnsi"/>
          <w:sz w:val="24"/>
          <w:szCs w:val="24"/>
        </w:rPr>
        <w:t>(przy czym Wykonawca może sporządzić ofertę wg innego wzorca, powinna ona wówczas obejmować dane wymagane dla oferty w SWZ i załącznikach).</w:t>
      </w:r>
      <w:r w:rsidRPr="00E27B9C">
        <w:rPr>
          <w:rFonts w:asciiTheme="majorHAnsi" w:hAnsiTheme="majorHAnsi"/>
          <w:b/>
          <w:sz w:val="24"/>
          <w:szCs w:val="24"/>
        </w:rPr>
        <w:t xml:space="preserve"> </w:t>
      </w:r>
    </w:p>
    <w:p w14:paraId="0CD9C177" w14:textId="732D0114" w:rsidR="006947C2" w:rsidRPr="00E27B9C" w:rsidRDefault="00ED3168" w:rsidP="006B0076">
      <w:pPr>
        <w:pStyle w:val="Akapitzlist"/>
        <w:widowControl w:val="0"/>
        <w:numPr>
          <w:ilvl w:val="0"/>
          <w:numId w:val="38"/>
        </w:numPr>
        <w:spacing w:line="259" w:lineRule="auto"/>
        <w:outlineLvl w:val="3"/>
        <w:rPr>
          <w:rFonts w:asciiTheme="majorHAnsi" w:hAnsiTheme="majorHAnsi"/>
          <w:b/>
          <w:sz w:val="24"/>
          <w:szCs w:val="24"/>
        </w:rPr>
      </w:pPr>
      <w:r w:rsidRPr="00E27B9C">
        <w:rPr>
          <w:rFonts w:asciiTheme="majorHAnsi" w:hAnsiTheme="majorHAnsi"/>
          <w:b/>
          <w:sz w:val="24"/>
          <w:szCs w:val="24"/>
        </w:rPr>
        <w:t>Oświadczenie o spełnieniu warunków udziału w postępowaniu oraz o braku podstaw do wykluczenia z postępowania o których mowa w </w:t>
      </w:r>
      <w:r w:rsidR="006947C2" w:rsidRPr="00E27B9C">
        <w:rPr>
          <w:rFonts w:asciiTheme="majorHAnsi" w:hAnsiTheme="majorHAnsi"/>
          <w:b/>
          <w:sz w:val="24"/>
          <w:szCs w:val="24"/>
        </w:rPr>
        <w:t>rozdziale 8.1 SWZ</w:t>
      </w:r>
      <w:r w:rsidRPr="00E27B9C">
        <w:rPr>
          <w:rFonts w:asciiTheme="majorHAnsi" w:hAnsiTheme="majorHAnsi"/>
          <w:b/>
          <w:sz w:val="24"/>
          <w:szCs w:val="24"/>
        </w:rPr>
        <w:t xml:space="preserve"> - Załącznik nr 2 do SWZ</w:t>
      </w:r>
      <w:r w:rsidR="006947C2" w:rsidRPr="00E27B9C">
        <w:rPr>
          <w:rFonts w:asciiTheme="majorHAnsi" w:hAnsiTheme="majorHAnsi"/>
          <w:b/>
          <w:sz w:val="24"/>
          <w:szCs w:val="24"/>
        </w:rPr>
        <w:t xml:space="preserve">; </w:t>
      </w:r>
    </w:p>
    <w:p w14:paraId="62B83A38" w14:textId="77777777" w:rsidR="001C05CF" w:rsidRPr="00E27B9C" w:rsidRDefault="006947C2" w:rsidP="006B0076">
      <w:pPr>
        <w:pStyle w:val="Akapitzlist"/>
        <w:widowControl w:val="0"/>
        <w:numPr>
          <w:ilvl w:val="0"/>
          <w:numId w:val="38"/>
        </w:numPr>
        <w:spacing w:line="259" w:lineRule="auto"/>
        <w:outlineLvl w:val="3"/>
        <w:rPr>
          <w:rFonts w:asciiTheme="majorHAnsi" w:hAnsiTheme="majorHAnsi"/>
          <w:b/>
          <w:sz w:val="24"/>
          <w:szCs w:val="24"/>
        </w:rPr>
      </w:pPr>
      <w:r w:rsidRPr="00E27B9C">
        <w:rPr>
          <w:rFonts w:asciiTheme="majorHAnsi" w:hAnsiTheme="majorHAnsi"/>
          <w:b/>
          <w:sz w:val="24"/>
          <w:szCs w:val="24"/>
        </w:rPr>
        <w:t xml:space="preserve">Zobowiązanie lub inne dokumenty, o których mowa w pkt 9.4 SWZ (jeżeli dotyczy). </w:t>
      </w:r>
    </w:p>
    <w:p w14:paraId="6B0B80BA" w14:textId="77777777" w:rsidR="001C05CF" w:rsidRPr="00E27B9C" w:rsidRDefault="006947C2" w:rsidP="006B0076">
      <w:pPr>
        <w:pStyle w:val="Akapitzlist"/>
        <w:widowControl w:val="0"/>
        <w:numPr>
          <w:ilvl w:val="0"/>
          <w:numId w:val="38"/>
        </w:numPr>
        <w:spacing w:line="259" w:lineRule="auto"/>
        <w:outlineLvl w:val="3"/>
        <w:rPr>
          <w:rFonts w:asciiTheme="majorHAnsi" w:hAnsiTheme="majorHAnsi"/>
          <w:b/>
          <w:sz w:val="24"/>
          <w:szCs w:val="24"/>
        </w:rPr>
      </w:pPr>
      <w:r w:rsidRPr="00E27B9C">
        <w:rPr>
          <w:rFonts w:asciiTheme="majorHAnsi" w:hAnsiTheme="majorHAnsi"/>
          <w:b/>
          <w:sz w:val="24"/>
          <w:szCs w:val="24"/>
        </w:rPr>
        <w:t xml:space="preserve">Potwierdzenie umocowania do działania w imieniu wykonawcy lub podmiotu udostępniającego zasoby: </w:t>
      </w:r>
    </w:p>
    <w:p w14:paraId="035A2DCB" w14:textId="77777777" w:rsidR="001C05CF" w:rsidRPr="00E27B9C" w:rsidRDefault="006947C2" w:rsidP="006B0076">
      <w:pPr>
        <w:pStyle w:val="Akapitzlist"/>
        <w:widowControl w:val="0"/>
        <w:numPr>
          <w:ilvl w:val="0"/>
          <w:numId w:val="39"/>
        </w:numPr>
        <w:spacing w:line="259" w:lineRule="auto"/>
        <w:outlineLvl w:val="3"/>
        <w:rPr>
          <w:rFonts w:asciiTheme="majorHAnsi" w:hAnsiTheme="majorHAnsi"/>
          <w:sz w:val="24"/>
          <w:szCs w:val="24"/>
        </w:rPr>
      </w:pPr>
      <w:r w:rsidRPr="00E27B9C">
        <w:rPr>
          <w:rFonts w:asciiTheme="majorHAnsi" w:hAnsiTheme="majorHAnsi"/>
          <w:sz w:val="24"/>
          <w:szCs w:val="24"/>
        </w:rPr>
        <w:t xml:space="preserve">zamawiający w celu potwierdzenia, że osoba działająca w imieniu wykonawcy lub podmiotu udostępniającego zasoby jest umocowana do jego reprezentowania, żąda złożenia wraz z ofertą odpisu lub informacji z Krajowego Rejestru Sądowego, Centralnej Ewidencji i Informacji o Działalności Gospodarczej lub innego właściwego rejestru; </w:t>
      </w:r>
    </w:p>
    <w:p w14:paraId="021BFB21" w14:textId="7DC305C9" w:rsidR="001C05CF" w:rsidRPr="00E27B9C" w:rsidRDefault="006947C2" w:rsidP="006B0076">
      <w:pPr>
        <w:pStyle w:val="Akapitzlist"/>
        <w:widowControl w:val="0"/>
        <w:numPr>
          <w:ilvl w:val="0"/>
          <w:numId w:val="39"/>
        </w:numPr>
        <w:spacing w:line="259" w:lineRule="auto"/>
        <w:outlineLvl w:val="3"/>
        <w:rPr>
          <w:rFonts w:asciiTheme="majorHAnsi" w:hAnsiTheme="majorHAnsi"/>
          <w:sz w:val="24"/>
          <w:szCs w:val="24"/>
        </w:rPr>
      </w:pPr>
      <w:r w:rsidRPr="00E27B9C">
        <w:rPr>
          <w:rFonts w:asciiTheme="majorHAnsi" w:hAnsiTheme="majorHAnsi"/>
          <w:sz w:val="24"/>
          <w:szCs w:val="24"/>
        </w:rPr>
        <w:t xml:space="preserve">wykonawca lub podmiot udostępniający zasoby nie jest zobowiązany do złożenia dokumentów, o których mowa w lit a), jeżeli zamawiający może je </w:t>
      </w:r>
      <w:r w:rsidR="006F0110" w:rsidRPr="00E27B9C">
        <w:rPr>
          <w:rFonts w:asciiTheme="majorHAnsi" w:hAnsiTheme="majorHAnsi"/>
          <w:sz w:val="24"/>
          <w:szCs w:val="24"/>
        </w:rPr>
        <w:t>uzyskać za pomocą bezpłatnych i </w:t>
      </w:r>
      <w:r w:rsidRPr="00E27B9C">
        <w:rPr>
          <w:rFonts w:asciiTheme="majorHAnsi" w:hAnsiTheme="majorHAnsi"/>
          <w:sz w:val="24"/>
          <w:szCs w:val="24"/>
        </w:rPr>
        <w:t xml:space="preserve">ogólnodostępnych baz danych, o ile wykonawca wskazał dane umożliwiające dostęp do tych dokumentów. </w:t>
      </w:r>
    </w:p>
    <w:p w14:paraId="6E8EE430" w14:textId="2F8BB166" w:rsidR="001C05CF" w:rsidRPr="00E27B9C" w:rsidRDefault="006947C2" w:rsidP="006B0076">
      <w:pPr>
        <w:pStyle w:val="Akapitzlist"/>
        <w:widowControl w:val="0"/>
        <w:numPr>
          <w:ilvl w:val="0"/>
          <w:numId w:val="39"/>
        </w:numPr>
        <w:spacing w:line="259" w:lineRule="auto"/>
        <w:outlineLvl w:val="3"/>
        <w:rPr>
          <w:rFonts w:asciiTheme="majorHAnsi" w:hAnsiTheme="majorHAnsi"/>
          <w:sz w:val="24"/>
          <w:szCs w:val="24"/>
        </w:rPr>
      </w:pPr>
      <w:r w:rsidRPr="00E27B9C">
        <w:rPr>
          <w:rFonts w:asciiTheme="majorHAnsi" w:hAnsiTheme="majorHAnsi"/>
          <w:sz w:val="24"/>
          <w:szCs w:val="24"/>
        </w:rPr>
        <w:lastRenderedPageBreak/>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667BD918" w14:textId="3844E591" w:rsidR="001C05CF" w:rsidRPr="005B3209" w:rsidRDefault="006947C2" w:rsidP="006B0076">
      <w:pPr>
        <w:pStyle w:val="Akapitzlist"/>
        <w:widowControl w:val="0"/>
        <w:numPr>
          <w:ilvl w:val="0"/>
          <w:numId w:val="38"/>
        </w:numPr>
        <w:spacing w:line="259" w:lineRule="auto"/>
        <w:outlineLvl w:val="3"/>
        <w:rPr>
          <w:rFonts w:asciiTheme="majorHAnsi" w:hAnsiTheme="majorHAnsi"/>
          <w:b/>
          <w:sz w:val="24"/>
          <w:szCs w:val="24"/>
        </w:rPr>
      </w:pPr>
      <w:r w:rsidRPr="00E27B9C">
        <w:rPr>
          <w:rFonts w:asciiTheme="majorHAnsi" w:hAnsiTheme="majorHAnsi"/>
          <w:b/>
          <w:sz w:val="24"/>
          <w:szCs w:val="24"/>
        </w:rPr>
        <w:t xml:space="preserve">Pełnomocnictwo do reprezentowania wykonawców wspólnie ubiegających się o udzielenie zamówienia w postępowaniu o </w:t>
      </w:r>
      <w:r w:rsidRPr="005B3209">
        <w:rPr>
          <w:rFonts w:asciiTheme="majorHAnsi" w:hAnsiTheme="majorHAnsi"/>
          <w:b/>
          <w:sz w:val="24"/>
          <w:szCs w:val="24"/>
        </w:rPr>
        <w:t>udzielenie zamówienia albo do reprezentowania ich w postępowaniu i zawarcia umowy w sprawie zamówienia publicznego (jeżeli dotyczy).</w:t>
      </w:r>
    </w:p>
    <w:p w14:paraId="4627B541" w14:textId="77777777" w:rsidR="001C05CF" w:rsidRPr="005B3209" w:rsidRDefault="001C05CF" w:rsidP="001C05CF">
      <w:pPr>
        <w:pStyle w:val="Akapitzlist"/>
        <w:widowControl w:val="0"/>
        <w:spacing w:line="259" w:lineRule="auto"/>
        <w:ind w:left="1440"/>
        <w:outlineLvl w:val="3"/>
        <w:rPr>
          <w:rFonts w:asciiTheme="majorHAnsi" w:hAnsiTheme="majorHAnsi"/>
          <w:sz w:val="12"/>
          <w:szCs w:val="12"/>
        </w:rPr>
      </w:pPr>
    </w:p>
    <w:p w14:paraId="2D74B14D" w14:textId="26AB38B0" w:rsidR="002D11C8" w:rsidRPr="005B3209" w:rsidRDefault="006947C2" w:rsidP="006B0076">
      <w:pPr>
        <w:pStyle w:val="Akapitzlist"/>
        <w:widowControl w:val="0"/>
        <w:numPr>
          <w:ilvl w:val="1"/>
          <w:numId w:val="17"/>
        </w:numPr>
        <w:spacing w:before="120" w:line="259" w:lineRule="auto"/>
        <w:outlineLvl w:val="3"/>
        <w:rPr>
          <w:rFonts w:asciiTheme="majorHAnsi" w:hAnsiTheme="majorHAnsi" w:cs="Arial"/>
          <w:bCs/>
          <w:sz w:val="24"/>
          <w:szCs w:val="24"/>
        </w:rPr>
      </w:pPr>
      <w:r w:rsidRPr="005B3209">
        <w:rPr>
          <w:rFonts w:asciiTheme="majorHAnsi" w:hAnsiTheme="majorHAnsi"/>
          <w:sz w:val="24"/>
          <w:szCs w:val="24"/>
        </w:rPr>
        <w:t>Pełnomocnictwo o kt</w:t>
      </w:r>
      <w:r w:rsidR="002D11C8" w:rsidRPr="005B3209">
        <w:rPr>
          <w:rFonts w:asciiTheme="majorHAnsi" w:hAnsiTheme="majorHAnsi"/>
          <w:sz w:val="24"/>
          <w:szCs w:val="24"/>
        </w:rPr>
        <w:t>órym mowa w rozdziale 13.4</w:t>
      </w:r>
      <w:r w:rsidR="005B3209" w:rsidRPr="005B3209">
        <w:rPr>
          <w:rFonts w:asciiTheme="majorHAnsi" w:hAnsiTheme="majorHAnsi"/>
          <w:sz w:val="24"/>
          <w:szCs w:val="24"/>
        </w:rPr>
        <w:t xml:space="preserve"> pkt 4</w:t>
      </w:r>
      <w:r w:rsidRPr="005B3209">
        <w:rPr>
          <w:rFonts w:asciiTheme="majorHAnsi" w:hAnsiTheme="majorHAnsi"/>
          <w:sz w:val="24"/>
          <w:szCs w:val="24"/>
        </w:rPr>
        <w:t xml:space="preserve">) lit c) i pkt </w:t>
      </w:r>
      <w:r w:rsidR="005B3209" w:rsidRPr="005B3209">
        <w:rPr>
          <w:rFonts w:asciiTheme="majorHAnsi" w:hAnsiTheme="majorHAnsi"/>
          <w:sz w:val="24"/>
          <w:szCs w:val="24"/>
        </w:rPr>
        <w:t>5</w:t>
      </w:r>
      <w:r w:rsidRPr="005B3209">
        <w:rPr>
          <w:rFonts w:asciiTheme="majorHAnsi" w:hAnsiTheme="majorHAnsi"/>
          <w:sz w:val="24"/>
          <w:szCs w:val="24"/>
        </w:rPr>
        <w:t xml:space="preserve">) składa się, pod rygorem nieważności w formie elektronicznej lub w postaci elektronicznej opatrzonej podpisem zaufanym lub podpisem osobistym lub w formie elektronicznej kopii poświadczonej za zgodność notarialnie -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11A6EA23" w14:textId="77777777" w:rsidR="002D11C8" w:rsidRPr="005B3209" w:rsidRDefault="006947C2" w:rsidP="006B0076">
      <w:pPr>
        <w:pStyle w:val="Akapitzlist"/>
        <w:widowControl w:val="0"/>
        <w:numPr>
          <w:ilvl w:val="1"/>
          <w:numId w:val="17"/>
        </w:numPr>
        <w:spacing w:before="120"/>
        <w:outlineLvl w:val="3"/>
        <w:rPr>
          <w:rFonts w:asciiTheme="majorHAnsi" w:hAnsiTheme="majorHAnsi" w:cs="Arial"/>
          <w:bCs/>
          <w:sz w:val="24"/>
          <w:szCs w:val="24"/>
        </w:rPr>
      </w:pPr>
      <w:r w:rsidRPr="005B3209">
        <w:rPr>
          <w:rFonts w:asciiTheme="majorHAnsi" w:hAnsiTheme="majorHAnsi"/>
          <w:sz w:val="24"/>
          <w:szCs w:val="24"/>
        </w:rPr>
        <w:t>Wykonawca w ofercie może zastrzec informacje stanowiące tajemnicę przedsiębiorstwa w rozumieniu ustawy z dnia 16 kwietnia 1993 r. o zwalczaniu nieuczciwej konkurencji (tekst jedn. Dz. U. 2018 poz. 419, ze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50C670E3" w14:textId="77777777" w:rsidR="002D11C8" w:rsidRPr="005B3209" w:rsidRDefault="006947C2" w:rsidP="00EA58D7">
      <w:pPr>
        <w:pStyle w:val="Akapitzlist"/>
        <w:widowControl w:val="0"/>
        <w:spacing w:before="120"/>
        <w:outlineLvl w:val="3"/>
        <w:rPr>
          <w:rFonts w:asciiTheme="majorHAnsi" w:hAnsiTheme="majorHAnsi"/>
          <w:sz w:val="24"/>
          <w:szCs w:val="24"/>
        </w:rPr>
      </w:pPr>
      <w:r w:rsidRPr="005B3209">
        <w:rPr>
          <w:rFonts w:asciiTheme="majorHAnsi" w:hAnsiTheme="majorHAnsi"/>
          <w:sz w:val="24"/>
          <w:szCs w:val="24"/>
          <w:u w:val="single"/>
        </w:rPr>
        <w:t>Wykonawca w szczególności nie może zastrzec w ofercie informacji</w:t>
      </w:r>
      <w:r w:rsidRPr="005B3209">
        <w:rPr>
          <w:rFonts w:asciiTheme="majorHAnsi" w:hAnsiTheme="majorHAnsi"/>
          <w:sz w:val="24"/>
          <w:szCs w:val="24"/>
        </w:rPr>
        <w:t>:</w:t>
      </w:r>
    </w:p>
    <w:p w14:paraId="5E0D308A" w14:textId="44A6253A" w:rsidR="002D11C8" w:rsidRPr="005B3209" w:rsidRDefault="006F0110" w:rsidP="006B0076">
      <w:pPr>
        <w:pStyle w:val="Akapitzlist"/>
        <w:widowControl w:val="0"/>
        <w:numPr>
          <w:ilvl w:val="0"/>
          <w:numId w:val="40"/>
        </w:numPr>
        <w:spacing w:before="120"/>
        <w:outlineLvl w:val="3"/>
        <w:rPr>
          <w:rFonts w:asciiTheme="majorHAnsi" w:hAnsiTheme="majorHAnsi"/>
          <w:sz w:val="24"/>
          <w:szCs w:val="24"/>
        </w:rPr>
      </w:pPr>
      <w:r w:rsidRPr="005B3209">
        <w:rPr>
          <w:rFonts w:asciiTheme="majorHAnsi" w:hAnsiTheme="majorHAnsi"/>
          <w:sz w:val="24"/>
          <w:szCs w:val="24"/>
        </w:rPr>
        <w:t>Nazwach albo imionach i nazwiskach oraz siedzibach lub miejscach prowadzonej działalności gospodarczej albo miejscach zamieszkiwania wykonawców, których oferty zostały otwarte,</w:t>
      </w:r>
    </w:p>
    <w:p w14:paraId="46BBDD66" w14:textId="085EB0C4" w:rsidR="002D11C8" w:rsidRPr="005B3209" w:rsidRDefault="006F0110" w:rsidP="006B0076">
      <w:pPr>
        <w:pStyle w:val="Akapitzlist"/>
        <w:widowControl w:val="0"/>
        <w:numPr>
          <w:ilvl w:val="0"/>
          <w:numId w:val="40"/>
        </w:numPr>
        <w:spacing w:before="120"/>
        <w:outlineLvl w:val="3"/>
        <w:rPr>
          <w:rFonts w:asciiTheme="majorHAnsi" w:hAnsiTheme="majorHAnsi"/>
          <w:sz w:val="24"/>
          <w:szCs w:val="24"/>
        </w:rPr>
      </w:pPr>
      <w:r w:rsidRPr="005B3209">
        <w:rPr>
          <w:rFonts w:asciiTheme="majorHAnsi" w:hAnsiTheme="majorHAnsi"/>
          <w:sz w:val="24"/>
          <w:szCs w:val="24"/>
        </w:rPr>
        <w:t>Cenach lub kosztach zawartych w ofertach.</w:t>
      </w:r>
    </w:p>
    <w:p w14:paraId="79580207" w14:textId="6700297D" w:rsidR="006947C2" w:rsidRPr="005B3209" w:rsidRDefault="006947C2" w:rsidP="006B0076">
      <w:pPr>
        <w:pStyle w:val="Akapitzlist"/>
        <w:widowControl w:val="0"/>
        <w:numPr>
          <w:ilvl w:val="1"/>
          <w:numId w:val="17"/>
        </w:numPr>
        <w:spacing w:before="120"/>
        <w:outlineLvl w:val="3"/>
        <w:rPr>
          <w:rFonts w:asciiTheme="majorHAnsi" w:hAnsiTheme="majorHAnsi" w:cs="Arial"/>
          <w:bCs/>
          <w:sz w:val="24"/>
          <w:szCs w:val="24"/>
        </w:rPr>
      </w:pPr>
      <w:r w:rsidRPr="005B3209">
        <w:rPr>
          <w:rFonts w:asciiTheme="majorHAnsi" w:hAnsiTheme="majorHAnsi"/>
          <w:sz w:val="24"/>
          <w:szCs w:val="24"/>
        </w:rPr>
        <w:t>Wszelkie informacje stanowiące tajemnicę przedsiębiorstwa w rozumieniu ustawy z dnia 16 kwietnia 1993 r. o zwalczaniu ni</w:t>
      </w:r>
      <w:r w:rsidR="002D11C8" w:rsidRPr="005B3209">
        <w:rPr>
          <w:rFonts w:asciiTheme="majorHAnsi" w:hAnsiTheme="majorHAnsi"/>
          <w:sz w:val="24"/>
          <w:szCs w:val="24"/>
        </w:rPr>
        <w:t>euczciwej konkurencji (Dz. U. z </w:t>
      </w:r>
      <w:r w:rsidRPr="005B3209">
        <w:rPr>
          <w:rFonts w:asciiTheme="majorHAnsi" w:hAnsiTheme="majorHAnsi"/>
          <w:sz w:val="24"/>
          <w:szCs w:val="24"/>
        </w:rPr>
        <w:t>2020 r. poz. 1913), które Wykonawca zastrzeże jako tajemnicę przedsiębiorstwa, powinny zostać złoż</w:t>
      </w:r>
      <w:r w:rsidR="009311F9" w:rsidRPr="005B3209">
        <w:rPr>
          <w:rFonts w:asciiTheme="majorHAnsi" w:hAnsiTheme="majorHAnsi"/>
          <w:sz w:val="24"/>
          <w:szCs w:val="24"/>
        </w:rPr>
        <w:t>one w odpowiednio wydzielonym i </w:t>
      </w:r>
      <w:r w:rsidRPr="005B3209">
        <w:rPr>
          <w:rFonts w:asciiTheme="majorHAnsi" w:hAnsiTheme="majorHAnsi"/>
          <w:sz w:val="24"/>
          <w:szCs w:val="24"/>
        </w:rPr>
        <w:t>oznaczonym pliku.</w:t>
      </w:r>
    </w:p>
    <w:p w14:paraId="0F4487C1" w14:textId="0E6977CD" w:rsidR="006E1BAD" w:rsidRPr="005B3209" w:rsidRDefault="006E1BAD" w:rsidP="006B0076">
      <w:pPr>
        <w:pStyle w:val="Akapitzlist"/>
        <w:widowControl w:val="0"/>
        <w:numPr>
          <w:ilvl w:val="1"/>
          <w:numId w:val="17"/>
        </w:numPr>
        <w:spacing w:before="120"/>
        <w:outlineLvl w:val="3"/>
        <w:rPr>
          <w:rFonts w:asciiTheme="majorHAnsi" w:hAnsiTheme="majorHAnsi" w:cs="Arial"/>
          <w:bCs/>
          <w:sz w:val="24"/>
          <w:szCs w:val="24"/>
        </w:rPr>
      </w:pPr>
      <w:r w:rsidRPr="005B3209">
        <w:rPr>
          <w:rFonts w:asciiTheme="majorHAnsi" w:hAnsiTheme="majorHAnsi"/>
          <w:sz w:val="24"/>
          <w:szCs w:val="24"/>
        </w:rPr>
        <w:t>Oferta powinna być sporządzona w języku polskim. Każdy dokument składający się na ofertę powinien być czytelny.</w:t>
      </w:r>
    </w:p>
    <w:p w14:paraId="1E139BA0" w14:textId="77777777" w:rsidR="000D3169" w:rsidRPr="005B3209" w:rsidRDefault="000D3169" w:rsidP="006B0076">
      <w:pPr>
        <w:pStyle w:val="Akapitzlist"/>
        <w:widowControl w:val="0"/>
        <w:numPr>
          <w:ilvl w:val="1"/>
          <w:numId w:val="17"/>
        </w:numPr>
        <w:spacing w:before="120"/>
        <w:outlineLvl w:val="3"/>
        <w:rPr>
          <w:rFonts w:asciiTheme="majorHAnsi" w:hAnsiTheme="majorHAnsi" w:cs="Arial"/>
          <w:bCs/>
          <w:sz w:val="24"/>
          <w:szCs w:val="24"/>
        </w:rPr>
      </w:pPr>
      <w:r w:rsidRPr="005B3209">
        <w:rPr>
          <w:rFonts w:asciiTheme="majorHAnsi" w:hAnsiTheme="majorHAnsi"/>
          <w:sz w:val="24"/>
          <w:szCs w:val="24"/>
        </w:rPr>
        <w:t xml:space="preserve">Oferta może być złożona tylko do upływu terminu składania ofert. </w:t>
      </w:r>
    </w:p>
    <w:p w14:paraId="3C23C05B" w14:textId="16812D96" w:rsidR="000D3169" w:rsidRPr="005B3209" w:rsidRDefault="000D3169" w:rsidP="006B0076">
      <w:pPr>
        <w:pStyle w:val="Akapitzlist"/>
        <w:widowControl w:val="0"/>
        <w:numPr>
          <w:ilvl w:val="1"/>
          <w:numId w:val="17"/>
        </w:numPr>
        <w:spacing w:before="120"/>
        <w:outlineLvl w:val="3"/>
        <w:rPr>
          <w:rFonts w:asciiTheme="majorHAnsi" w:hAnsiTheme="majorHAnsi" w:cs="Arial"/>
          <w:bCs/>
          <w:sz w:val="24"/>
          <w:szCs w:val="24"/>
        </w:rPr>
      </w:pPr>
      <w:r w:rsidRPr="005B3209">
        <w:rPr>
          <w:rFonts w:asciiTheme="majorHAnsi" w:hAnsiTheme="majorHAnsi"/>
          <w:sz w:val="24"/>
          <w:szCs w:val="24"/>
        </w:rPr>
        <w:t>Wszystkie koszty związane z uczestnictwem w postępowaniu, w szczególności z przygotowaniem i złożeniem oferty ponosi Wykonawca składający ofertę. Zamawiający nie przewiduje zwrotu kosztów udziału w postępowaniu.</w:t>
      </w:r>
    </w:p>
    <w:p w14:paraId="11AA74EF" w14:textId="77777777" w:rsidR="005B3209" w:rsidRDefault="005B3209" w:rsidP="005B3209">
      <w:pPr>
        <w:pStyle w:val="Akapitzlist"/>
        <w:widowControl w:val="0"/>
        <w:spacing w:before="120"/>
        <w:outlineLvl w:val="3"/>
        <w:rPr>
          <w:rFonts w:asciiTheme="majorHAnsi" w:hAnsiTheme="majorHAnsi"/>
          <w:sz w:val="24"/>
          <w:szCs w:val="24"/>
        </w:rPr>
      </w:pPr>
    </w:p>
    <w:p w14:paraId="5354A2C1" w14:textId="77777777" w:rsidR="005B3209" w:rsidRDefault="005B3209" w:rsidP="005B3209">
      <w:pPr>
        <w:pStyle w:val="Akapitzlist"/>
        <w:widowControl w:val="0"/>
        <w:spacing w:before="120"/>
        <w:outlineLvl w:val="3"/>
        <w:rPr>
          <w:rFonts w:asciiTheme="majorHAnsi" w:hAnsiTheme="majorHAnsi"/>
          <w:sz w:val="24"/>
          <w:szCs w:val="24"/>
        </w:rPr>
      </w:pPr>
    </w:p>
    <w:p w14:paraId="70F4AD36" w14:textId="77777777" w:rsidR="005B3209" w:rsidRPr="005B3209" w:rsidRDefault="005B3209" w:rsidP="005B3209">
      <w:pPr>
        <w:pStyle w:val="Akapitzlist"/>
        <w:widowControl w:val="0"/>
        <w:spacing w:before="120"/>
        <w:outlineLvl w:val="3"/>
        <w:rPr>
          <w:rFonts w:asciiTheme="majorHAnsi" w:hAnsiTheme="majorHAnsi" w:cs="Arial"/>
          <w:bCs/>
          <w:sz w:val="24"/>
          <w:szCs w:val="24"/>
        </w:rPr>
      </w:pPr>
    </w:p>
    <w:p w14:paraId="32186751" w14:textId="3029721D" w:rsidR="00EF338F" w:rsidRPr="00885FD9" w:rsidRDefault="00EF338F" w:rsidP="00EA58D7">
      <w:pPr>
        <w:widowControl w:val="0"/>
        <w:autoSpaceDE w:val="0"/>
        <w:autoSpaceDN w:val="0"/>
        <w:adjustRightInd w:val="0"/>
        <w:spacing w:line="252" w:lineRule="auto"/>
        <w:ind w:left="720"/>
        <w:jc w:val="both"/>
        <w:outlineLvl w:val="3"/>
        <w:rPr>
          <w:rFonts w:asciiTheme="majorHAnsi" w:hAnsiTheme="majorHAnsi" w:cs="Arial"/>
          <w:bCs/>
          <w:color w:val="FF0000"/>
          <w:sz w:val="12"/>
          <w:szCs w:val="12"/>
          <w:lang w:eastAsia="en-US"/>
        </w:rPr>
      </w:pPr>
    </w:p>
    <w:tbl>
      <w:tblPr>
        <w:tblW w:w="0" w:type="auto"/>
        <w:tblInd w:w="108" w:type="dxa"/>
        <w:tblBorders>
          <w:bottom w:val="single" w:sz="4" w:space="0" w:color="auto"/>
        </w:tblBorders>
        <w:tblLook w:val="00A0" w:firstRow="1" w:lastRow="0" w:firstColumn="1" w:lastColumn="0" w:noHBand="0" w:noVBand="0"/>
      </w:tblPr>
      <w:tblGrid>
        <w:gridCol w:w="8964"/>
      </w:tblGrid>
      <w:tr w:rsidR="00885FD9" w:rsidRPr="00885FD9" w14:paraId="6062F98F" w14:textId="77777777" w:rsidTr="00B96EC1">
        <w:tc>
          <w:tcPr>
            <w:tcW w:w="8964" w:type="dxa"/>
            <w:tcBorders>
              <w:bottom w:val="single" w:sz="4" w:space="0" w:color="auto"/>
            </w:tcBorders>
          </w:tcPr>
          <w:p w14:paraId="5FF1FE18" w14:textId="77777777" w:rsidR="00D9784D" w:rsidRPr="005B3209" w:rsidRDefault="00D9784D" w:rsidP="00EA58D7">
            <w:pPr>
              <w:suppressAutoHyphens/>
              <w:spacing w:line="252" w:lineRule="auto"/>
              <w:contextualSpacing/>
              <w:jc w:val="center"/>
              <w:textAlignment w:val="baseline"/>
              <w:rPr>
                <w:rFonts w:ascii="Cambria" w:hAnsi="Cambria"/>
                <w:sz w:val="26"/>
                <w:szCs w:val="26"/>
              </w:rPr>
            </w:pPr>
            <w:r w:rsidRPr="005B3209">
              <w:rPr>
                <w:rFonts w:ascii="Cambria" w:hAnsi="Cambria"/>
                <w:sz w:val="26"/>
                <w:szCs w:val="26"/>
              </w:rPr>
              <w:lastRenderedPageBreak/>
              <w:t>Rozdział 14</w:t>
            </w:r>
          </w:p>
          <w:p w14:paraId="61ADB76F" w14:textId="77777777" w:rsidR="00D9784D" w:rsidRPr="00885FD9" w:rsidRDefault="00D9784D" w:rsidP="00EA58D7">
            <w:pPr>
              <w:suppressAutoHyphens/>
              <w:spacing w:line="252" w:lineRule="auto"/>
              <w:contextualSpacing/>
              <w:jc w:val="center"/>
              <w:textAlignment w:val="baseline"/>
              <w:rPr>
                <w:rFonts w:ascii="Cambria" w:hAnsi="Cambria"/>
                <w:color w:val="FF0000"/>
              </w:rPr>
            </w:pPr>
            <w:r w:rsidRPr="005B3209">
              <w:rPr>
                <w:rFonts w:ascii="Cambria" w:hAnsi="Cambria"/>
                <w:b/>
                <w:sz w:val="26"/>
                <w:szCs w:val="26"/>
              </w:rPr>
              <w:t>SKŁADANIE I OTWARCIE OFERT</w:t>
            </w:r>
          </w:p>
        </w:tc>
      </w:tr>
    </w:tbl>
    <w:p w14:paraId="500CD3CA" w14:textId="77777777" w:rsidR="00D9784D" w:rsidRPr="00885FD9" w:rsidRDefault="00D9784D" w:rsidP="00EA58D7">
      <w:pPr>
        <w:pStyle w:val="Kolorowalistaakcent11"/>
        <w:widowControl w:val="0"/>
        <w:spacing w:before="0" w:after="0"/>
        <w:ind w:left="340"/>
        <w:contextualSpacing w:val="0"/>
        <w:outlineLvl w:val="3"/>
        <w:rPr>
          <w:rFonts w:ascii="Cambria" w:hAnsi="Cambria" w:cs="Arial"/>
          <w:bCs/>
          <w:color w:val="FF0000"/>
          <w:sz w:val="24"/>
          <w:szCs w:val="24"/>
          <w:lang w:eastAsia="pl-PL"/>
        </w:rPr>
      </w:pPr>
    </w:p>
    <w:p w14:paraId="1725DB5B" w14:textId="77777777" w:rsidR="00BF06C1" w:rsidRPr="005B3209" w:rsidRDefault="00BF06C1" w:rsidP="00EA58D7">
      <w:pPr>
        <w:pStyle w:val="Kolorowalistaakcent11"/>
        <w:widowControl w:val="0"/>
        <w:spacing w:before="0" w:after="0"/>
        <w:ind w:left="340"/>
        <w:contextualSpacing w:val="0"/>
        <w:outlineLvl w:val="3"/>
        <w:rPr>
          <w:rFonts w:ascii="Cambria" w:hAnsi="Cambria" w:cs="Arial"/>
          <w:bCs/>
          <w:vanish/>
          <w:sz w:val="24"/>
          <w:szCs w:val="24"/>
          <w:lang w:eastAsia="pl-PL"/>
        </w:rPr>
      </w:pPr>
    </w:p>
    <w:p w14:paraId="44911C3D" w14:textId="16FD2433" w:rsidR="00B12140" w:rsidRPr="005B3209" w:rsidRDefault="00B12140" w:rsidP="006B0076">
      <w:pPr>
        <w:pStyle w:val="Akapitzlist"/>
        <w:widowControl w:val="0"/>
        <w:numPr>
          <w:ilvl w:val="1"/>
          <w:numId w:val="19"/>
        </w:numPr>
        <w:spacing w:before="0" w:after="0"/>
        <w:outlineLvl w:val="3"/>
        <w:rPr>
          <w:rFonts w:asciiTheme="majorHAnsi" w:hAnsiTheme="majorHAnsi"/>
          <w:sz w:val="24"/>
          <w:szCs w:val="24"/>
        </w:rPr>
      </w:pPr>
      <w:r w:rsidRPr="005B3209">
        <w:rPr>
          <w:rFonts w:asciiTheme="majorHAnsi" w:hAnsiTheme="majorHAnsi"/>
          <w:sz w:val="24"/>
          <w:szCs w:val="24"/>
        </w:rPr>
        <w:t xml:space="preserve">Wykonawca składa ofertę </w:t>
      </w:r>
      <w:r w:rsidRPr="005B3209">
        <w:rPr>
          <w:rFonts w:asciiTheme="majorHAnsi" w:hAnsiTheme="majorHAnsi"/>
          <w:b/>
          <w:sz w:val="24"/>
          <w:szCs w:val="24"/>
        </w:rPr>
        <w:t xml:space="preserve">za pośrednictwem Formularza do złożenia, zmiany, wycofania oferty dostępnego na ePUAP i udostępnionego również na miniPortalu. </w:t>
      </w:r>
      <w:r w:rsidRPr="005B3209">
        <w:rPr>
          <w:rFonts w:asciiTheme="majorHAnsi" w:hAnsiTheme="majorHAnsi"/>
          <w:sz w:val="24"/>
          <w:szCs w:val="24"/>
        </w:rPr>
        <w:t xml:space="preserve">W formularzu oferty Wykonawca zobowiązany jest podać adres skrzynki ePUAP, na którym prowadzona będzie korespondencja związana z postępowaniem. </w:t>
      </w:r>
    </w:p>
    <w:p w14:paraId="0862650A" w14:textId="2064430D" w:rsidR="00B12140" w:rsidRPr="005B3209" w:rsidRDefault="00B12140" w:rsidP="006B0076">
      <w:pPr>
        <w:pStyle w:val="Akapitzlist"/>
        <w:widowControl w:val="0"/>
        <w:numPr>
          <w:ilvl w:val="1"/>
          <w:numId w:val="19"/>
        </w:numPr>
        <w:spacing w:before="0" w:after="0"/>
        <w:outlineLvl w:val="3"/>
        <w:rPr>
          <w:rFonts w:asciiTheme="majorHAnsi" w:hAnsiTheme="majorHAnsi"/>
          <w:sz w:val="24"/>
          <w:szCs w:val="24"/>
        </w:rPr>
      </w:pPr>
      <w:r w:rsidRPr="005B3209">
        <w:rPr>
          <w:rFonts w:asciiTheme="majorHAnsi" w:hAnsiTheme="majorHAnsi"/>
          <w:sz w:val="24"/>
          <w:szCs w:val="24"/>
        </w:rPr>
        <w:t xml:space="preserve">Termin składania ofert: </w:t>
      </w:r>
      <w:r w:rsidR="005B3209" w:rsidRPr="005B3209">
        <w:rPr>
          <w:rFonts w:asciiTheme="majorHAnsi" w:hAnsiTheme="majorHAnsi"/>
          <w:b/>
          <w:sz w:val="24"/>
          <w:szCs w:val="24"/>
        </w:rPr>
        <w:t>10</w:t>
      </w:r>
      <w:r w:rsidRPr="005B3209">
        <w:rPr>
          <w:rFonts w:asciiTheme="majorHAnsi" w:hAnsiTheme="majorHAnsi"/>
          <w:b/>
          <w:sz w:val="24"/>
          <w:szCs w:val="24"/>
        </w:rPr>
        <w:t>.0</w:t>
      </w:r>
      <w:r w:rsidR="005B3209" w:rsidRPr="005B3209">
        <w:rPr>
          <w:rFonts w:asciiTheme="majorHAnsi" w:hAnsiTheme="majorHAnsi"/>
          <w:b/>
          <w:sz w:val="24"/>
          <w:szCs w:val="24"/>
        </w:rPr>
        <w:t>9</w:t>
      </w:r>
      <w:r w:rsidRPr="005B3209">
        <w:rPr>
          <w:rFonts w:asciiTheme="majorHAnsi" w:hAnsiTheme="majorHAnsi"/>
          <w:b/>
          <w:sz w:val="24"/>
          <w:szCs w:val="24"/>
        </w:rPr>
        <w:t>.2021 r. godz. 10:00.</w:t>
      </w:r>
      <w:r w:rsidRPr="005B3209">
        <w:rPr>
          <w:rFonts w:asciiTheme="majorHAnsi" w:hAnsiTheme="majorHAnsi"/>
          <w:sz w:val="24"/>
          <w:szCs w:val="24"/>
        </w:rPr>
        <w:t xml:space="preserve"> </w:t>
      </w:r>
    </w:p>
    <w:p w14:paraId="10AB0DDC" w14:textId="18885EF3" w:rsidR="00B12140" w:rsidRPr="005B3209" w:rsidRDefault="00B12140" w:rsidP="006B0076">
      <w:pPr>
        <w:pStyle w:val="Akapitzlist"/>
        <w:widowControl w:val="0"/>
        <w:numPr>
          <w:ilvl w:val="1"/>
          <w:numId w:val="19"/>
        </w:numPr>
        <w:spacing w:before="0" w:after="0"/>
        <w:outlineLvl w:val="3"/>
        <w:rPr>
          <w:rFonts w:asciiTheme="majorHAnsi" w:hAnsiTheme="majorHAnsi"/>
          <w:sz w:val="24"/>
          <w:szCs w:val="24"/>
        </w:rPr>
      </w:pPr>
      <w:r w:rsidRPr="005B3209">
        <w:rPr>
          <w:rFonts w:asciiTheme="majorHAnsi" w:hAnsiTheme="majorHAnsi"/>
          <w:sz w:val="24"/>
          <w:szCs w:val="24"/>
        </w:rPr>
        <w:t xml:space="preserve">Termin otwarcia ofert: </w:t>
      </w:r>
      <w:r w:rsidR="005B3209" w:rsidRPr="005B3209">
        <w:rPr>
          <w:rFonts w:asciiTheme="majorHAnsi" w:hAnsiTheme="majorHAnsi"/>
          <w:b/>
          <w:sz w:val="24"/>
          <w:szCs w:val="24"/>
        </w:rPr>
        <w:t>10</w:t>
      </w:r>
      <w:r w:rsidRPr="005B3209">
        <w:rPr>
          <w:rFonts w:asciiTheme="majorHAnsi" w:hAnsiTheme="majorHAnsi"/>
          <w:b/>
          <w:sz w:val="24"/>
          <w:szCs w:val="24"/>
        </w:rPr>
        <w:t>.0</w:t>
      </w:r>
      <w:r w:rsidR="005B3209" w:rsidRPr="005B3209">
        <w:rPr>
          <w:rFonts w:asciiTheme="majorHAnsi" w:hAnsiTheme="majorHAnsi"/>
          <w:b/>
          <w:sz w:val="24"/>
          <w:szCs w:val="24"/>
        </w:rPr>
        <w:t>9</w:t>
      </w:r>
      <w:r w:rsidR="00EE49EA" w:rsidRPr="005B3209">
        <w:rPr>
          <w:rFonts w:asciiTheme="majorHAnsi" w:hAnsiTheme="majorHAnsi"/>
          <w:b/>
          <w:sz w:val="24"/>
          <w:szCs w:val="24"/>
        </w:rPr>
        <w:t>.</w:t>
      </w:r>
      <w:r w:rsidRPr="005B3209">
        <w:rPr>
          <w:rFonts w:asciiTheme="majorHAnsi" w:hAnsiTheme="majorHAnsi"/>
          <w:b/>
          <w:sz w:val="24"/>
          <w:szCs w:val="24"/>
        </w:rPr>
        <w:t>2021 r. godz. 11:00.</w:t>
      </w:r>
      <w:r w:rsidRPr="005B3209">
        <w:rPr>
          <w:rFonts w:asciiTheme="majorHAnsi" w:hAnsiTheme="majorHAnsi"/>
          <w:sz w:val="24"/>
          <w:szCs w:val="24"/>
        </w:rPr>
        <w:t xml:space="preserve"> </w:t>
      </w:r>
    </w:p>
    <w:p w14:paraId="728A9687" w14:textId="77777777" w:rsidR="00EE49EA" w:rsidRPr="005B3209" w:rsidRDefault="00B12140" w:rsidP="006B0076">
      <w:pPr>
        <w:pStyle w:val="Akapitzlist"/>
        <w:widowControl w:val="0"/>
        <w:numPr>
          <w:ilvl w:val="1"/>
          <w:numId w:val="19"/>
        </w:numPr>
        <w:spacing w:before="0" w:after="0"/>
        <w:outlineLvl w:val="3"/>
        <w:rPr>
          <w:rFonts w:asciiTheme="majorHAnsi" w:hAnsiTheme="majorHAnsi"/>
          <w:sz w:val="24"/>
          <w:szCs w:val="24"/>
        </w:rPr>
      </w:pPr>
      <w:r w:rsidRPr="005B3209">
        <w:rPr>
          <w:rFonts w:asciiTheme="majorHAnsi" w:hAnsiTheme="majorHAnsi"/>
          <w:sz w:val="24"/>
          <w:szCs w:val="24"/>
        </w:rPr>
        <w:t xml:space="preserve">Wykonawca może przed upływem terminu do składania ofert zmienić lub wycofać ofertę za pośrednictwem Formularza do złożenia, zmiany, wycofania oferty lub wniosku dostępnego na stronie ePUAP. Sposób zmiany i wycofania oferty został opisany w Instrukcji użytkownika. </w:t>
      </w:r>
    </w:p>
    <w:p w14:paraId="2367938D" w14:textId="101EF502" w:rsidR="00EE49EA" w:rsidRPr="005B3209" w:rsidRDefault="00EE49EA" w:rsidP="006B0076">
      <w:pPr>
        <w:pStyle w:val="Akapitzlist"/>
        <w:widowControl w:val="0"/>
        <w:numPr>
          <w:ilvl w:val="1"/>
          <w:numId w:val="19"/>
        </w:numPr>
        <w:spacing w:before="0" w:after="0"/>
        <w:outlineLvl w:val="3"/>
        <w:rPr>
          <w:rFonts w:asciiTheme="majorHAnsi" w:hAnsiTheme="majorHAnsi"/>
          <w:sz w:val="24"/>
          <w:szCs w:val="24"/>
        </w:rPr>
      </w:pPr>
      <w:r w:rsidRPr="005B3209">
        <w:rPr>
          <w:rFonts w:asciiTheme="majorHAnsi" w:hAnsiTheme="majorHAnsi"/>
          <w:sz w:val="24"/>
          <w:szCs w:val="24"/>
        </w:rPr>
        <w:t>Wykonawca po upływie terminu do składania ofert nie może skutecznie dokonać zmiany ani wycofać złożonej oferty.</w:t>
      </w:r>
    </w:p>
    <w:p w14:paraId="68093F04" w14:textId="77777777" w:rsidR="00EE49EA" w:rsidRPr="005B3209" w:rsidRDefault="00B12140" w:rsidP="006B0076">
      <w:pPr>
        <w:pStyle w:val="Akapitzlist"/>
        <w:widowControl w:val="0"/>
        <w:numPr>
          <w:ilvl w:val="1"/>
          <w:numId w:val="19"/>
        </w:numPr>
        <w:spacing w:before="0" w:after="0"/>
        <w:outlineLvl w:val="3"/>
        <w:rPr>
          <w:rFonts w:asciiTheme="majorHAnsi" w:hAnsiTheme="majorHAnsi"/>
          <w:sz w:val="24"/>
          <w:szCs w:val="24"/>
        </w:rPr>
      </w:pPr>
      <w:r w:rsidRPr="005B3209">
        <w:rPr>
          <w:rFonts w:asciiTheme="majorHAnsi" w:hAnsiTheme="majorHAnsi"/>
          <w:sz w:val="24"/>
          <w:szCs w:val="24"/>
        </w:rPr>
        <w:t xml:space="preserve">Zamawiający, niezwłocznie po otwarciu ofert, udostępnia na stronie internetowej prowadzonego postępowania informacje o: </w:t>
      </w:r>
    </w:p>
    <w:p w14:paraId="04E1FA5E" w14:textId="77777777" w:rsidR="00EE49EA" w:rsidRPr="005B3209" w:rsidRDefault="00B12140" w:rsidP="006B0076">
      <w:pPr>
        <w:pStyle w:val="Akapitzlist"/>
        <w:widowControl w:val="0"/>
        <w:numPr>
          <w:ilvl w:val="0"/>
          <w:numId w:val="41"/>
        </w:numPr>
        <w:spacing w:before="0" w:after="0"/>
        <w:outlineLvl w:val="3"/>
        <w:rPr>
          <w:rFonts w:asciiTheme="majorHAnsi" w:hAnsiTheme="majorHAnsi"/>
          <w:sz w:val="24"/>
          <w:szCs w:val="24"/>
        </w:rPr>
      </w:pPr>
      <w:r w:rsidRPr="005B3209">
        <w:rPr>
          <w:rFonts w:asciiTheme="majorHAnsi" w:hAnsiTheme="majorHAnsi"/>
          <w:sz w:val="24"/>
          <w:szCs w:val="24"/>
        </w:rPr>
        <w:t xml:space="preserve">nazwach albo imionach i nazwiskach oraz siedzibach lub miejscach prowadzonej działalności gospodarczej albo miejscach zamieszkania wykonawców, których oferty zostały otwarte; </w:t>
      </w:r>
    </w:p>
    <w:p w14:paraId="4D00BB2F" w14:textId="03B10355" w:rsidR="00EE49EA" w:rsidRPr="005B3209" w:rsidRDefault="00B12140" w:rsidP="006B0076">
      <w:pPr>
        <w:pStyle w:val="Akapitzlist"/>
        <w:widowControl w:val="0"/>
        <w:numPr>
          <w:ilvl w:val="0"/>
          <w:numId w:val="41"/>
        </w:numPr>
        <w:spacing w:before="0" w:after="0"/>
        <w:outlineLvl w:val="3"/>
        <w:rPr>
          <w:rFonts w:asciiTheme="majorHAnsi" w:hAnsiTheme="majorHAnsi"/>
          <w:sz w:val="24"/>
          <w:szCs w:val="24"/>
        </w:rPr>
      </w:pPr>
      <w:r w:rsidRPr="005B3209">
        <w:rPr>
          <w:rFonts w:asciiTheme="majorHAnsi" w:hAnsiTheme="majorHAnsi"/>
          <w:sz w:val="24"/>
          <w:szCs w:val="24"/>
        </w:rPr>
        <w:t xml:space="preserve">cenach lub kosztach zawartych w ofertach. </w:t>
      </w:r>
    </w:p>
    <w:p w14:paraId="768D4B25" w14:textId="5F2ED9D4" w:rsidR="00ED2F8C" w:rsidRDefault="00B12140" w:rsidP="006B0076">
      <w:pPr>
        <w:pStyle w:val="Akapitzlist"/>
        <w:widowControl w:val="0"/>
        <w:numPr>
          <w:ilvl w:val="1"/>
          <w:numId w:val="19"/>
        </w:numPr>
        <w:spacing w:before="0" w:after="0" w:line="269" w:lineRule="auto"/>
        <w:outlineLvl w:val="3"/>
        <w:rPr>
          <w:rFonts w:asciiTheme="majorHAnsi" w:hAnsiTheme="majorHAnsi"/>
          <w:sz w:val="24"/>
          <w:szCs w:val="24"/>
        </w:rPr>
      </w:pPr>
      <w:r w:rsidRPr="005B3209">
        <w:rPr>
          <w:rFonts w:asciiTheme="majorHAnsi" w:hAnsiTheme="majorHAnsi"/>
          <w:sz w:val="24"/>
          <w:szCs w:val="24"/>
        </w:rPr>
        <w:t>Zamawiający odrzuca ofertę, jeżeli została złożona po terminie s</w:t>
      </w:r>
      <w:r w:rsidR="00EE49EA" w:rsidRPr="005B3209">
        <w:rPr>
          <w:rFonts w:asciiTheme="majorHAnsi" w:hAnsiTheme="majorHAnsi"/>
          <w:sz w:val="24"/>
          <w:szCs w:val="24"/>
        </w:rPr>
        <w:t>kładania ofert, o </w:t>
      </w:r>
      <w:r w:rsidRPr="005B3209">
        <w:rPr>
          <w:rFonts w:asciiTheme="majorHAnsi" w:hAnsiTheme="majorHAnsi"/>
          <w:sz w:val="24"/>
          <w:szCs w:val="24"/>
        </w:rPr>
        <w:t>którym mowa w pkt. 14.2 SWZ.</w:t>
      </w:r>
      <w:r w:rsidR="00ED2F8C" w:rsidRPr="005B3209">
        <w:rPr>
          <w:rFonts w:asciiTheme="majorHAnsi" w:hAnsiTheme="majorHAnsi"/>
          <w:sz w:val="24"/>
          <w:szCs w:val="24"/>
        </w:rPr>
        <w:t xml:space="preserve"> </w:t>
      </w:r>
    </w:p>
    <w:p w14:paraId="42AF5EE1" w14:textId="77777777" w:rsidR="005B3209" w:rsidRPr="005B3209" w:rsidRDefault="005B3209" w:rsidP="005B3209">
      <w:pPr>
        <w:pStyle w:val="Akapitzlist"/>
        <w:widowControl w:val="0"/>
        <w:spacing w:before="0" w:after="0" w:line="269" w:lineRule="auto"/>
        <w:outlineLvl w:val="3"/>
        <w:rPr>
          <w:rFonts w:asciiTheme="majorHAnsi" w:hAnsiTheme="majorHAnsi"/>
          <w:sz w:val="24"/>
          <w:szCs w:val="24"/>
        </w:rPr>
      </w:pPr>
    </w:p>
    <w:tbl>
      <w:tblPr>
        <w:tblW w:w="0" w:type="auto"/>
        <w:tblInd w:w="108" w:type="dxa"/>
        <w:tblBorders>
          <w:bottom w:val="single" w:sz="4" w:space="0" w:color="auto"/>
        </w:tblBorders>
        <w:tblLook w:val="00A0" w:firstRow="1" w:lastRow="0" w:firstColumn="1" w:lastColumn="0" w:noHBand="0" w:noVBand="0"/>
      </w:tblPr>
      <w:tblGrid>
        <w:gridCol w:w="8964"/>
      </w:tblGrid>
      <w:tr w:rsidR="00885FD9" w:rsidRPr="005B3209" w14:paraId="18172561" w14:textId="77777777" w:rsidTr="00687671">
        <w:trPr>
          <w:trHeight w:val="652"/>
        </w:trPr>
        <w:tc>
          <w:tcPr>
            <w:tcW w:w="8964" w:type="dxa"/>
            <w:tcBorders>
              <w:bottom w:val="single" w:sz="4" w:space="0" w:color="auto"/>
            </w:tcBorders>
          </w:tcPr>
          <w:p w14:paraId="2F011833" w14:textId="77777777" w:rsidR="00D9784D" w:rsidRPr="005B3209" w:rsidRDefault="00D9784D" w:rsidP="00956E77">
            <w:pPr>
              <w:suppressAutoHyphens/>
              <w:spacing w:line="276" w:lineRule="auto"/>
              <w:contextualSpacing/>
              <w:jc w:val="center"/>
              <w:textAlignment w:val="baseline"/>
              <w:rPr>
                <w:rFonts w:ascii="Cambria" w:hAnsi="Cambria"/>
                <w:sz w:val="26"/>
                <w:szCs w:val="26"/>
              </w:rPr>
            </w:pPr>
            <w:r w:rsidRPr="005B3209">
              <w:rPr>
                <w:rFonts w:ascii="Cambria" w:hAnsi="Cambria"/>
                <w:sz w:val="26"/>
                <w:szCs w:val="26"/>
              </w:rPr>
              <w:t>Rozdział 15</w:t>
            </w:r>
          </w:p>
          <w:p w14:paraId="580A2415" w14:textId="77777777" w:rsidR="00D9784D" w:rsidRPr="005B3209" w:rsidRDefault="00D9784D" w:rsidP="00956E77">
            <w:pPr>
              <w:suppressAutoHyphens/>
              <w:spacing w:line="276" w:lineRule="auto"/>
              <w:contextualSpacing/>
              <w:jc w:val="center"/>
              <w:textAlignment w:val="baseline"/>
              <w:rPr>
                <w:rFonts w:ascii="Cambria" w:hAnsi="Cambria"/>
              </w:rPr>
            </w:pPr>
            <w:r w:rsidRPr="005B3209">
              <w:rPr>
                <w:rFonts w:ascii="Cambria" w:hAnsi="Cambria"/>
                <w:b/>
                <w:sz w:val="26"/>
                <w:szCs w:val="26"/>
              </w:rPr>
              <w:t>TERMIN ZWIĄZANIA OFERTĄ</w:t>
            </w:r>
          </w:p>
        </w:tc>
      </w:tr>
    </w:tbl>
    <w:p w14:paraId="4B01B55B" w14:textId="77777777" w:rsidR="00D9784D" w:rsidRPr="005B3209" w:rsidRDefault="00D9784D" w:rsidP="00BE42AE">
      <w:pPr>
        <w:pStyle w:val="Kolorowalistaakcent11"/>
        <w:widowControl w:val="0"/>
        <w:spacing w:before="0" w:after="0" w:line="276" w:lineRule="auto"/>
        <w:ind w:left="340"/>
        <w:contextualSpacing w:val="0"/>
        <w:outlineLvl w:val="3"/>
        <w:rPr>
          <w:rFonts w:ascii="Cambria" w:hAnsi="Cambria" w:cs="Arial"/>
          <w:bCs/>
          <w:sz w:val="24"/>
          <w:szCs w:val="24"/>
          <w:lang w:eastAsia="pl-PL"/>
        </w:rPr>
      </w:pPr>
    </w:p>
    <w:p w14:paraId="1B9749F7" w14:textId="77777777" w:rsidR="00687671" w:rsidRPr="005B3209" w:rsidRDefault="00687671" w:rsidP="00BE42AE">
      <w:pPr>
        <w:pStyle w:val="Kolorowalistaakcent11"/>
        <w:widowControl w:val="0"/>
        <w:spacing w:before="0" w:after="0" w:line="276" w:lineRule="auto"/>
        <w:ind w:left="340"/>
        <w:contextualSpacing w:val="0"/>
        <w:outlineLvl w:val="3"/>
        <w:rPr>
          <w:rFonts w:ascii="Cambria" w:hAnsi="Cambria" w:cs="Arial"/>
          <w:bCs/>
          <w:vanish/>
          <w:sz w:val="24"/>
          <w:szCs w:val="24"/>
          <w:lang w:eastAsia="pl-PL"/>
        </w:rPr>
      </w:pPr>
    </w:p>
    <w:p w14:paraId="25C2C22C" w14:textId="209A2E02" w:rsidR="005A7B1E" w:rsidRPr="005B3209" w:rsidRDefault="005A7B1E" w:rsidP="006B0076">
      <w:pPr>
        <w:pStyle w:val="Akapitzlist"/>
        <w:widowControl w:val="0"/>
        <w:numPr>
          <w:ilvl w:val="1"/>
          <w:numId w:val="20"/>
        </w:numPr>
        <w:spacing w:line="276" w:lineRule="auto"/>
        <w:outlineLvl w:val="3"/>
        <w:rPr>
          <w:rFonts w:asciiTheme="majorHAnsi" w:hAnsiTheme="majorHAnsi" w:cs="Arial"/>
          <w:bCs/>
          <w:sz w:val="24"/>
          <w:szCs w:val="24"/>
        </w:rPr>
      </w:pPr>
      <w:r w:rsidRPr="005B3209">
        <w:rPr>
          <w:rFonts w:asciiTheme="majorHAnsi" w:hAnsiTheme="majorHAnsi"/>
          <w:sz w:val="24"/>
          <w:szCs w:val="24"/>
        </w:rPr>
        <w:t xml:space="preserve">Wykonawca jest związany ofertą do dnia </w:t>
      </w:r>
      <w:r w:rsidR="005B3209" w:rsidRPr="005B3209">
        <w:rPr>
          <w:rFonts w:asciiTheme="majorHAnsi" w:hAnsiTheme="majorHAnsi"/>
          <w:b/>
          <w:sz w:val="24"/>
          <w:szCs w:val="24"/>
        </w:rPr>
        <w:t>08.10</w:t>
      </w:r>
      <w:r w:rsidRPr="005B3209">
        <w:rPr>
          <w:rFonts w:asciiTheme="majorHAnsi" w:hAnsiTheme="majorHAnsi"/>
          <w:b/>
          <w:sz w:val="24"/>
          <w:szCs w:val="24"/>
        </w:rPr>
        <w:t>.2021</w:t>
      </w:r>
      <w:r w:rsidRPr="005B3209">
        <w:rPr>
          <w:rFonts w:asciiTheme="majorHAnsi" w:hAnsiTheme="majorHAnsi"/>
          <w:sz w:val="24"/>
          <w:szCs w:val="24"/>
        </w:rPr>
        <w:t xml:space="preserve"> r. </w:t>
      </w:r>
    </w:p>
    <w:p w14:paraId="6C732A5A" w14:textId="5A523E78" w:rsidR="005A7B1E" w:rsidRPr="005B3209" w:rsidRDefault="005A7B1E" w:rsidP="006B0076">
      <w:pPr>
        <w:pStyle w:val="Akapitzlist"/>
        <w:widowControl w:val="0"/>
        <w:numPr>
          <w:ilvl w:val="1"/>
          <w:numId w:val="20"/>
        </w:numPr>
        <w:spacing w:line="276" w:lineRule="auto"/>
        <w:outlineLvl w:val="3"/>
        <w:rPr>
          <w:rFonts w:asciiTheme="majorHAnsi" w:hAnsiTheme="majorHAnsi" w:cs="Arial"/>
          <w:bCs/>
          <w:sz w:val="24"/>
          <w:szCs w:val="24"/>
        </w:rPr>
      </w:pPr>
      <w:r w:rsidRPr="005B3209">
        <w:rPr>
          <w:rFonts w:asciiTheme="majorHAnsi" w:hAnsiTheme="majorHAnsi"/>
          <w:sz w:val="24"/>
          <w:szCs w:val="24"/>
        </w:rPr>
        <w:t xml:space="preserve">W przypadku gdy wybór najkorzystniejszej oferty nie nastąpi przed upływem terminu związania ofertą, o którym mowa w pkt 15.1, zamawiający przed upływem terminu związania ofertą, zwróci się jednokrotnie do wykonawców o wyrażenie zgody na przedłużenie tego terminu o wskazywany przez niego okres, nie dłuższy niż 30 dni. </w:t>
      </w:r>
    </w:p>
    <w:p w14:paraId="37AA7BF1" w14:textId="08FD17BB" w:rsidR="005A7B1E" w:rsidRPr="005B3209" w:rsidRDefault="005A7B1E" w:rsidP="006B0076">
      <w:pPr>
        <w:pStyle w:val="Akapitzlist"/>
        <w:widowControl w:val="0"/>
        <w:numPr>
          <w:ilvl w:val="1"/>
          <w:numId w:val="20"/>
        </w:numPr>
        <w:spacing w:line="276" w:lineRule="auto"/>
        <w:outlineLvl w:val="3"/>
        <w:rPr>
          <w:rFonts w:asciiTheme="majorHAnsi" w:hAnsiTheme="majorHAnsi" w:cs="Arial"/>
          <w:bCs/>
          <w:sz w:val="24"/>
          <w:szCs w:val="24"/>
        </w:rPr>
      </w:pPr>
      <w:r w:rsidRPr="005B3209">
        <w:rPr>
          <w:rFonts w:asciiTheme="majorHAnsi" w:hAnsiTheme="majorHAnsi"/>
          <w:sz w:val="24"/>
          <w:szCs w:val="24"/>
        </w:rPr>
        <w:t>Przedłużenie terminu związania ofertą, o którym mowa w pkt 15.2, wymaga złożenia przez wykonawcę pisemnego oświadczenia o wyrażeniu zgody na przedłużenie terminu związania ofertą.</w:t>
      </w:r>
    </w:p>
    <w:p w14:paraId="15F30EBB" w14:textId="6EFF25D6" w:rsidR="00424850" w:rsidRPr="005B3209" w:rsidRDefault="005A7B1E" w:rsidP="006B0076">
      <w:pPr>
        <w:pStyle w:val="Akapitzlist"/>
        <w:widowControl w:val="0"/>
        <w:numPr>
          <w:ilvl w:val="1"/>
          <w:numId w:val="20"/>
        </w:numPr>
        <w:spacing w:line="276" w:lineRule="auto"/>
        <w:outlineLvl w:val="3"/>
        <w:rPr>
          <w:rFonts w:asciiTheme="majorHAnsi" w:hAnsiTheme="majorHAnsi" w:cs="Arial"/>
          <w:bCs/>
          <w:sz w:val="24"/>
          <w:szCs w:val="24"/>
        </w:rPr>
      </w:pPr>
      <w:r w:rsidRPr="005B3209">
        <w:rPr>
          <w:rFonts w:asciiTheme="majorHAnsi" w:hAnsiTheme="majorHAnsi"/>
          <w:sz w:val="24"/>
          <w:szCs w:val="24"/>
        </w:rPr>
        <w:t>W przypadku gdy zamawiający żąda wniesienia wadium, przedłużenie terminu związania ofertą, o którym mowa w pkt 15.2, następuje wraz z przedłużeniem okresu ważności wadium albo, jeżeli nie jest to możliwe, z wniesieniem nowego wadium na przedłużony okres związania ofertą.</w:t>
      </w:r>
    </w:p>
    <w:p w14:paraId="55E3D166" w14:textId="77777777" w:rsidR="005B3209" w:rsidRDefault="005B3209" w:rsidP="005B3209">
      <w:pPr>
        <w:pStyle w:val="Akapitzlist"/>
        <w:widowControl w:val="0"/>
        <w:spacing w:line="276" w:lineRule="auto"/>
        <w:outlineLvl w:val="3"/>
        <w:rPr>
          <w:rFonts w:asciiTheme="majorHAnsi" w:hAnsiTheme="majorHAnsi"/>
          <w:sz w:val="24"/>
          <w:szCs w:val="24"/>
        </w:rPr>
      </w:pPr>
    </w:p>
    <w:p w14:paraId="1FE52B9F" w14:textId="77777777" w:rsidR="005B3209" w:rsidRDefault="005B3209" w:rsidP="005B3209">
      <w:pPr>
        <w:pStyle w:val="Akapitzlist"/>
        <w:widowControl w:val="0"/>
        <w:spacing w:line="276" w:lineRule="auto"/>
        <w:outlineLvl w:val="3"/>
        <w:rPr>
          <w:rFonts w:asciiTheme="majorHAnsi" w:hAnsiTheme="majorHAnsi"/>
          <w:sz w:val="24"/>
          <w:szCs w:val="24"/>
        </w:rPr>
      </w:pPr>
    </w:p>
    <w:p w14:paraId="35C72603" w14:textId="77777777" w:rsidR="005B3209" w:rsidRPr="005B3209" w:rsidRDefault="005B3209" w:rsidP="005B3209">
      <w:pPr>
        <w:pStyle w:val="Akapitzlist"/>
        <w:widowControl w:val="0"/>
        <w:spacing w:line="276" w:lineRule="auto"/>
        <w:outlineLvl w:val="3"/>
        <w:rPr>
          <w:rFonts w:asciiTheme="majorHAnsi" w:hAnsiTheme="majorHAnsi" w:cs="Arial"/>
          <w:bCs/>
          <w:sz w:val="24"/>
          <w:szCs w:val="24"/>
        </w:rPr>
      </w:pPr>
    </w:p>
    <w:p w14:paraId="00E5ABC3" w14:textId="77777777" w:rsidR="00EA58D7" w:rsidRPr="00885FD9" w:rsidRDefault="00EA58D7" w:rsidP="00EA58D7">
      <w:pPr>
        <w:pStyle w:val="Akapitzlist"/>
        <w:widowControl w:val="0"/>
        <w:spacing w:line="276" w:lineRule="auto"/>
        <w:outlineLvl w:val="3"/>
        <w:rPr>
          <w:rFonts w:asciiTheme="majorHAnsi" w:hAnsiTheme="majorHAnsi" w:cs="Arial"/>
          <w:bCs/>
          <w:color w:val="FF0000"/>
          <w:sz w:val="12"/>
          <w:szCs w:val="12"/>
        </w:rPr>
      </w:pPr>
    </w:p>
    <w:tbl>
      <w:tblPr>
        <w:tblW w:w="0" w:type="auto"/>
        <w:jc w:val="center"/>
        <w:tblBorders>
          <w:bottom w:val="single" w:sz="4" w:space="0" w:color="auto"/>
        </w:tblBorders>
        <w:tblLook w:val="00A0" w:firstRow="1" w:lastRow="0" w:firstColumn="1" w:lastColumn="0" w:noHBand="0" w:noVBand="0"/>
      </w:tblPr>
      <w:tblGrid>
        <w:gridCol w:w="9060"/>
      </w:tblGrid>
      <w:tr w:rsidR="0004267C" w:rsidRPr="00885FD9" w14:paraId="040E914A" w14:textId="77777777" w:rsidTr="009F087A">
        <w:trPr>
          <w:jc w:val="center"/>
        </w:trPr>
        <w:tc>
          <w:tcPr>
            <w:tcW w:w="9060" w:type="dxa"/>
            <w:tcBorders>
              <w:bottom w:val="single" w:sz="4" w:space="0" w:color="auto"/>
            </w:tcBorders>
          </w:tcPr>
          <w:p w14:paraId="186DCCA7" w14:textId="77777777" w:rsidR="00D9784D" w:rsidRPr="005B3209" w:rsidRDefault="00D9784D" w:rsidP="00C87CDF">
            <w:pPr>
              <w:suppressAutoHyphens/>
              <w:spacing w:line="269" w:lineRule="auto"/>
              <w:contextualSpacing/>
              <w:jc w:val="center"/>
              <w:textAlignment w:val="baseline"/>
              <w:rPr>
                <w:rFonts w:ascii="Cambria" w:hAnsi="Cambria"/>
                <w:sz w:val="26"/>
                <w:szCs w:val="26"/>
              </w:rPr>
            </w:pPr>
            <w:r w:rsidRPr="005B3209">
              <w:rPr>
                <w:rFonts w:ascii="Cambria" w:hAnsi="Cambria"/>
                <w:sz w:val="26"/>
                <w:szCs w:val="26"/>
              </w:rPr>
              <w:lastRenderedPageBreak/>
              <w:t>Rozdział 16</w:t>
            </w:r>
          </w:p>
          <w:p w14:paraId="4750DBD7" w14:textId="77777777" w:rsidR="00D9784D" w:rsidRPr="00885FD9" w:rsidRDefault="00D9784D" w:rsidP="00C87CDF">
            <w:pPr>
              <w:suppressAutoHyphens/>
              <w:spacing w:line="269" w:lineRule="auto"/>
              <w:contextualSpacing/>
              <w:jc w:val="center"/>
              <w:textAlignment w:val="baseline"/>
              <w:rPr>
                <w:rFonts w:ascii="Cambria" w:hAnsi="Cambria"/>
                <w:color w:val="FF0000"/>
              </w:rPr>
            </w:pPr>
            <w:r w:rsidRPr="005B3209">
              <w:rPr>
                <w:rFonts w:ascii="Cambria" w:hAnsi="Cambria"/>
                <w:b/>
                <w:sz w:val="26"/>
                <w:szCs w:val="26"/>
              </w:rPr>
              <w:t>OPIS SPOSOBU OBLICZENIA CENY OFERTY</w:t>
            </w:r>
          </w:p>
        </w:tc>
      </w:tr>
    </w:tbl>
    <w:p w14:paraId="3DE8709E" w14:textId="77777777" w:rsidR="00D9784D" w:rsidRPr="00885FD9" w:rsidRDefault="00D9784D" w:rsidP="00C87CDF">
      <w:pPr>
        <w:pStyle w:val="Kolorowalistaakcent11"/>
        <w:widowControl w:val="0"/>
        <w:spacing w:before="0" w:after="0" w:line="269" w:lineRule="auto"/>
        <w:ind w:left="0"/>
        <w:contextualSpacing w:val="0"/>
        <w:outlineLvl w:val="3"/>
        <w:rPr>
          <w:rFonts w:ascii="Cambria" w:hAnsi="Cambria" w:cs="Arial"/>
          <w:bCs/>
          <w:color w:val="FF0000"/>
          <w:sz w:val="12"/>
          <w:szCs w:val="12"/>
          <w:lang w:eastAsia="pl-PL"/>
        </w:rPr>
      </w:pPr>
    </w:p>
    <w:p w14:paraId="193521BC" w14:textId="77777777" w:rsidR="00687671" w:rsidRPr="00885FD9" w:rsidRDefault="00687671" w:rsidP="00D8333D">
      <w:pPr>
        <w:pStyle w:val="Kolorowalistaakcent11"/>
        <w:widowControl w:val="0"/>
        <w:spacing w:before="0" w:after="0" w:line="240" w:lineRule="auto"/>
        <w:ind w:left="0"/>
        <w:contextualSpacing w:val="0"/>
        <w:outlineLvl w:val="3"/>
        <w:rPr>
          <w:rFonts w:ascii="Cambria" w:hAnsi="Cambria" w:cs="Arial"/>
          <w:bCs/>
          <w:vanish/>
          <w:color w:val="FF0000"/>
          <w:sz w:val="24"/>
          <w:szCs w:val="24"/>
          <w:lang w:eastAsia="pl-PL"/>
        </w:rPr>
      </w:pPr>
    </w:p>
    <w:p w14:paraId="227302F5" w14:textId="5FECAEA1" w:rsidR="00D8333D" w:rsidRPr="00D8333D" w:rsidRDefault="00D8333D" w:rsidP="006B0076">
      <w:pPr>
        <w:widowControl w:val="0"/>
        <w:numPr>
          <w:ilvl w:val="1"/>
          <w:numId w:val="21"/>
        </w:numPr>
        <w:autoSpaceDE w:val="0"/>
        <w:autoSpaceDN w:val="0"/>
        <w:adjustRightInd w:val="0"/>
        <w:spacing w:line="269" w:lineRule="auto"/>
        <w:ind w:left="709"/>
        <w:jc w:val="both"/>
        <w:outlineLvl w:val="3"/>
        <w:rPr>
          <w:rFonts w:asciiTheme="majorHAnsi" w:hAnsiTheme="majorHAnsi"/>
          <w:color w:val="FF0000"/>
        </w:rPr>
      </w:pPr>
      <w:r w:rsidRPr="00D8333D">
        <w:rPr>
          <w:rFonts w:asciiTheme="majorHAnsi" w:hAnsiTheme="majorHAnsi" w:cs="Times"/>
        </w:rPr>
        <w:t>Elementy ceny:</w:t>
      </w:r>
    </w:p>
    <w:p w14:paraId="314530EB" w14:textId="77777777" w:rsidR="00D8333D" w:rsidRDefault="00D8333D" w:rsidP="00D8333D">
      <w:pPr>
        <w:spacing w:line="269" w:lineRule="auto"/>
        <w:ind w:left="1134" w:hanging="294"/>
        <w:jc w:val="both"/>
        <w:rPr>
          <w:rFonts w:asciiTheme="majorHAnsi" w:hAnsiTheme="majorHAnsi" w:cs="Times"/>
          <w:bCs/>
        </w:rPr>
      </w:pPr>
      <w:r w:rsidRPr="00D8333D">
        <w:rPr>
          <w:rFonts w:asciiTheme="majorHAnsi" w:hAnsiTheme="majorHAnsi"/>
        </w:rPr>
        <w:t xml:space="preserve">1) </w:t>
      </w:r>
      <w:r w:rsidRPr="00D8333D">
        <w:rPr>
          <w:rFonts w:asciiTheme="majorHAnsi" w:hAnsiTheme="majorHAnsi" w:cs="Times"/>
        </w:rPr>
        <w:t xml:space="preserve">Oprocentowanie kredytu – zmienne, obliczone dla każdego miesięcznego okresu odsetkowego i okresu karencji w oparciu o WIBOR 1-M </w:t>
      </w:r>
      <w:r w:rsidRPr="00D8333D">
        <w:rPr>
          <w:rFonts w:asciiTheme="majorHAnsi" w:hAnsiTheme="majorHAnsi" w:cs="Times"/>
          <w:bCs/>
        </w:rPr>
        <w:t>powiększony o odsetki (będą to jedyne koszty udzielenia i obsługi przedmiotowego kredytu);</w:t>
      </w:r>
    </w:p>
    <w:p w14:paraId="46727EE3" w14:textId="38BF0A23" w:rsidR="00D8333D" w:rsidRPr="002C04BD" w:rsidRDefault="00D8333D" w:rsidP="002C04BD">
      <w:pPr>
        <w:widowControl w:val="0"/>
        <w:numPr>
          <w:ilvl w:val="1"/>
          <w:numId w:val="21"/>
        </w:numPr>
        <w:autoSpaceDE w:val="0"/>
        <w:autoSpaceDN w:val="0"/>
        <w:adjustRightInd w:val="0"/>
        <w:spacing w:line="269" w:lineRule="auto"/>
        <w:ind w:left="709"/>
        <w:jc w:val="both"/>
        <w:outlineLvl w:val="3"/>
        <w:rPr>
          <w:rFonts w:asciiTheme="majorHAnsi" w:hAnsiTheme="majorHAnsi"/>
          <w:color w:val="FF0000"/>
        </w:rPr>
      </w:pPr>
      <w:r w:rsidRPr="00D8333D">
        <w:rPr>
          <w:rFonts w:asciiTheme="majorHAnsi" w:hAnsiTheme="majorHAnsi" w:cs="Times"/>
        </w:rPr>
        <w:t xml:space="preserve">Do obliczenia ceny ofertowej należy przyjąć uruchomienie kredytu w jednej transzy </w:t>
      </w:r>
      <w:r w:rsidRPr="00166314">
        <w:rPr>
          <w:rFonts w:asciiTheme="majorHAnsi" w:hAnsiTheme="majorHAnsi" w:cs="Times"/>
        </w:rPr>
        <w:t xml:space="preserve">dnia </w:t>
      </w:r>
      <w:r w:rsidRPr="00166314">
        <w:rPr>
          <w:rFonts w:asciiTheme="majorHAnsi" w:hAnsiTheme="majorHAnsi" w:cs="Times"/>
          <w:b/>
        </w:rPr>
        <w:t>01.09.2021 roku</w:t>
      </w:r>
      <w:r w:rsidR="002C04BD">
        <w:rPr>
          <w:rFonts w:asciiTheme="majorHAnsi" w:hAnsiTheme="majorHAnsi" w:cs="Times"/>
          <w:b/>
        </w:rPr>
        <w:t xml:space="preserve"> w kwocie </w:t>
      </w:r>
      <w:r w:rsidR="002C04BD" w:rsidRPr="002C04BD">
        <w:rPr>
          <w:rFonts w:asciiTheme="majorHAnsi" w:hAnsiTheme="majorHAnsi"/>
          <w:b/>
        </w:rPr>
        <w:t>5 767 000</w:t>
      </w:r>
      <w:r w:rsidR="002C04BD" w:rsidRPr="002C04BD">
        <w:rPr>
          <w:rFonts w:asciiTheme="majorHAnsi" w:hAnsiTheme="majorHAnsi" w:cs="Times"/>
          <w:b/>
        </w:rPr>
        <w:t>,00</w:t>
      </w:r>
      <w:r w:rsidR="002C04BD" w:rsidRPr="002C04BD">
        <w:rPr>
          <w:rFonts w:asciiTheme="majorHAnsi" w:hAnsiTheme="majorHAnsi" w:cs="Times"/>
          <w:b/>
          <w:bCs/>
        </w:rPr>
        <w:t xml:space="preserve"> zł</w:t>
      </w:r>
      <w:r w:rsidR="002C04BD" w:rsidRPr="002C04BD">
        <w:rPr>
          <w:rFonts w:asciiTheme="majorHAnsi" w:hAnsiTheme="majorHAnsi"/>
          <w:b/>
        </w:rPr>
        <w:t>.</w:t>
      </w:r>
    </w:p>
    <w:p w14:paraId="1E687AB5" w14:textId="7CE317B9" w:rsidR="00D8333D" w:rsidRPr="00D8333D" w:rsidRDefault="00D8333D" w:rsidP="00D8333D">
      <w:pPr>
        <w:spacing w:line="269" w:lineRule="auto"/>
        <w:ind w:left="709"/>
        <w:jc w:val="both"/>
        <w:rPr>
          <w:rFonts w:asciiTheme="majorHAnsi" w:hAnsiTheme="majorHAnsi"/>
          <w:color w:val="FF0000"/>
        </w:rPr>
      </w:pPr>
      <w:r w:rsidRPr="00D8333D">
        <w:rPr>
          <w:rFonts w:asciiTheme="majorHAnsi" w:hAnsiTheme="majorHAnsi" w:cs="TimesNewRomanPSMT"/>
        </w:rPr>
        <w:t xml:space="preserve">Dla potrzeb niniejszej oferty przyjmuje się, że </w:t>
      </w:r>
      <w:r>
        <w:rPr>
          <w:rFonts w:asciiTheme="majorHAnsi" w:hAnsiTheme="majorHAnsi"/>
        </w:rPr>
        <w:t>rok liczy 365 dni.</w:t>
      </w:r>
    </w:p>
    <w:p w14:paraId="49E40BA9" w14:textId="77777777" w:rsidR="00D8333D" w:rsidRPr="00D8333D" w:rsidRDefault="00D8333D" w:rsidP="00D8333D">
      <w:pPr>
        <w:shd w:val="clear" w:color="auto" w:fill="FFFFFF"/>
        <w:spacing w:line="269" w:lineRule="auto"/>
        <w:ind w:left="709"/>
        <w:jc w:val="both"/>
        <w:rPr>
          <w:rFonts w:asciiTheme="majorHAnsi" w:hAnsiTheme="majorHAnsi"/>
        </w:rPr>
      </w:pPr>
      <w:r w:rsidRPr="00D8333D">
        <w:rPr>
          <w:rFonts w:asciiTheme="majorHAnsi" w:hAnsiTheme="majorHAnsi"/>
        </w:rPr>
        <w:t>Odsetki od Kredytu płatne będą kwartalnie do ostatniego dnia miesiąca kończącego kwartał, za który zostały naliczone, z wyłączeniem odsetek należnych za ostatni okres obrachunkowy liczonych od daty całkowitej spłaty Kredytu, które zostaną spłacone w terminie spłaty ostatniej raty Kredytu.</w:t>
      </w:r>
    </w:p>
    <w:p w14:paraId="4CA03B5E" w14:textId="37182414" w:rsidR="00D8333D" w:rsidRDefault="00D8333D" w:rsidP="00D8333D">
      <w:pPr>
        <w:shd w:val="clear" w:color="auto" w:fill="FFFFFF"/>
        <w:spacing w:line="269" w:lineRule="auto"/>
        <w:ind w:left="709"/>
        <w:jc w:val="both"/>
        <w:rPr>
          <w:rFonts w:asciiTheme="majorHAnsi" w:hAnsiTheme="majorHAnsi" w:cs="TimesNewRomanPSMT"/>
        </w:rPr>
      </w:pPr>
      <w:r w:rsidRPr="00D8333D">
        <w:rPr>
          <w:rFonts w:asciiTheme="majorHAnsi" w:hAnsiTheme="majorHAnsi"/>
        </w:rPr>
        <w:t>Harmonogram spłat rat kredytu znajduje</w:t>
      </w:r>
      <w:r>
        <w:rPr>
          <w:rFonts w:asciiTheme="majorHAnsi" w:hAnsiTheme="majorHAnsi"/>
        </w:rPr>
        <w:t xml:space="preserve"> się w załączniku nr 4 do S</w:t>
      </w:r>
      <w:r w:rsidRPr="00D8333D">
        <w:rPr>
          <w:rFonts w:asciiTheme="majorHAnsi" w:hAnsiTheme="majorHAnsi"/>
        </w:rPr>
        <w:t xml:space="preserve">WZ. </w:t>
      </w:r>
      <w:r w:rsidRPr="00D8333D">
        <w:rPr>
          <w:rFonts w:asciiTheme="majorHAnsi" w:hAnsiTheme="majorHAnsi" w:cs="TimesNewRomanPSMT"/>
        </w:rPr>
        <w:t>Dla</w:t>
      </w:r>
      <w:r>
        <w:rPr>
          <w:rFonts w:asciiTheme="majorHAnsi" w:hAnsiTheme="majorHAnsi" w:cs="TimesNewRomanPSMT"/>
        </w:rPr>
        <w:t> </w:t>
      </w:r>
      <w:r w:rsidRPr="00D8333D">
        <w:rPr>
          <w:rFonts w:asciiTheme="majorHAnsi" w:hAnsiTheme="majorHAnsi" w:cs="TimesNewRomanPSMT"/>
        </w:rPr>
        <w:t xml:space="preserve">potrzeb niniejszej oferty przyjmuje się, że raty będą spłacane w ostatnim dniu roku kalendarzowego dla danego roku. </w:t>
      </w:r>
    </w:p>
    <w:p w14:paraId="3A127158" w14:textId="32630090" w:rsidR="00D8333D" w:rsidRDefault="00D8333D" w:rsidP="006B0076">
      <w:pPr>
        <w:widowControl w:val="0"/>
        <w:numPr>
          <w:ilvl w:val="1"/>
          <w:numId w:val="21"/>
        </w:numPr>
        <w:shd w:val="clear" w:color="auto" w:fill="FFFFFF"/>
        <w:autoSpaceDE w:val="0"/>
        <w:autoSpaceDN w:val="0"/>
        <w:adjustRightInd w:val="0"/>
        <w:spacing w:line="269" w:lineRule="auto"/>
        <w:ind w:left="709"/>
        <w:jc w:val="both"/>
        <w:outlineLvl w:val="3"/>
        <w:rPr>
          <w:rFonts w:asciiTheme="majorHAnsi" w:hAnsiTheme="majorHAnsi"/>
        </w:rPr>
      </w:pPr>
      <w:r w:rsidRPr="00D8333D">
        <w:rPr>
          <w:rFonts w:asciiTheme="majorHAnsi" w:hAnsiTheme="majorHAnsi"/>
        </w:rPr>
        <w:t xml:space="preserve">Cena oferty winna być wyrażona w złotych polskich (PLN). Rozliczenia między Zamawiającym a Wykonawcą będą prowadzone w PLN – nie dopuszcza się rozliczenia w </w:t>
      </w:r>
      <w:r w:rsidRPr="00D8333D">
        <w:rPr>
          <w:rFonts w:asciiTheme="majorHAnsi" w:hAnsiTheme="majorHAnsi"/>
          <w:b/>
        </w:rPr>
        <w:t>walutach obcych.</w:t>
      </w:r>
      <w:r w:rsidRPr="00D8333D">
        <w:rPr>
          <w:rFonts w:asciiTheme="majorHAnsi" w:hAnsiTheme="majorHAnsi"/>
        </w:rPr>
        <w:t xml:space="preserve"> </w:t>
      </w:r>
    </w:p>
    <w:p w14:paraId="709321E5" w14:textId="77777777" w:rsidR="00D8333D" w:rsidRDefault="00D8333D" w:rsidP="006B0076">
      <w:pPr>
        <w:widowControl w:val="0"/>
        <w:numPr>
          <w:ilvl w:val="1"/>
          <w:numId w:val="21"/>
        </w:numPr>
        <w:shd w:val="clear" w:color="auto" w:fill="FFFFFF"/>
        <w:autoSpaceDE w:val="0"/>
        <w:autoSpaceDN w:val="0"/>
        <w:adjustRightInd w:val="0"/>
        <w:spacing w:line="269" w:lineRule="auto"/>
        <w:ind w:left="709"/>
        <w:jc w:val="both"/>
        <w:outlineLvl w:val="3"/>
        <w:rPr>
          <w:rFonts w:asciiTheme="majorHAnsi" w:hAnsiTheme="majorHAnsi"/>
        </w:rPr>
      </w:pPr>
      <w:r w:rsidRPr="00D8333D">
        <w:rPr>
          <w:rFonts w:asciiTheme="majorHAnsi" w:hAnsiTheme="majorHAnsi"/>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214E805F" w14:textId="77777777" w:rsidR="00D8333D" w:rsidRPr="00D8333D" w:rsidRDefault="00D8333D" w:rsidP="006B0076">
      <w:pPr>
        <w:widowControl w:val="0"/>
        <w:numPr>
          <w:ilvl w:val="1"/>
          <w:numId w:val="21"/>
        </w:numPr>
        <w:shd w:val="clear" w:color="auto" w:fill="FFFFFF"/>
        <w:autoSpaceDE w:val="0"/>
        <w:autoSpaceDN w:val="0"/>
        <w:adjustRightInd w:val="0"/>
        <w:spacing w:line="269" w:lineRule="auto"/>
        <w:ind w:left="709"/>
        <w:jc w:val="both"/>
        <w:outlineLvl w:val="3"/>
        <w:rPr>
          <w:rFonts w:asciiTheme="majorHAnsi" w:hAnsiTheme="majorHAnsi"/>
        </w:rPr>
      </w:pPr>
      <w:r w:rsidRPr="00D8333D">
        <w:rPr>
          <w:rFonts w:asciiTheme="majorHAnsi" w:eastAsiaTheme="minorEastAsia" w:hAnsiTheme="majorHAnsi"/>
        </w:rPr>
        <w:t xml:space="preserve">W przypadku, o którym mowa powyżej,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t>
      </w:r>
    </w:p>
    <w:p w14:paraId="5B9F8364" w14:textId="77777777" w:rsidR="00D8333D" w:rsidRPr="00D8333D" w:rsidRDefault="00D8333D" w:rsidP="006B0076">
      <w:pPr>
        <w:widowControl w:val="0"/>
        <w:numPr>
          <w:ilvl w:val="1"/>
          <w:numId w:val="21"/>
        </w:numPr>
        <w:shd w:val="clear" w:color="auto" w:fill="FFFFFF"/>
        <w:autoSpaceDE w:val="0"/>
        <w:autoSpaceDN w:val="0"/>
        <w:adjustRightInd w:val="0"/>
        <w:spacing w:line="269" w:lineRule="auto"/>
        <w:ind w:left="709"/>
        <w:jc w:val="both"/>
        <w:outlineLvl w:val="3"/>
        <w:rPr>
          <w:rFonts w:asciiTheme="majorHAnsi" w:hAnsiTheme="majorHAnsi"/>
        </w:rPr>
      </w:pPr>
      <w:r w:rsidRPr="00D8333D">
        <w:rPr>
          <w:rFonts w:asciiTheme="majorHAnsi" w:hAnsiTheme="majorHAnsi"/>
        </w:rPr>
        <w:t xml:space="preserve">Sposób zapłaty i rozliczenia za realizację niniejszego zamówienia, określone zostały w wzorze umowy w sprawie zamówienia publicznego. </w:t>
      </w:r>
    </w:p>
    <w:p w14:paraId="1E81856D" w14:textId="77777777" w:rsidR="00D8333D" w:rsidRPr="00D8333D" w:rsidRDefault="00D8333D" w:rsidP="006B0076">
      <w:pPr>
        <w:widowControl w:val="0"/>
        <w:numPr>
          <w:ilvl w:val="1"/>
          <w:numId w:val="21"/>
        </w:numPr>
        <w:autoSpaceDE w:val="0"/>
        <w:autoSpaceDN w:val="0"/>
        <w:adjustRightInd w:val="0"/>
        <w:spacing w:line="269" w:lineRule="auto"/>
        <w:ind w:left="709"/>
        <w:jc w:val="both"/>
        <w:outlineLvl w:val="3"/>
        <w:rPr>
          <w:rFonts w:asciiTheme="majorHAnsi" w:hAnsiTheme="majorHAnsi"/>
        </w:rPr>
      </w:pPr>
      <w:r w:rsidRPr="00D8333D">
        <w:rPr>
          <w:rFonts w:asciiTheme="majorHAnsi" w:hAnsiTheme="majorHAnsi"/>
        </w:rPr>
        <w:t xml:space="preserve">Sposób </w:t>
      </w:r>
      <w:r w:rsidRPr="00166314">
        <w:rPr>
          <w:rFonts w:asciiTheme="majorHAnsi" w:hAnsiTheme="majorHAnsi"/>
        </w:rPr>
        <w:t xml:space="preserve">zapłaty i rozliczenia za realizację niniejszego zamówienia, określone zostały w wzorze umowy w sprawie zamówienia publicznego </w:t>
      </w:r>
      <w:r w:rsidRPr="00166314">
        <w:rPr>
          <w:rFonts w:asciiTheme="majorHAnsi" w:eastAsia="Times New Roman" w:hAnsiTheme="majorHAnsi"/>
          <w:spacing w:val="-5"/>
        </w:rPr>
        <w:t>stanowiącym</w:t>
      </w:r>
      <w:r w:rsidRPr="00166314">
        <w:rPr>
          <w:rFonts w:asciiTheme="majorHAnsi" w:hAnsiTheme="majorHAnsi"/>
        </w:rPr>
        <w:t xml:space="preserve"> </w:t>
      </w:r>
      <w:r w:rsidRPr="00166314">
        <w:rPr>
          <w:rFonts w:asciiTheme="majorHAnsi" w:hAnsiTheme="majorHAnsi"/>
          <w:b/>
        </w:rPr>
        <w:t>Załącznik nr 6 do SWZ</w:t>
      </w:r>
      <w:r w:rsidRPr="00166314">
        <w:rPr>
          <w:rFonts w:asciiTheme="majorHAnsi" w:hAnsiTheme="majorHAnsi"/>
        </w:rPr>
        <w:t xml:space="preserve">. </w:t>
      </w:r>
    </w:p>
    <w:p w14:paraId="37143D54" w14:textId="77777777" w:rsidR="00D8333D" w:rsidRPr="00D8333D" w:rsidRDefault="00D8333D" w:rsidP="00D57FF4">
      <w:pPr>
        <w:widowControl w:val="0"/>
        <w:shd w:val="clear" w:color="auto" w:fill="FFFFFF"/>
        <w:autoSpaceDE w:val="0"/>
        <w:autoSpaceDN w:val="0"/>
        <w:adjustRightInd w:val="0"/>
        <w:spacing w:line="269" w:lineRule="auto"/>
        <w:ind w:left="709"/>
        <w:jc w:val="both"/>
        <w:outlineLvl w:val="3"/>
        <w:rPr>
          <w:rFonts w:asciiTheme="majorHAnsi" w:hAnsiTheme="majorHAnsi"/>
        </w:rPr>
      </w:pPr>
    </w:p>
    <w:p w14:paraId="15CE3279" w14:textId="77777777" w:rsidR="00D8333D" w:rsidRPr="00885FD9" w:rsidRDefault="00D8333D" w:rsidP="00D57FF4">
      <w:pPr>
        <w:widowControl w:val="0"/>
        <w:autoSpaceDE w:val="0"/>
        <w:autoSpaceDN w:val="0"/>
        <w:adjustRightInd w:val="0"/>
        <w:spacing w:line="269" w:lineRule="auto"/>
        <w:ind w:left="709"/>
        <w:jc w:val="both"/>
        <w:outlineLvl w:val="3"/>
        <w:rPr>
          <w:rFonts w:asciiTheme="majorHAnsi" w:hAnsiTheme="majorHAnsi"/>
          <w:color w:val="FF0000"/>
        </w:rPr>
      </w:pPr>
    </w:p>
    <w:p w14:paraId="2771BAB3" w14:textId="77777777" w:rsidR="00A23450" w:rsidRDefault="00A23450" w:rsidP="00A23450">
      <w:pPr>
        <w:widowControl w:val="0"/>
        <w:autoSpaceDE w:val="0"/>
        <w:autoSpaceDN w:val="0"/>
        <w:adjustRightInd w:val="0"/>
        <w:spacing w:line="269" w:lineRule="auto"/>
        <w:ind w:left="709"/>
        <w:jc w:val="both"/>
        <w:outlineLvl w:val="3"/>
        <w:rPr>
          <w:rFonts w:asciiTheme="majorHAnsi" w:hAnsiTheme="majorHAnsi"/>
          <w:color w:val="FF0000"/>
        </w:rPr>
      </w:pPr>
    </w:p>
    <w:p w14:paraId="589CF1BC" w14:textId="77777777" w:rsidR="00D57FF4" w:rsidRPr="00885FD9" w:rsidRDefault="00D57FF4" w:rsidP="00A23450">
      <w:pPr>
        <w:widowControl w:val="0"/>
        <w:autoSpaceDE w:val="0"/>
        <w:autoSpaceDN w:val="0"/>
        <w:adjustRightInd w:val="0"/>
        <w:spacing w:line="269" w:lineRule="auto"/>
        <w:ind w:left="709"/>
        <w:jc w:val="both"/>
        <w:outlineLvl w:val="3"/>
        <w:rPr>
          <w:rFonts w:asciiTheme="majorHAnsi" w:hAnsiTheme="majorHAnsi"/>
          <w:color w:val="FF0000"/>
        </w:rPr>
      </w:pPr>
    </w:p>
    <w:p w14:paraId="5A460A4F" w14:textId="77777777" w:rsidR="00E1300A" w:rsidRPr="00885FD9" w:rsidRDefault="00E1300A" w:rsidP="00A76EED">
      <w:pPr>
        <w:pStyle w:val="Kolorowalistaakcent11"/>
        <w:widowControl w:val="0"/>
        <w:autoSpaceDE w:val="0"/>
        <w:autoSpaceDN w:val="0"/>
        <w:adjustRightInd w:val="0"/>
        <w:spacing w:before="0" w:after="0" w:line="264" w:lineRule="auto"/>
        <w:ind w:left="0"/>
        <w:rPr>
          <w:rFonts w:ascii="Cambria" w:hAnsi="Cambria" w:cs="Arial"/>
          <w:bCs/>
          <w:color w:val="FF0000"/>
          <w:sz w:val="12"/>
          <w:szCs w:val="12"/>
          <w:highlight w:val="yellow"/>
        </w:rPr>
      </w:pPr>
    </w:p>
    <w:tbl>
      <w:tblPr>
        <w:tblW w:w="0" w:type="auto"/>
        <w:jc w:val="center"/>
        <w:tblBorders>
          <w:bottom w:val="single" w:sz="4" w:space="0" w:color="auto"/>
        </w:tblBorders>
        <w:tblLook w:val="00A0" w:firstRow="1" w:lastRow="0" w:firstColumn="1" w:lastColumn="0" w:noHBand="0" w:noVBand="0"/>
      </w:tblPr>
      <w:tblGrid>
        <w:gridCol w:w="9060"/>
      </w:tblGrid>
      <w:tr w:rsidR="00C87CDF" w:rsidRPr="00885FD9" w14:paraId="786C0CC0" w14:textId="77777777" w:rsidTr="00C87CDF">
        <w:trPr>
          <w:trHeight w:val="80"/>
          <w:jc w:val="center"/>
        </w:trPr>
        <w:tc>
          <w:tcPr>
            <w:tcW w:w="9060" w:type="dxa"/>
            <w:tcBorders>
              <w:bottom w:val="single" w:sz="4" w:space="0" w:color="auto"/>
            </w:tcBorders>
          </w:tcPr>
          <w:p w14:paraId="05F54234" w14:textId="77777777" w:rsidR="00D9784D" w:rsidRPr="00D57FF4" w:rsidRDefault="00D9784D" w:rsidP="00AA069D">
            <w:pPr>
              <w:suppressAutoHyphens/>
              <w:spacing w:line="264" w:lineRule="auto"/>
              <w:contextualSpacing/>
              <w:jc w:val="center"/>
              <w:textAlignment w:val="baseline"/>
              <w:rPr>
                <w:rFonts w:ascii="Cambria" w:hAnsi="Cambria"/>
                <w:sz w:val="26"/>
                <w:szCs w:val="26"/>
              </w:rPr>
            </w:pPr>
            <w:r w:rsidRPr="00D57FF4">
              <w:rPr>
                <w:rFonts w:ascii="Cambria" w:hAnsi="Cambria"/>
                <w:sz w:val="26"/>
                <w:szCs w:val="26"/>
              </w:rPr>
              <w:lastRenderedPageBreak/>
              <w:t>Rozdział 17</w:t>
            </w:r>
          </w:p>
          <w:p w14:paraId="2CF970E0" w14:textId="4317296A" w:rsidR="00B61CD2" w:rsidRPr="00885FD9" w:rsidRDefault="00B61CD2" w:rsidP="00AA069D">
            <w:pPr>
              <w:suppressAutoHyphens/>
              <w:spacing w:line="264" w:lineRule="auto"/>
              <w:contextualSpacing/>
              <w:jc w:val="center"/>
              <w:textAlignment w:val="baseline"/>
              <w:rPr>
                <w:rFonts w:ascii="Cambria" w:hAnsi="Cambria"/>
                <w:color w:val="FF0000"/>
              </w:rPr>
            </w:pPr>
            <w:r w:rsidRPr="00D57FF4">
              <w:rPr>
                <w:rFonts w:ascii="Cambria" w:hAnsi="Cambria"/>
                <w:b/>
                <w:sz w:val="26"/>
                <w:szCs w:val="26"/>
              </w:rPr>
              <w:t xml:space="preserve">OPIS KRYTERIÓW, KTÓRYMI ZAMAWIAJĄCY BĘDZIE SIĘ KIEROWAŁ </w:t>
            </w:r>
            <w:r w:rsidRPr="00D57FF4">
              <w:rPr>
                <w:rFonts w:ascii="Cambria" w:hAnsi="Cambria"/>
                <w:b/>
                <w:sz w:val="26"/>
                <w:szCs w:val="26"/>
              </w:rPr>
              <w:br/>
              <w:t xml:space="preserve">PRZY WYBORZE OFERTY, WRAZ Z PODANIEM WAG </w:t>
            </w:r>
            <w:r w:rsidRPr="00D57FF4">
              <w:rPr>
                <w:rFonts w:ascii="Cambria" w:hAnsi="Cambria"/>
                <w:b/>
                <w:sz w:val="26"/>
                <w:szCs w:val="26"/>
              </w:rPr>
              <w:br/>
              <w:t>TYCH KRYTERIÓW I SPOSOBU OCENY OFERT</w:t>
            </w:r>
          </w:p>
        </w:tc>
      </w:tr>
    </w:tbl>
    <w:p w14:paraId="6432179C" w14:textId="77777777" w:rsidR="00D9784D" w:rsidRPr="0091737E" w:rsidRDefault="00D9784D" w:rsidP="00AA069D">
      <w:pPr>
        <w:pStyle w:val="Kolorowalistaakcent11"/>
        <w:widowControl w:val="0"/>
        <w:spacing w:before="0" w:after="0" w:line="264" w:lineRule="auto"/>
        <w:ind w:left="500"/>
        <w:contextualSpacing w:val="0"/>
        <w:outlineLvl w:val="3"/>
        <w:rPr>
          <w:rFonts w:ascii="Cambria" w:hAnsi="Cambria" w:cs="Arial"/>
          <w:bCs/>
          <w:color w:val="FF0000"/>
          <w:sz w:val="12"/>
          <w:szCs w:val="12"/>
          <w:lang w:eastAsia="pl-PL"/>
        </w:rPr>
      </w:pPr>
    </w:p>
    <w:p w14:paraId="70C0B13B" w14:textId="77777777" w:rsidR="00687671" w:rsidRPr="00D57FF4" w:rsidRDefault="00687671" w:rsidP="00AA069D">
      <w:pPr>
        <w:pStyle w:val="Kolorowalistaakcent11"/>
        <w:widowControl w:val="0"/>
        <w:spacing w:before="0" w:after="0" w:line="264" w:lineRule="auto"/>
        <w:ind w:left="500"/>
        <w:contextualSpacing w:val="0"/>
        <w:outlineLvl w:val="3"/>
        <w:rPr>
          <w:rFonts w:ascii="Cambria" w:hAnsi="Cambria" w:cs="Arial"/>
          <w:bCs/>
          <w:vanish/>
          <w:sz w:val="24"/>
          <w:szCs w:val="24"/>
          <w:lang w:eastAsia="pl-PL"/>
        </w:rPr>
      </w:pPr>
    </w:p>
    <w:p w14:paraId="079EC764" w14:textId="463F9E62" w:rsidR="00A91596" w:rsidRPr="00D57FF4" w:rsidRDefault="00A91596" w:rsidP="006B0076">
      <w:pPr>
        <w:pStyle w:val="Akapitzlist"/>
        <w:widowControl w:val="0"/>
        <w:numPr>
          <w:ilvl w:val="1"/>
          <w:numId w:val="22"/>
        </w:numPr>
        <w:spacing w:line="264" w:lineRule="auto"/>
        <w:outlineLvl w:val="3"/>
        <w:rPr>
          <w:rFonts w:ascii="Cambria" w:hAnsi="Cambria" w:cs="Arial"/>
          <w:bCs/>
        </w:rPr>
      </w:pPr>
      <w:r w:rsidRPr="00D57FF4">
        <w:rPr>
          <w:rFonts w:asciiTheme="majorHAnsi" w:hAnsiTheme="majorHAnsi"/>
          <w:sz w:val="24"/>
        </w:rPr>
        <w:t>Zamawiający dokona oceny ofert, które nie zostały odrzucone, na podstawie następujących kryteriów oceny ofert:</w:t>
      </w:r>
    </w:p>
    <w:p w14:paraId="7BF52D01" w14:textId="00D9B184" w:rsidR="00A91596" w:rsidRPr="00D57FF4" w:rsidRDefault="00A91596" w:rsidP="00A91596">
      <w:pPr>
        <w:pStyle w:val="Listanumerowana"/>
        <w:numPr>
          <w:ilvl w:val="0"/>
          <w:numId w:val="0"/>
        </w:numPr>
        <w:spacing w:line="264" w:lineRule="auto"/>
        <w:ind w:left="426" w:firstLine="283"/>
        <w:rPr>
          <w:rFonts w:asciiTheme="majorHAnsi" w:hAnsiTheme="majorHAnsi"/>
          <w:sz w:val="12"/>
          <w:szCs w:val="12"/>
        </w:rPr>
      </w:pP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8"/>
        <w:gridCol w:w="5151"/>
        <w:gridCol w:w="2624"/>
      </w:tblGrid>
      <w:tr w:rsidR="00D57FF4" w:rsidRPr="00D57FF4" w14:paraId="2FA6FD18" w14:textId="77777777" w:rsidTr="0067303E">
        <w:trPr>
          <w:trHeight w:val="886"/>
          <w:jc w:val="center"/>
        </w:trPr>
        <w:tc>
          <w:tcPr>
            <w:tcW w:w="728" w:type="dxa"/>
            <w:shd w:val="pct10" w:color="auto" w:fill="auto"/>
            <w:vAlign w:val="center"/>
          </w:tcPr>
          <w:p w14:paraId="07CC6E7C" w14:textId="77777777" w:rsidR="00A91596" w:rsidRPr="00D57FF4" w:rsidRDefault="00A91596" w:rsidP="00A91596">
            <w:pPr>
              <w:pStyle w:val="Akapitzlist"/>
              <w:tabs>
                <w:tab w:val="left" w:pos="709"/>
                <w:tab w:val="left" w:pos="1276"/>
                <w:tab w:val="left" w:pos="1418"/>
              </w:tabs>
              <w:suppressAutoHyphens/>
              <w:spacing w:line="264" w:lineRule="auto"/>
              <w:ind w:left="0"/>
              <w:jc w:val="center"/>
              <w:rPr>
                <w:rFonts w:asciiTheme="majorHAnsi" w:hAnsiTheme="majorHAnsi"/>
                <w:b/>
                <w:sz w:val="24"/>
                <w:szCs w:val="24"/>
              </w:rPr>
            </w:pPr>
            <w:r w:rsidRPr="00D57FF4">
              <w:rPr>
                <w:rFonts w:asciiTheme="majorHAnsi" w:hAnsiTheme="majorHAnsi"/>
                <w:b/>
                <w:sz w:val="24"/>
                <w:szCs w:val="24"/>
              </w:rPr>
              <w:t>Lp.</w:t>
            </w:r>
          </w:p>
        </w:tc>
        <w:tc>
          <w:tcPr>
            <w:tcW w:w="5151" w:type="dxa"/>
            <w:shd w:val="pct10" w:color="auto" w:fill="auto"/>
            <w:vAlign w:val="center"/>
          </w:tcPr>
          <w:p w14:paraId="48B74CE9" w14:textId="77777777" w:rsidR="00A91596" w:rsidRPr="00D57FF4" w:rsidRDefault="00A91596" w:rsidP="00A91596">
            <w:pPr>
              <w:pStyle w:val="Akapitzlist"/>
              <w:tabs>
                <w:tab w:val="left" w:pos="709"/>
                <w:tab w:val="left" w:pos="1276"/>
                <w:tab w:val="left" w:pos="1418"/>
              </w:tabs>
              <w:suppressAutoHyphens/>
              <w:spacing w:line="264" w:lineRule="auto"/>
              <w:ind w:left="0"/>
              <w:rPr>
                <w:rFonts w:asciiTheme="majorHAnsi" w:hAnsiTheme="majorHAnsi"/>
                <w:b/>
                <w:sz w:val="24"/>
                <w:szCs w:val="24"/>
              </w:rPr>
            </w:pPr>
            <w:r w:rsidRPr="00D57FF4">
              <w:rPr>
                <w:rFonts w:asciiTheme="majorHAnsi" w:hAnsiTheme="majorHAnsi"/>
                <w:b/>
                <w:sz w:val="24"/>
                <w:szCs w:val="24"/>
              </w:rPr>
              <w:t>Nazwa kryterium</w:t>
            </w:r>
          </w:p>
        </w:tc>
        <w:tc>
          <w:tcPr>
            <w:tcW w:w="2624" w:type="dxa"/>
            <w:shd w:val="pct10" w:color="auto" w:fill="auto"/>
            <w:vAlign w:val="center"/>
          </w:tcPr>
          <w:p w14:paraId="3B0E5386" w14:textId="77777777" w:rsidR="00A91596" w:rsidRPr="00D57FF4" w:rsidRDefault="00A91596" w:rsidP="00A91596">
            <w:pPr>
              <w:pStyle w:val="Akapitzlist"/>
              <w:tabs>
                <w:tab w:val="left" w:pos="709"/>
                <w:tab w:val="left" w:pos="1276"/>
                <w:tab w:val="left" w:pos="1418"/>
              </w:tabs>
              <w:suppressAutoHyphens/>
              <w:spacing w:line="264" w:lineRule="auto"/>
              <w:ind w:left="0"/>
              <w:jc w:val="center"/>
              <w:rPr>
                <w:rFonts w:asciiTheme="majorHAnsi" w:hAnsiTheme="majorHAnsi"/>
                <w:b/>
                <w:sz w:val="24"/>
                <w:szCs w:val="24"/>
              </w:rPr>
            </w:pPr>
            <w:r w:rsidRPr="00D57FF4">
              <w:rPr>
                <w:rFonts w:asciiTheme="majorHAnsi" w:hAnsiTheme="majorHAnsi"/>
                <w:b/>
                <w:sz w:val="24"/>
                <w:szCs w:val="24"/>
              </w:rPr>
              <w:t>Znaczenie kryterium (w %)</w:t>
            </w:r>
          </w:p>
        </w:tc>
      </w:tr>
      <w:tr w:rsidR="00D57FF4" w:rsidRPr="00D57FF4" w14:paraId="3BB320FD" w14:textId="77777777" w:rsidTr="0067303E">
        <w:trPr>
          <w:trHeight w:val="466"/>
          <w:jc w:val="center"/>
        </w:trPr>
        <w:tc>
          <w:tcPr>
            <w:tcW w:w="728" w:type="dxa"/>
            <w:vAlign w:val="center"/>
          </w:tcPr>
          <w:p w14:paraId="34484B26" w14:textId="77777777" w:rsidR="00A91596" w:rsidRPr="00D57FF4" w:rsidRDefault="00A91596" w:rsidP="00A91596">
            <w:pPr>
              <w:pStyle w:val="Akapitzlist"/>
              <w:tabs>
                <w:tab w:val="left" w:pos="709"/>
                <w:tab w:val="left" w:pos="1276"/>
                <w:tab w:val="left" w:pos="1418"/>
              </w:tabs>
              <w:suppressAutoHyphens/>
              <w:spacing w:line="264" w:lineRule="auto"/>
              <w:ind w:left="0"/>
              <w:jc w:val="center"/>
              <w:rPr>
                <w:rFonts w:asciiTheme="majorHAnsi" w:hAnsiTheme="majorHAnsi"/>
                <w:sz w:val="24"/>
                <w:szCs w:val="24"/>
              </w:rPr>
            </w:pPr>
            <w:r w:rsidRPr="00D57FF4">
              <w:rPr>
                <w:rFonts w:asciiTheme="majorHAnsi" w:hAnsiTheme="majorHAnsi"/>
                <w:sz w:val="24"/>
                <w:szCs w:val="24"/>
              </w:rPr>
              <w:t>1</w:t>
            </w:r>
          </w:p>
        </w:tc>
        <w:tc>
          <w:tcPr>
            <w:tcW w:w="5151" w:type="dxa"/>
            <w:vAlign w:val="center"/>
          </w:tcPr>
          <w:p w14:paraId="5477CAF1" w14:textId="7D13029E" w:rsidR="00A91596" w:rsidRPr="00D57FF4" w:rsidRDefault="00A91596" w:rsidP="00A91596">
            <w:pPr>
              <w:pStyle w:val="Akapitzlist"/>
              <w:tabs>
                <w:tab w:val="left" w:pos="709"/>
                <w:tab w:val="left" w:pos="1276"/>
                <w:tab w:val="left" w:pos="1418"/>
              </w:tabs>
              <w:suppressAutoHyphens/>
              <w:spacing w:line="264" w:lineRule="auto"/>
              <w:ind w:left="0"/>
              <w:rPr>
                <w:rFonts w:asciiTheme="majorHAnsi" w:hAnsiTheme="majorHAnsi"/>
                <w:sz w:val="24"/>
                <w:szCs w:val="24"/>
              </w:rPr>
            </w:pPr>
            <w:r w:rsidRPr="00D57FF4">
              <w:rPr>
                <w:rFonts w:asciiTheme="majorHAnsi" w:hAnsiTheme="majorHAnsi"/>
                <w:sz w:val="24"/>
                <w:szCs w:val="24"/>
              </w:rPr>
              <w:t xml:space="preserve">Cena </w:t>
            </w:r>
            <w:r w:rsidR="0067303E" w:rsidRPr="00D57FF4">
              <w:rPr>
                <w:rFonts w:asciiTheme="majorHAnsi" w:hAnsiTheme="majorHAnsi"/>
                <w:sz w:val="24"/>
                <w:szCs w:val="24"/>
              </w:rPr>
              <w:t>P</w:t>
            </w:r>
            <w:r w:rsidR="0067303E" w:rsidRPr="00D57FF4">
              <w:rPr>
                <w:rFonts w:asciiTheme="majorHAnsi" w:hAnsiTheme="majorHAnsi"/>
                <w:sz w:val="24"/>
                <w:szCs w:val="24"/>
                <w:vertAlign w:val="subscript"/>
              </w:rPr>
              <w:t>C</w:t>
            </w:r>
          </w:p>
        </w:tc>
        <w:tc>
          <w:tcPr>
            <w:tcW w:w="2624" w:type="dxa"/>
            <w:vAlign w:val="center"/>
          </w:tcPr>
          <w:p w14:paraId="12B16D19" w14:textId="718756EA" w:rsidR="00A91596" w:rsidRPr="00D57FF4" w:rsidRDefault="00D57FF4" w:rsidP="00A91596">
            <w:pPr>
              <w:pStyle w:val="Akapitzlist"/>
              <w:tabs>
                <w:tab w:val="left" w:pos="709"/>
                <w:tab w:val="left" w:pos="1276"/>
                <w:tab w:val="left" w:pos="1418"/>
              </w:tabs>
              <w:suppressAutoHyphens/>
              <w:spacing w:line="264" w:lineRule="auto"/>
              <w:ind w:left="0"/>
              <w:jc w:val="center"/>
              <w:rPr>
                <w:rFonts w:asciiTheme="majorHAnsi" w:hAnsiTheme="majorHAnsi"/>
                <w:sz w:val="24"/>
                <w:szCs w:val="24"/>
              </w:rPr>
            </w:pPr>
            <w:r w:rsidRPr="00D57FF4">
              <w:rPr>
                <w:rFonts w:asciiTheme="majorHAnsi" w:hAnsiTheme="majorHAnsi"/>
                <w:sz w:val="24"/>
                <w:szCs w:val="24"/>
              </w:rPr>
              <w:t>100</w:t>
            </w:r>
          </w:p>
        </w:tc>
      </w:tr>
    </w:tbl>
    <w:p w14:paraId="6913B42D" w14:textId="77777777" w:rsidR="00A91596" w:rsidRPr="00885FD9" w:rsidRDefault="00A91596" w:rsidP="00A91596">
      <w:pPr>
        <w:rPr>
          <w:rFonts w:ascii="-webkit-standard" w:eastAsia="Times New Roman" w:hAnsi="-webkit-standard"/>
          <w:b/>
          <w:color w:val="FF0000"/>
        </w:rPr>
      </w:pPr>
    </w:p>
    <w:p w14:paraId="3606E21B" w14:textId="773E152F" w:rsidR="00A91596" w:rsidRPr="00D57FF4" w:rsidRDefault="00A91596" w:rsidP="0067303E">
      <w:pPr>
        <w:pStyle w:val="Akapitzlist"/>
        <w:widowControl w:val="0"/>
        <w:spacing w:line="264" w:lineRule="auto"/>
        <w:outlineLvl w:val="3"/>
        <w:rPr>
          <w:rFonts w:asciiTheme="majorHAnsi" w:hAnsiTheme="majorHAnsi"/>
          <w:sz w:val="24"/>
          <w:szCs w:val="24"/>
        </w:rPr>
      </w:pPr>
      <w:r w:rsidRPr="00D57FF4">
        <w:rPr>
          <w:rFonts w:asciiTheme="majorHAnsi" w:hAnsiTheme="majorHAnsi"/>
          <w:sz w:val="24"/>
          <w:szCs w:val="24"/>
        </w:rPr>
        <w:t>Zamawiający dokona oceny ofert przyznając punkty w ramach poszczególnych kryteriów oceny ofert, przyjmując zasadę, że 1% = 1 punkt.</w:t>
      </w:r>
    </w:p>
    <w:p w14:paraId="588447A4" w14:textId="77777777" w:rsidR="0067303E" w:rsidRPr="00D57FF4" w:rsidRDefault="0067303E" w:rsidP="0067303E">
      <w:pPr>
        <w:pStyle w:val="Akapitzlist"/>
        <w:widowControl w:val="0"/>
        <w:spacing w:line="264" w:lineRule="auto"/>
        <w:outlineLvl w:val="3"/>
        <w:rPr>
          <w:rFonts w:ascii="Cambria" w:hAnsi="Cambria" w:cs="Arial"/>
          <w:bCs/>
        </w:rPr>
      </w:pPr>
    </w:p>
    <w:p w14:paraId="411CF083" w14:textId="154623F7" w:rsidR="00A91596" w:rsidRPr="00D57FF4" w:rsidRDefault="00A91596" w:rsidP="006B0076">
      <w:pPr>
        <w:pStyle w:val="Akapitzlist"/>
        <w:widowControl w:val="0"/>
        <w:numPr>
          <w:ilvl w:val="1"/>
          <w:numId w:val="22"/>
        </w:numPr>
        <w:spacing w:line="264" w:lineRule="auto"/>
        <w:outlineLvl w:val="3"/>
        <w:rPr>
          <w:rFonts w:ascii="Cambria" w:hAnsi="Cambria" w:cs="Arial"/>
          <w:bCs/>
        </w:rPr>
      </w:pPr>
      <w:r w:rsidRPr="00D57FF4">
        <w:rPr>
          <w:rFonts w:asciiTheme="majorHAnsi" w:hAnsiTheme="majorHAnsi"/>
          <w:sz w:val="24"/>
          <w:szCs w:val="24"/>
        </w:rPr>
        <w:t xml:space="preserve">Punkty za kryterium </w:t>
      </w:r>
      <w:r w:rsidRPr="00D57FF4">
        <w:rPr>
          <w:rFonts w:asciiTheme="majorHAnsi" w:hAnsiTheme="majorHAnsi"/>
          <w:b/>
          <w:sz w:val="24"/>
          <w:szCs w:val="24"/>
        </w:rPr>
        <w:t>„Cena</w:t>
      </w:r>
      <w:r w:rsidR="0067303E" w:rsidRPr="00D57FF4">
        <w:rPr>
          <w:rFonts w:asciiTheme="majorHAnsi" w:hAnsiTheme="majorHAnsi"/>
          <w:b/>
          <w:sz w:val="24"/>
          <w:szCs w:val="24"/>
        </w:rPr>
        <w:t xml:space="preserve"> P</w:t>
      </w:r>
      <w:r w:rsidR="0067303E" w:rsidRPr="00D57FF4">
        <w:rPr>
          <w:rFonts w:asciiTheme="majorHAnsi" w:hAnsiTheme="majorHAnsi"/>
          <w:b/>
          <w:sz w:val="24"/>
          <w:szCs w:val="24"/>
          <w:vertAlign w:val="subscript"/>
        </w:rPr>
        <w:t>C</w:t>
      </w:r>
      <w:r w:rsidRPr="00D57FF4">
        <w:rPr>
          <w:rFonts w:asciiTheme="majorHAnsi" w:hAnsiTheme="majorHAnsi"/>
          <w:b/>
          <w:sz w:val="24"/>
          <w:szCs w:val="24"/>
        </w:rPr>
        <w:t>”</w:t>
      </w:r>
      <w:r w:rsidRPr="00D57FF4">
        <w:rPr>
          <w:rFonts w:asciiTheme="majorHAnsi" w:hAnsiTheme="majorHAnsi"/>
          <w:sz w:val="24"/>
          <w:szCs w:val="24"/>
        </w:rPr>
        <w:t xml:space="preserve"> zostaną obliczone według wzoru:</w:t>
      </w:r>
    </w:p>
    <w:p w14:paraId="0E43AF1B" w14:textId="77777777" w:rsidR="00A91596" w:rsidRPr="00D57FF4" w:rsidRDefault="00A91596" w:rsidP="00A91596">
      <w:pPr>
        <w:pStyle w:val="Akapitzlist"/>
        <w:tabs>
          <w:tab w:val="left" w:pos="709"/>
          <w:tab w:val="left" w:pos="1276"/>
          <w:tab w:val="left" w:pos="1418"/>
        </w:tabs>
        <w:suppressAutoHyphens/>
        <w:spacing w:line="276" w:lineRule="auto"/>
        <w:ind w:left="709"/>
        <w:rPr>
          <w:rFonts w:asciiTheme="majorHAnsi" w:hAnsiTheme="majorHAnsi"/>
          <w:sz w:val="24"/>
          <w:szCs w:val="24"/>
        </w:rPr>
      </w:pPr>
      <w:r w:rsidRPr="00D57FF4">
        <w:rPr>
          <w:rFonts w:asciiTheme="majorHAnsi" w:hAnsiTheme="majorHAnsi"/>
          <w:sz w:val="24"/>
          <w:szCs w:val="24"/>
        </w:rPr>
        <w:tab/>
      </w:r>
      <w:r w:rsidRPr="00D57FF4">
        <w:rPr>
          <w:rFonts w:asciiTheme="majorHAnsi" w:hAnsiTheme="majorHAnsi"/>
          <w:sz w:val="24"/>
          <w:szCs w:val="24"/>
        </w:rPr>
        <w:tab/>
        <w:t>C</w:t>
      </w:r>
      <w:r w:rsidRPr="00D57FF4">
        <w:rPr>
          <w:rFonts w:asciiTheme="majorHAnsi" w:hAnsiTheme="majorHAnsi"/>
          <w:sz w:val="24"/>
          <w:szCs w:val="24"/>
          <w:vertAlign w:val="subscript"/>
        </w:rPr>
        <w:t>n</w:t>
      </w:r>
    </w:p>
    <w:p w14:paraId="55A1464B" w14:textId="34A61E11" w:rsidR="00A91596" w:rsidRPr="00D57FF4" w:rsidRDefault="00A91596" w:rsidP="00A91596">
      <w:pPr>
        <w:pStyle w:val="Akapitzlist"/>
        <w:tabs>
          <w:tab w:val="left" w:pos="709"/>
          <w:tab w:val="left" w:pos="1276"/>
          <w:tab w:val="left" w:pos="1418"/>
        </w:tabs>
        <w:suppressAutoHyphens/>
        <w:spacing w:line="276" w:lineRule="auto"/>
        <w:ind w:left="709"/>
        <w:rPr>
          <w:rFonts w:asciiTheme="majorHAnsi" w:hAnsiTheme="majorHAnsi"/>
          <w:sz w:val="24"/>
          <w:szCs w:val="24"/>
        </w:rPr>
      </w:pPr>
      <w:r w:rsidRPr="00D57FF4">
        <w:rPr>
          <w:rFonts w:asciiTheme="majorHAnsi" w:hAnsiTheme="majorHAnsi"/>
          <w:b/>
          <w:sz w:val="24"/>
          <w:szCs w:val="24"/>
        </w:rPr>
        <w:t>P</w:t>
      </w:r>
      <w:r w:rsidRPr="00D57FF4">
        <w:rPr>
          <w:rFonts w:asciiTheme="majorHAnsi" w:hAnsiTheme="majorHAnsi"/>
          <w:b/>
          <w:sz w:val="24"/>
          <w:szCs w:val="24"/>
          <w:vertAlign w:val="subscript"/>
        </w:rPr>
        <w:t>C</w:t>
      </w:r>
      <w:r w:rsidR="00D57FF4" w:rsidRPr="00D57FF4">
        <w:rPr>
          <w:rFonts w:asciiTheme="majorHAnsi" w:hAnsiTheme="majorHAnsi"/>
          <w:sz w:val="24"/>
          <w:szCs w:val="24"/>
        </w:rPr>
        <w:t xml:space="preserve"> = </w:t>
      </w:r>
      <w:r w:rsidR="00D57FF4" w:rsidRPr="00D57FF4">
        <w:rPr>
          <w:rFonts w:asciiTheme="majorHAnsi" w:hAnsiTheme="majorHAnsi"/>
          <w:sz w:val="24"/>
          <w:szCs w:val="24"/>
        </w:rPr>
        <w:tab/>
        <w:t>------- x 10</w:t>
      </w:r>
      <w:r w:rsidRPr="00D57FF4">
        <w:rPr>
          <w:rFonts w:asciiTheme="majorHAnsi" w:hAnsiTheme="majorHAnsi"/>
          <w:sz w:val="24"/>
          <w:szCs w:val="24"/>
        </w:rPr>
        <w:t xml:space="preserve">0 pkt </w:t>
      </w:r>
    </w:p>
    <w:p w14:paraId="2712A0E3" w14:textId="77777777" w:rsidR="00A91596" w:rsidRPr="00D57FF4" w:rsidRDefault="00A91596" w:rsidP="00A91596">
      <w:pPr>
        <w:pStyle w:val="Akapitzlist"/>
        <w:tabs>
          <w:tab w:val="left" w:pos="709"/>
          <w:tab w:val="left" w:pos="1276"/>
          <w:tab w:val="left" w:pos="1418"/>
        </w:tabs>
        <w:suppressAutoHyphens/>
        <w:spacing w:line="276" w:lineRule="auto"/>
        <w:ind w:left="709"/>
        <w:rPr>
          <w:rFonts w:asciiTheme="majorHAnsi" w:hAnsiTheme="majorHAnsi"/>
          <w:sz w:val="24"/>
          <w:szCs w:val="24"/>
        </w:rPr>
      </w:pPr>
      <w:r w:rsidRPr="00D57FF4">
        <w:rPr>
          <w:rFonts w:asciiTheme="majorHAnsi" w:hAnsiTheme="majorHAnsi"/>
          <w:sz w:val="24"/>
          <w:szCs w:val="24"/>
        </w:rPr>
        <w:tab/>
        <w:t xml:space="preserve">   C</w:t>
      </w:r>
      <w:r w:rsidRPr="00D57FF4">
        <w:rPr>
          <w:rFonts w:asciiTheme="majorHAnsi" w:hAnsiTheme="majorHAnsi"/>
          <w:sz w:val="24"/>
          <w:szCs w:val="24"/>
          <w:vertAlign w:val="subscript"/>
        </w:rPr>
        <w:t>b</w:t>
      </w:r>
    </w:p>
    <w:p w14:paraId="10B2DEB0" w14:textId="77777777" w:rsidR="00A91596" w:rsidRPr="00D57FF4" w:rsidRDefault="00A91596" w:rsidP="00A91596">
      <w:pPr>
        <w:tabs>
          <w:tab w:val="left" w:pos="709"/>
          <w:tab w:val="left" w:pos="1276"/>
          <w:tab w:val="left" w:pos="1418"/>
        </w:tabs>
        <w:suppressAutoHyphens/>
        <w:spacing w:line="276" w:lineRule="auto"/>
        <w:rPr>
          <w:rFonts w:asciiTheme="majorHAnsi" w:hAnsiTheme="majorHAnsi"/>
        </w:rPr>
      </w:pPr>
      <w:r w:rsidRPr="00D57FF4">
        <w:rPr>
          <w:rFonts w:asciiTheme="majorHAnsi" w:hAnsiTheme="majorHAnsi"/>
        </w:rPr>
        <w:tab/>
        <w:t>gdzie,</w:t>
      </w:r>
    </w:p>
    <w:p w14:paraId="3915BE96" w14:textId="77777777" w:rsidR="00A91596" w:rsidRPr="00D57FF4" w:rsidRDefault="00A91596" w:rsidP="00A91596">
      <w:pPr>
        <w:pStyle w:val="Bezodstpw"/>
        <w:spacing w:line="276" w:lineRule="auto"/>
        <w:ind w:left="708"/>
        <w:rPr>
          <w:rFonts w:asciiTheme="majorHAnsi" w:hAnsiTheme="majorHAnsi"/>
          <w:sz w:val="24"/>
          <w:szCs w:val="24"/>
        </w:rPr>
      </w:pPr>
      <w:r w:rsidRPr="00D57FF4">
        <w:rPr>
          <w:rFonts w:asciiTheme="majorHAnsi" w:hAnsiTheme="majorHAnsi"/>
          <w:b/>
          <w:sz w:val="24"/>
          <w:szCs w:val="24"/>
        </w:rPr>
        <w:t>P</w:t>
      </w:r>
      <w:r w:rsidRPr="00D57FF4">
        <w:rPr>
          <w:rFonts w:asciiTheme="majorHAnsi" w:hAnsiTheme="majorHAnsi"/>
          <w:b/>
          <w:sz w:val="24"/>
          <w:szCs w:val="24"/>
          <w:vertAlign w:val="subscript"/>
        </w:rPr>
        <w:t>C</w:t>
      </w:r>
      <w:r w:rsidRPr="00D57FF4">
        <w:rPr>
          <w:rFonts w:asciiTheme="majorHAnsi" w:hAnsiTheme="majorHAnsi"/>
          <w:sz w:val="24"/>
          <w:szCs w:val="24"/>
        </w:rPr>
        <w:t xml:space="preserve"> - ilość punktów za kryterium cena, </w:t>
      </w:r>
    </w:p>
    <w:p w14:paraId="123D4042" w14:textId="77777777" w:rsidR="00A91596" w:rsidRPr="00D57FF4" w:rsidRDefault="00A91596" w:rsidP="00A91596">
      <w:pPr>
        <w:pStyle w:val="Bezodstpw"/>
        <w:spacing w:line="276" w:lineRule="auto"/>
        <w:ind w:left="708"/>
        <w:rPr>
          <w:rFonts w:asciiTheme="majorHAnsi" w:hAnsiTheme="majorHAnsi"/>
          <w:sz w:val="24"/>
          <w:szCs w:val="24"/>
        </w:rPr>
      </w:pPr>
      <w:r w:rsidRPr="00D57FF4">
        <w:rPr>
          <w:rFonts w:asciiTheme="majorHAnsi" w:hAnsiTheme="majorHAnsi"/>
          <w:sz w:val="24"/>
          <w:szCs w:val="24"/>
        </w:rPr>
        <w:t>C</w:t>
      </w:r>
      <w:r w:rsidRPr="00D57FF4">
        <w:rPr>
          <w:rFonts w:asciiTheme="majorHAnsi" w:hAnsiTheme="majorHAnsi"/>
          <w:sz w:val="24"/>
          <w:szCs w:val="24"/>
          <w:vertAlign w:val="subscript"/>
        </w:rPr>
        <w:t>n</w:t>
      </w:r>
      <w:r w:rsidRPr="00D57FF4">
        <w:rPr>
          <w:rFonts w:asciiTheme="majorHAnsi" w:hAnsiTheme="majorHAnsi"/>
          <w:sz w:val="24"/>
          <w:szCs w:val="24"/>
        </w:rPr>
        <w:t xml:space="preserve"> - najniższa cena ofertowa spośród ofert nieodrzuconych,</w:t>
      </w:r>
    </w:p>
    <w:p w14:paraId="52D6ED8E" w14:textId="77777777" w:rsidR="00A91596" w:rsidRPr="00D57FF4" w:rsidRDefault="00A91596" w:rsidP="00A91596">
      <w:pPr>
        <w:pStyle w:val="Bezodstpw"/>
        <w:spacing w:line="276" w:lineRule="auto"/>
        <w:ind w:left="708"/>
        <w:rPr>
          <w:rFonts w:asciiTheme="majorHAnsi" w:hAnsiTheme="majorHAnsi"/>
          <w:sz w:val="24"/>
          <w:szCs w:val="24"/>
        </w:rPr>
      </w:pPr>
      <w:r w:rsidRPr="00D57FF4">
        <w:rPr>
          <w:rFonts w:asciiTheme="majorHAnsi" w:hAnsiTheme="majorHAnsi"/>
          <w:sz w:val="24"/>
          <w:szCs w:val="24"/>
        </w:rPr>
        <w:t>C</w:t>
      </w:r>
      <w:r w:rsidRPr="00D57FF4">
        <w:rPr>
          <w:rFonts w:asciiTheme="majorHAnsi" w:hAnsiTheme="majorHAnsi"/>
          <w:sz w:val="24"/>
          <w:szCs w:val="24"/>
          <w:vertAlign w:val="subscript"/>
        </w:rPr>
        <w:t>b</w:t>
      </w:r>
      <w:r w:rsidRPr="00D57FF4">
        <w:rPr>
          <w:rFonts w:asciiTheme="majorHAnsi" w:hAnsiTheme="majorHAnsi"/>
          <w:sz w:val="24"/>
          <w:szCs w:val="24"/>
        </w:rPr>
        <w:t xml:space="preserve"> – cena oferty badanej.</w:t>
      </w:r>
    </w:p>
    <w:p w14:paraId="1A6448AA" w14:textId="77777777" w:rsidR="00A91596" w:rsidRPr="00D57FF4" w:rsidRDefault="00A91596" w:rsidP="00A91596">
      <w:pPr>
        <w:pStyle w:val="Akapitzlist"/>
        <w:spacing w:line="276" w:lineRule="auto"/>
        <w:ind w:left="708"/>
        <w:rPr>
          <w:rFonts w:asciiTheme="majorHAnsi" w:hAnsiTheme="majorHAnsi"/>
          <w:sz w:val="24"/>
          <w:szCs w:val="24"/>
        </w:rPr>
      </w:pPr>
    </w:p>
    <w:p w14:paraId="3BC3A2A8" w14:textId="12C50501" w:rsidR="009C421B" w:rsidRPr="00D57FF4" w:rsidRDefault="00A91596" w:rsidP="00A84D1F">
      <w:pPr>
        <w:pStyle w:val="Akapitzlist"/>
        <w:spacing w:line="276" w:lineRule="auto"/>
        <w:ind w:left="708"/>
        <w:rPr>
          <w:rFonts w:asciiTheme="majorHAnsi" w:hAnsiTheme="majorHAnsi"/>
          <w:sz w:val="24"/>
          <w:szCs w:val="24"/>
        </w:rPr>
      </w:pPr>
      <w:r w:rsidRPr="00D57FF4">
        <w:rPr>
          <w:rFonts w:asciiTheme="majorHAnsi" w:hAnsiTheme="majorHAnsi"/>
          <w:sz w:val="24"/>
          <w:szCs w:val="24"/>
        </w:rPr>
        <w:t>W kryterium „</w:t>
      </w:r>
      <w:r w:rsidRPr="00D57FF4">
        <w:rPr>
          <w:rFonts w:asciiTheme="majorHAnsi" w:hAnsiTheme="majorHAnsi"/>
          <w:b/>
          <w:sz w:val="24"/>
          <w:szCs w:val="24"/>
        </w:rPr>
        <w:t>Cena”</w:t>
      </w:r>
      <w:r w:rsidRPr="00D57FF4">
        <w:rPr>
          <w:rFonts w:asciiTheme="majorHAnsi" w:hAnsiTheme="majorHAnsi"/>
          <w:sz w:val="24"/>
          <w:szCs w:val="24"/>
        </w:rPr>
        <w:t>, o</w:t>
      </w:r>
      <w:r w:rsidR="00D57FF4" w:rsidRPr="00D57FF4">
        <w:rPr>
          <w:rFonts w:asciiTheme="majorHAnsi" w:hAnsiTheme="majorHAnsi"/>
          <w:sz w:val="24"/>
          <w:szCs w:val="24"/>
        </w:rPr>
        <w:t>ferta z najniższą ceną otrzyma 10</w:t>
      </w:r>
      <w:r w:rsidRPr="00D57FF4">
        <w:rPr>
          <w:rFonts w:asciiTheme="majorHAnsi" w:hAnsiTheme="majorHAnsi"/>
          <w:sz w:val="24"/>
          <w:szCs w:val="24"/>
        </w:rPr>
        <w:t>0 punktów a pozostałe oferty po matematycznym przeliczeniu w odniesieniu do najniższej ceny odpowiednio mniej. Końcowy wynik powyższego działania zostanie zaokrąglony do dwóch miejsc po przecinku.</w:t>
      </w:r>
    </w:p>
    <w:p w14:paraId="27A58931" w14:textId="77777777" w:rsidR="00D57FF4" w:rsidRPr="00760D89" w:rsidRDefault="00D57FF4" w:rsidP="00D57FF4">
      <w:pPr>
        <w:pStyle w:val="Akapitzlist"/>
        <w:autoSpaceDN w:val="0"/>
        <w:adjustRightInd w:val="0"/>
        <w:ind w:left="709"/>
        <w:rPr>
          <w:rFonts w:asciiTheme="majorHAnsi" w:hAnsiTheme="majorHAnsi" w:cs="TimesNewRomanPSMT"/>
          <w:sz w:val="24"/>
          <w:szCs w:val="24"/>
        </w:rPr>
      </w:pPr>
      <w:r w:rsidRPr="00D57FF4">
        <w:rPr>
          <w:rFonts w:asciiTheme="majorHAnsi" w:eastAsiaTheme="minorEastAsia" w:hAnsiTheme="majorHAnsi"/>
          <w:sz w:val="24"/>
          <w:szCs w:val="24"/>
        </w:rPr>
        <w:t>Ocena punktowa będzie dotyczyć wyłącznie ofert uznanych za ważne i </w:t>
      </w:r>
      <w:r w:rsidRPr="00760D89">
        <w:rPr>
          <w:rFonts w:asciiTheme="majorHAnsi" w:eastAsiaTheme="minorEastAsia" w:hAnsiTheme="majorHAnsi"/>
          <w:sz w:val="24"/>
          <w:szCs w:val="24"/>
        </w:rPr>
        <w:t>niepodlegających odrzuceniu.</w:t>
      </w:r>
    </w:p>
    <w:p w14:paraId="3BCDF879" w14:textId="77777777" w:rsidR="0067303E" w:rsidRPr="00760D89" w:rsidRDefault="0067303E" w:rsidP="00A23450">
      <w:pPr>
        <w:spacing w:line="262" w:lineRule="auto"/>
        <w:rPr>
          <w:rFonts w:asciiTheme="majorHAnsi" w:hAnsiTheme="majorHAnsi"/>
          <w:sz w:val="12"/>
          <w:szCs w:val="12"/>
        </w:rPr>
      </w:pPr>
    </w:p>
    <w:p w14:paraId="5CDF6589" w14:textId="3A3F6018" w:rsidR="00052037" w:rsidRPr="00760D89" w:rsidRDefault="00052037" w:rsidP="006B0076">
      <w:pPr>
        <w:pStyle w:val="Akapitzlist"/>
        <w:widowControl w:val="0"/>
        <w:numPr>
          <w:ilvl w:val="1"/>
          <w:numId w:val="22"/>
        </w:numPr>
        <w:spacing w:line="262" w:lineRule="auto"/>
        <w:outlineLvl w:val="3"/>
        <w:rPr>
          <w:rFonts w:asciiTheme="majorHAnsi" w:hAnsiTheme="majorHAnsi" w:cs="Arial"/>
          <w:bCs/>
          <w:sz w:val="24"/>
          <w:szCs w:val="24"/>
        </w:rPr>
      </w:pPr>
      <w:r w:rsidRPr="00760D89">
        <w:rPr>
          <w:rFonts w:asciiTheme="majorHAnsi" w:hAnsiTheme="majorHAnsi"/>
          <w:sz w:val="24"/>
          <w:szCs w:val="24"/>
        </w:rPr>
        <w:t>Łączna ilość punktów otrzymanych przez Wykonawcę będzie sumą punktów przyznanych w poszczególnych kryteriach:</w:t>
      </w:r>
    </w:p>
    <w:p w14:paraId="014712B0" w14:textId="77777777" w:rsidR="00052037" w:rsidRPr="00760D89" w:rsidRDefault="00052037" w:rsidP="00A23450">
      <w:pPr>
        <w:pStyle w:val="Akapitzlist"/>
        <w:spacing w:line="262" w:lineRule="auto"/>
        <w:ind w:left="426"/>
        <w:rPr>
          <w:rFonts w:asciiTheme="majorHAnsi" w:hAnsiTheme="majorHAnsi"/>
          <w:sz w:val="24"/>
          <w:szCs w:val="24"/>
        </w:rPr>
      </w:pPr>
    </w:p>
    <w:p w14:paraId="1EA49C37" w14:textId="5FEDD513" w:rsidR="00052037" w:rsidRPr="00760D89" w:rsidRDefault="00C04469" w:rsidP="00A23450">
      <w:pPr>
        <w:pStyle w:val="Akapitzlist"/>
        <w:spacing w:before="240" w:after="37" w:line="262" w:lineRule="auto"/>
        <w:ind w:left="374" w:right="8"/>
        <w:jc w:val="center"/>
        <w:rPr>
          <w:rFonts w:asciiTheme="majorHAnsi" w:hAnsiTheme="majorHAnsi"/>
          <w:b/>
          <w:sz w:val="32"/>
          <w:szCs w:val="32"/>
        </w:rPr>
      </w:pPr>
      <m:oMathPara>
        <m:oMath>
          <m:sSub>
            <m:sSubPr>
              <m:ctrlPr>
                <w:rPr>
                  <w:rFonts w:ascii="Cambria Math" w:hAnsi="Cambria Math"/>
                  <w:b/>
                  <w:sz w:val="32"/>
                  <w:szCs w:val="32"/>
                </w:rPr>
              </m:ctrlPr>
            </m:sSubPr>
            <m:e>
              <m:r>
                <m:rPr>
                  <m:sty m:val="bi"/>
                </m:rPr>
                <w:rPr>
                  <w:rFonts w:ascii="Cambria Math" w:hAnsi="Cambria Math"/>
                  <w:sz w:val="32"/>
                  <w:szCs w:val="32"/>
                </w:rPr>
                <m:t>P</m:t>
              </m:r>
            </m:e>
            <m:sub>
              <m:r>
                <m:rPr>
                  <m:sty m:val="bi"/>
                </m:rPr>
                <w:rPr>
                  <w:rFonts w:ascii="Cambria Math" w:hAnsi="Cambria Math"/>
                  <w:sz w:val="32"/>
                  <w:szCs w:val="32"/>
                </w:rPr>
                <m:t>S</m:t>
              </m:r>
            </m:sub>
          </m:sSub>
          <m:r>
            <m:rPr>
              <m:sty m:val="b"/>
            </m:rPr>
            <w:rPr>
              <w:rFonts w:ascii="Cambria Math" w:hAnsi="Cambria Math"/>
              <w:sz w:val="32"/>
              <w:szCs w:val="32"/>
            </w:rPr>
            <m:t>=</m:t>
          </m:r>
          <m:sSub>
            <m:sSubPr>
              <m:ctrlPr>
                <w:rPr>
                  <w:rFonts w:ascii="Cambria Math" w:hAnsi="Cambria Math"/>
                  <w:b/>
                  <w:sz w:val="32"/>
                  <w:szCs w:val="32"/>
                </w:rPr>
              </m:ctrlPr>
            </m:sSubPr>
            <m:e>
              <m:r>
                <m:rPr>
                  <m:sty m:val="bi"/>
                </m:rPr>
                <w:rPr>
                  <w:rFonts w:ascii="Cambria Math" w:hAnsi="Cambria Math"/>
                  <w:sz w:val="32"/>
                  <w:szCs w:val="32"/>
                </w:rPr>
                <m:t>P</m:t>
              </m:r>
            </m:e>
            <m:sub>
              <m:r>
                <m:rPr>
                  <m:sty m:val="bi"/>
                </m:rPr>
                <w:rPr>
                  <w:rFonts w:ascii="Cambria Math" w:hAnsi="Cambria Math"/>
                  <w:sz w:val="32"/>
                  <w:szCs w:val="32"/>
                </w:rPr>
                <m:t>C</m:t>
              </m:r>
            </m:sub>
          </m:sSub>
        </m:oMath>
      </m:oMathPara>
    </w:p>
    <w:p w14:paraId="255EFD3B" w14:textId="77777777" w:rsidR="00052037" w:rsidRPr="00760D89" w:rsidRDefault="00052037" w:rsidP="00A23450">
      <w:pPr>
        <w:pStyle w:val="Akapitzlist"/>
        <w:spacing w:line="262" w:lineRule="auto"/>
        <w:ind w:left="709"/>
        <w:rPr>
          <w:rFonts w:asciiTheme="majorHAnsi" w:hAnsiTheme="majorHAnsi"/>
          <w:sz w:val="8"/>
          <w:szCs w:val="8"/>
        </w:rPr>
      </w:pPr>
    </w:p>
    <w:p w14:paraId="0CFAD45B" w14:textId="77777777" w:rsidR="00052037" w:rsidRPr="00760D89" w:rsidRDefault="00052037" w:rsidP="00A23450">
      <w:pPr>
        <w:pStyle w:val="Akapitzlist"/>
        <w:spacing w:line="262" w:lineRule="auto"/>
        <w:ind w:left="709"/>
        <w:rPr>
          <w:rFonts w:asciiTheme="majorHAnsi" w:hAnsiTheme="majorHAnsi"/>
          <w:sz w:val="24"/>
          <w:szCs w:val="24"/>
        </w:rPr>
      </w:pPr>
      <w:r w:rsidRPr="00760D89">
        <w:rPr>
          <w:rFonts w:asciiTheme="majorHAnsi" w:hAnsiTheme="majorHAnsi"/>
          <w:sz w:val="24"/>
          <w:szCs w:val="24"/>
        </w:rPr>
        <w:t>gdzie:</w:t>
      </w:r>
    </w:p>
    <w:p w14:paraId="0DB15794" w14:textId="77777777" w:rsidR="00052037" w:rsidRPr="00760D89" w:rsidRDefault="00052037" w:rsidP="00A23450">
      <w:pPr>
        <w:spacing w:after="37" w:line="262" w:lineRule="auto"/>
        <w:ind w:left="709" w:right="8"/>
        <w:rPr>
          <w:rFonts w:asciiTheme="majorHAnsi" w:hAnsiTheme="majorHAnsi"/>
        </w:rPr>
      </w:pPr>
      <w:r w:rsidRPr="00760D89">
        <w:rPr>
          <w:rFonts w:asciiTheme="majorHAnsi" w:hAnsiTheme="majorHAnsi"/>
        </w:rPr>
        <w:t>P</w:t>
      </w:r>
      <w:r w:rsidRPr="00760D89">
        <w:rPr>
          <w:rFonts w:asciiTheme="majorHAnsi" w:hAnsiTheme="majorHAnsi"/>
          <w:vertAlign w:val="subscript"/>
        </w:rPr>
        <w:t xml:space="preserve">S </w:t>
      </w:r>
      <w:r w:rsidRPr="00760D89">
        <w:rPr>
          <w:rFonts w:asciiTheme="majorHAnsi" w:hAnsiTheme="majorHAnsi"/>
        </w:rPr>
        <w:t>– suma punktów przyznanych danej ofercie;</w:t>
      </w:r>
    </w:p>
    <w:p w14:paraId="6779808C" w14:textId="77777777" w:rsidR="00052037" w:rsidRPr="00760D89" w:rsidRDefault="00052037" w:rsidP="00A23450">
      <w:pPr>
        <w:pStyle w:val="Akapitzlist"/>
        <w:spacing w:line="262" w:lineRule="auto"/>
        <w:ind w:left="709"/>
        <w:rPr>
          <w:rFonts w:asciiTheme="majorHAnsi" w:hAnsiTheme="majorHAnsi"/>
          <w:sz w:val="24"/>
          <w:szCs w:val="24"/>
        </w:rPr>
      </w:pPr>
      <w:r w:rsidRPr="00760D89">
        <w:rPr>
          <w:rFonts w:asciiTheme="majorHAnsi" w:hAnsiTheme="majorHAnsi"/>
          <w:sz w:val="24"/>
          <w:szCs w:val="24"/>
        </w:rPr>
        <w:t>P</w:t>
      </w:r>
      <w:r w:rsidRPr="00760D89">
        <w:rPr>
          <w:rFonts w:asciiTheme="majorHAnsi" w:hAnsiTheme="majorHAnsi"/>
          <w:sz w:val="24"/>
          <w:szCs w:val="24"/>
          <w:vertAlign w:val="subscript"/>
        </w:rPr>
        <w:t>C</w:t>
      </w:r>
      <w:r w:rsidRPr="00760D89">
        <w:rPr>
          <w:rFonts w:asciiTheme="majorHAnsi" w:hAnsiTheme="majorHAnsi"/>
          <w:sz w:val="24"/>
          <w:szCs w:val="24"/>
        </w:rPr>
        <w:t xml:space="preserve"> – ilość punktów w kryterium cena.</w:t>
      </w:r>
    </w:p>
    <w:p w14:paraId="2CE0C37A" w14:textId="77777777" w:rsidR="00D57FF4" w:rsidRPr="00760D89" w:rsidRDefault="00D57FF4" w:rsidP="00A23450">
      <w:pPr>
        <w:spacing w:after="37" w:line="262" w:lineRule="auto"/>
        <w:ind w:left="709" w:right="8"/>
        <w:rPr>
          <w:rFonts w:asciiTheme="majorHAnsi" w:hAnsiTheme="majorHAnsi"/>
        </w:rPr>
      </w:pPr>
    </w:p>
    <w:p w14:paraId="1159AC8A" w14:textId="6A365F58" w:rsidR="00052037" w:rsidRPr="0091737E" w:rsidRDefault="00052037" w:rsidP="006B0076">
      <w:pPr>
        <w:pStyle w:val="Akapitzlist"/>
        <w:widowControl w:val="0"/>
        <w:numPr>
          <w:ilvl w:val="1"/>
          <w:numId w:val="22"/>
        </w:numPr>
        <w:spacing w:line="262" w:lineRule="auto"/>
        <w:outlineLvl w:val="3"/>
        <w:rPr>
          <w:rFonts w:asciiTheme="majorHAnsi" w:hAnsiTheme="majorHAnsi" w:cs="Arial"/>
          <w:bCs/>
          <w:sz w:val="24"/>
          <w:szCs w:val="24"/>
        </w:rPr>
      </w:pPr>
      <w:r w:rsidRPr="00760D89">
        <w:rPr>
          <w:rFonts w:asciiTheme="majorHAnsi" w:hAnsiTheme="majorHAnsi" w:cs="TimesNewRomanPSMT"/>
          <w:sz w:val="24"/>
          <w:szCs w:val="24"/>
        </w:rPr>
        <w:t xml:space="preserve">Liczba uzyskanych punktów przez daną ofertę stanowi liczba punktów przyznanych przez Komisję przetargową, zgodnie ze stosowanymi kryteriami. Punkty oblicza się z dokładnością do dwóch miejsc po przecinku. </w:t>
      </w:r>
    </w:p>
    <w:p w14:paraId="5474A0CD" w14:textId="77777777" w:rsidR="0091737E" w:rsidRPr="00760D89" w:rsidRDefault="0091737E" w:rsidP="0091737E">
      <w:pPr>
        <w:pStyle w:val="Akapitzlist"/>
        <w:widowControl w:val="0"/>
        <w:spacing w:line="262" w:lineRule="auto"/>
        <w:outlineLvl w:val="3"/>
        <w:rPr>
          <w:rFonts w:asciiTheme="majorHAnsi" w:hAnsiTheme="majorHAnsi" w:cs="Arial"/>
          <w:bCs/>
          <w:sz w:val="24"/>
          <w:szCs w:val="24"/>
        </w:rPr>
      </w:pPr>
    </w:p>
    <w:p w14:paraId="118A414C" w14:textId="7FDBC17C" w:rsidR="00052037" w:rsidRPr="00760D89" w:rsidRDefault="00052037" w:rsidP="006B0076">
      <w:pPr>
        <w:pStyle w:val="Akapitzlist"/>
        <w:widowControl w:val="0"/>
        <w:numPr>
          <w:ilvl w:val="1"/>
          <w:numId w:val="22"/>
        </w:numPr>
        <w:spacing w:line="262" w:lineRule="auto"/>
        <w:outlineLvl w:val="3"/>
        <w:rPr>
          <w:rFonts w:asciiTheme="majorHAnsi" w:hAnsiTheme="majorHAnsi" w:cs="Arial"/>
          <w:bCs/>
          <w:sz w:val="24"/>
          <w:szCs w:val="24"/>
        </w:rPr>
      </w:pPr>
      <w:r w:rsidRPr="00760D89">
        <w:rPr>
          <w:rFonts w:asciiTheme="majorHAnsi" w:hAnsiTheme="majorHAnsi"/>
          <w:sz w:val="24"/>
          <w:szCs w:val="24"/>
        </w:rPr>
        <w:lastRenderedPageBreak/>
        <w:t>Zamówienie zostanie udzielone Wykonawcy, którego oferta spełni wszystkie warunki określone ustawowo oraz wymagani</w:t>
      </w:r>
      <w:r w:rsidR="002462B0" w:rsidRPr="00760D89">
        <w:rPr>
          <w:rFonts w:asciiTheme="majorHAnsi" w:hAnsiTheme="majorHAnsi"/>
          <w:sz w:val="24"/>
          <w:szCs w:val="24"/>
        </w:rPr>
        <w:t>a zawarte w niniejszej SWZ i w </w:t>
      </w:r>
      <w:r w:rsidRPr="00760D89">
        <w:rPr>
          <w:rFonts w:asciiTheme="majorHAnsi" w:hAnsiTheme="majorHAnsi"/>
          <w:sz w:val="24"/>
          <w:szCs w:val="24"/>
        </w:rPr>
        <w:t>oparciu o podane powyżej kryteria oceny ofert zostanie oceniona, jako najkorzystniejsza, tzn. zdobędzie największą ilość punktów.</w:t>
      </w:r>
    </w:p>
    <w:p w14:paraId="17C124C6" w14:textId="3D644441" w:rsidR="00A91596" w:rsidRPr="00760D89" w:rsidRDefault="00052037" w:rsidP="006B0076">
      <w:pPr>
        <w:pStyle w:val="Akapitzlist"/>
        <w:widowControl w:val="0"/>
        <w:numPr>
          <w:ilvl w:val="1"/>
          <w:numId w:val="22"/>
        </w:numPr>
        <w:spacing w:line="262" w:lineRule="auto"/>
        <w:outlineLvl w:val="3"/>
        <w:rPr>
          <w:rFonts w:asciiTheme="majorHAnsi" w:hAnsiTheme="majorHAnsi" w:cs="Arial"/>
          <w:bCs/>
          <w:sz w:val="24"/>
          <w:szCs w:val="24"/>
        </w:rPr>
      </w:pPr>
      <w:r w:rsidRPr="00760D89">
        <w:rPr>
          <w:rFonts w:asciiTheme="majorHAnsi" w:hAnsiTheme="majorHAnsi"/>
          <w:sz w:val="24"/>
          <w:szCs w:val="24"/>
        </w:rPr>
        <w:t>Jeśli nie będzie można dokonać wyboru oferty najkorzystniejszej ze względu na to, że dwie lub więcej ofert przedstawia taki sam bilans ceny i pozostałych kryteriów oceny ofert, Zamawiający spośród ty</w:t>
      </w:r>
      <w:r w:rsidR="002462B0" w:rsidRPr="00760D89">
        <w:rPr>
          <w:rFonts w:asciiTheme="majorHAnsi" w:hAnsiTheme="majorHAnsi"/>
          <w:sz w:val="24"/>
          <w:szCs w:val="24"/>
        </w:rPr>
        <w:t>ch ofert dokona wyboru oferty z </w:t>
      </w:r>
      <w:r w:rsidRPr="00760D89">
        <w:rPr>
          <w:rFonts w:asciiTheme="majorHAnsi" w:hAnsiTheme="majorHAnsi"/>
          <w:sz w:val="24"/>
          <w:szCs w:val="24"/>
        </w:rPr>
        <w:t xml:space="preserve">niższą ceną.  </w:t>
      </w:r>
    </w:p>
    <w:p w14:paraId="1027D0F6" w14:textId="372A7E6A" w:rsidR="00702518" w:rsidRPr="0091737E" w:rsidRDefault="00702518" w:rsidP="006B0076">
      <w:pPr>
        <w:pStyle w:val="Akapitzlist"/>
        <w:widowControl w:val="0"/>
        <w:numPr>
          <w:ilvl w:val="1"/>
          <w:numId w:val="22"/>
        </w:numPr>
        <w:spacing w:line="262" w:lineRule="auto"/>
        <w:outlineLvl w:val="3"/>
        <w:rPr>
          <w:rFonts w:asciiTheme="majorHAnsi" w:hAnsiTheme="majorHAnsi" w:cs="Arial"/>
          <w:bCs/>
          <w:sz w:val="24"/>
          <w:szCs w:val="24"/>
        </w:rPr>
      </w:pPr>
      <w:r w:rsidRPr="00760D89">
        <w:rPr>
          <w:rFonts w:asciiTheme="majorHAnsi" w:hAnsiTheme="majorHAnsi"/>
          <w:sz w:val="24"/>
          <w:szCs w:val="24"/>
        </w:rPr>
        <w:t>Jeżeli nie można dokonać wyboru oferty w sposób, o którym mowa w pkt 17.</w:t>
      </w:r>
      <w:r w:rsidR="00760D89" w:rsidRPr="00760D89">
        <w:rPr>
          <w:rFonts w:asciiTheme="majorHAnsi" w:hAnsiTheme="majorHAnsi"/>
          <w:sz w:val="24"/>
          <w:szCs w:val="24"/>
        </w:rPr>
        <w:t>6</w:t>
      </w:r>
      <w:r w:rsidRPr="00760D89">
        <w:rPr>
          <w:rFonts w:asciiTheme="majorHAnsi" w:hAnsiTheme="majorHAnsi"/>
          <w:sz w:val="24"/>
          <w:szCs w:val="24"/>
        </w:rPr>
        <w:t>, Zamawiający wzywa wykonawców, którzy złożyli te oferty, do złożenia w terminie określonym przez Zamawiającego ofert dodat</w:t>
      </w:r>
      <w:r w:rsidR="00A23450" w:rsidRPr="00760D89">
        <w:rPr>
          <w:rFonts w:asciiTheme="majorHAnsi" w:hAnsiTheme="majorHAnsi"/>
          <w:sz w:val="24"/>
          <w:szCs w:val="24"/>
        </w:rPr>
        <w:t>kowych zawierających nową cenę.</w:t>
      </w:r>
    </w:p>
    <w:p w14:paraId="7C2E5557" w14:textId="77777777" w:rsidR="0091737E" w:rsidRPr="00552D54" w:rsidRDefault="0091737E" w:rsidP="0091737E">
      <w:pPr>
        <w:pStyle w:val="Akapitzlist"/>
        <w:widowControl w:val="0"/>
        <w:spacing w:line="262" w:lineRule="auto"/>
        <w:outlineLvl w:val="3"/>
        <w:rPr>
          <w:rFonts w:asciiTheme="majorHAnsi" w:hAnsiTheme="majorHAnsi" w:cs="Arial"/>
          <w:bCs/>
          <w:sz w:val="12"/>
          <w:szCs w:val="12"/>
        </w:rPr>
      </w:pPr>
    </w:p>
    <w:tbl>
      <w:tblPr>
        <w:tblW w:w="9115" w:type="dxa"/>
        <w:jc w:val="center"/>
        <w:tblBorders>
          <w:bottom w:val="single" w:sz="4" w:space="0" w:color="auto"/>
        </w:tblBorders>
        <w:tblLook w:val="00A0" w:firstRow="1" w:lastRow="0" w:firstColumn="1" w:lastColumn="0" w:noHBand="0" w:noVBand="0"/>
      </w:tblPr>
      <w:tblGrid>
        <w:gridCol w:w="9115"/>
      </w:tblGrid>
      <w:tr w:rsidR="000D1C2D" w:rsidRPr="00885FD9" w14:paraId="3C984F3A" w14:textId="77777777" w:rsidTr="00E87905">
        <w:trPr>
          <w:trHeight w:val="718"/>
          <w:jc w:val="center"/>
        </w:trPr>
        <w:tc>
          <w:tcPr>
            <w:tcW w:w="9115" w:type="dxa"/>
            <w:tcBorders>
              <w:bottom w:val="single" w:sz="4" w:space="0" w:color="auto"/>
            </w:tcBorders>
          </w:tcPr>
          <w:p w14:paraId="1DE43A4A" w14:textId="7D87FA2A" w:rsidR="00D9784D" w:rsidRPr="0091737E" w:rsidRDefault="00D9784D" w:rsidP="0003287A">
            <w:pPr>
              <w:suppressAutoHyphens/>
              <w:spacing w:line="252" w:lineRule="auto"/>
              <w:contextualSpacing/>
              <w:jc w:val="center"/>
              <w:textAlignment w:val="baseline"/>
              <w:rPr>
                <w:rFonts w:ascii="Cambria" w:hAnsi="Cambria"/>
                <w:sz w:val="26"/>
                <w:szCs w:val="26"/>
              </w:rPr>
            </w:pPr>
            <w:r w:rsidRPr="0091737E">
              <w:rPr>
                <w:rFonts w:ascii="Cambria" w:hAnsi="Cambria"/>
                <w:sz w:val="26"/>
                <w:szCs w:val="26"/>
              </w:rPr>
              <w:t>R</w:t>
            </w:r>
            <w:r w:rsidR="0091737E" w:rsidRPr="0091737E">
              <w:rPr>
                <w:rFonts w:ascii="Cambria" w:hAnsi="Cambria"/>
                <w:sz w:val="26"/>
                <w:szCs w:val="26"/>
              </w:rPr>
              <w:t>ozdział 18</w:t>
            </w:r>
          </w:p>
          <w:p w14:paraId="579CFCBA" w14:textId="77777777" w:rsidR="00D9784D" w:rsidRPr="00885FD9" w:rsidRDefault="00D9784D" w:rsidP="0003287A">
            <w:pPr>
              <w:suppressAutoHyphens/>
              <w:spacing w:line="252" w:lineRule="auto"/>
              <w:contextualSpacing/>
              <w:jc w:val="center"/>
              <w:textAlignment w:val="baseline"/>
              <w:rPr>
                <w:rFonts w:ascii="Cambria" w:hAnsi="Cambria"/>
                <w:color w:val="FF0000"/>
              </w:rPr>
            </w:pPr>
            <w:r w:rsidRPr="0091737E">
              <w:rPr>
                <w:rFonts w:ascii="Cambria" w:hAnsi="Cambria"/>
                <w:b/>
                <w:sz w:val="26"/>
                <w:szCs w:val="26"/>
              </w:rPr>
              <w:t>UDZIELENIE ZAMÓWIENIA</w:t>
            </w:r>
          </w:p>
        </w:tc>
      </w:tr>
    </w:tbl>
    <w:p w14:paraId="3A242DE0" w14:textId="77777777" w:rsidR="00D9784D" w:rsidRPr="0091737E" w:rsidRDefault="00D9784D" w:rsidP="0003287A">
      <w:pPr>
        <w:pStyle w:val="Kolorowalistaakcent11"/>
        <w:tabs>
          <w:tab w:val="left" w:pos="709"/>
          <w:tab w:val="left" w:pos="1276"/>
          <w:tab w:val="left" w:pos="1418"/>
        </w:tabs>
        <w:suppressAutoHyphens/>
        <w:spacing w:before="0" w:after="0"/>
        <w:ind w:left="0"/>
        <w:rPr>
          <w:rFonts w:ascii="Cambria" w:hAnsi="Cambria"/>
          <w:color w:val="FF0000"/>
          <w:sz w:val="12"/>
          <w:szCs w:val="12"/>
        </w:rPr>
      </w:pPr>
    </w:p>
    <w:p w14:paraId="72A1B110" w14:textId="77777777" w:rsidR="008D1FD5" w:rsidRPr="008D1FD5" w:rsidRDefault="008D1FD5" w:rsidP="006B0076">
      <w:pPr>
        <w:pStyle w:val="Akapitzlist"/>
        <w:widowControl w:val="0"/>
        <w:numPr>
          <w:ilvl w:val="0"/>
          <w:numId w:val="22"/>
        </w:numPr>
        <w:spacing w:line="262" w:lineRule="auto"/>
        <w:outlineLvl w:val="3"/>
        <w:rPr>
          <w:rFonts w:asciiTheme="majorHAnsi" w:hAnsiTheme="majorHAnsi"/>
          <w:vanish/>
          <w:sz w:val="24"/>
          <w:szCs w:val="24"/>
        </w:rPr>
      </w:pPr>
    </w:p>
    <w:p w14:paraId="3AAA59C9" w14:textId="7DDB531F" w:rsidR="00491A90" w:rsidRPr="008D1FD5" w:rsidRDefault="00CC6815" w:rsidP="006B0076">
      <w:pPr>
        <w:pStyle w:val="Akapitzlist"/>
        <w:widowControl w:val="0"/>
        <w:numPr>
          <w:ilvl w:val="1"/>
          <w:numId w:val="22"/>
        </w:numPr>
        <w:spacing w:line="262" w:lineRule="auto"/>
        <w:outlineLvl w:val="3"/>
        <w:rPr>
          <w:rFonts w:asciiTheme="majorHAnsi" w:hAnsiTheme="majorHAnsi" w:cs="Arial"/>
          <w:bCs/>
          <w:sz w:val="24"/>
          <w:szCs w:val="24"/>
        </w:rPr>
      </w:pPr>
      <w:r w:rsidRPr="008D1FD5">
        <w:rPr>
          <w:rFonts w:asciiTheme="majorHAnsi" w:hAnsiTheme="majorHAnsi"/>
          <w:sz w:val="24"/>
          <w:szCs w:val="24"/>
        </w:rPr>
        <w:t xml:space="preserve">Zamawiający wybiera najkorzystniejszą ofertę w terminie związania ofertą. </w:t>
      </w:r>
    </w:p>
    <w:p w14:paraId="20B65E55" w14:textId="77777777" w:rsidR="00491A90" w:rsidRPr="008D1FD5" w:rsidRDefault="00CC6815" w:rsidP="006B0076">
      <w:pPr>
        <w:pStyle w:val="Akapitzlist"/>
        <w:widowControl w:val="0"/>
        <w:numPr>
          <w:ilvl w:val="1"/>
          <w:numId w:val="22"/>
        </w:numPr>
        <w:spacing w:line="262" w:lineRule="auto"/>
        <w:outlineLvl w:val="3"/>
        <w:rPr>
          <w:rFonts w:asciiTheme="majorHAnsi" w:hAnsiTheme="majorHAnsi" w:cs="Arial"/>
          <w:bCs/>
          <w:sz w:val="24"/>
          <w:szCs w:val="24"/>
        </w:rPr>
      </w:pPr>
      <w:r w:rsidRPr="008D1FD5">
        <w:rPr>
          <w:rFonts w:asciiTheme="majorHAnsi" w:hAnsiTheme="majorHAnsi"/>
          <w:b/>
          <w:sz w:val="24"/>
          <w:szCs w:val="24"/>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1DC4E527" w14:textId="77777777" w:rsidR="00491A90" w:rsidRPr="008D1FD5" w:rsidRDefault="00CC6815" w:rsidP="006B0076">
      <w:pPr>
        <w:pStyle w:val="Akapitzlist"/>
        <w:widowControl w:val="0"/>
        <w:numPr>
          <w:ilvl w:val="1"/>
          <w:numId w:val="22"/>
        </w:numPr>
        <w:spacing w:line="262" w:lineRule="auto"/>
        <w:outlineLvl w:val="3"/>
        <w:rPr>
          <w:rFonts w:asciiTheme="majorHAnsi" w:hAnsiTheme="majorHAnsi" w:cs="Arial"/>
          <w:bCs/>
          <w:sz w:val="24"/>
          <w:szCs w:val="24"/>
        </w:rPr>
      </w:pPr>
      <w:r w:rsidRPr="008D1FD5">
        <w:rPr>
          <w:rFonts w:asciiTheme="majorHAnsi" w:hAnsiTheme="majorHAnsi"/>
          <w:sz w:val="24"/>
          <w:szCs w:val="24"/>
        </w:rPr>
        <w:t xml:space="preserve">Stosownie do art. 253 ust. 1 ustawy Pzp, Zamawiający niezwłocznie po wyborze najkorzystniejszej oferty informuje równocześnie Wykonawców, którzy złożyli oferty, o: </w:t>
      </w:r>
    </w:p>
    <w:p w14:paraId="40BC090F" w14:textId="7AF3CB41" w:rsidR="00CC6815" w:rsidRPr="00552D54" w:rsidRDefault="00CC6815" w:rsidP="006B0076">
      <w:pPr>
        <w:pStyle w:val="Kolorowalistaakcent11"/>
        <w:numPr>
          <w:ilvl w:val="0"/>
          <w:numId w:val="42"/>
        </w:numPr>
        <w:tabs>
          <w:tab w:val="left" w:pos="709"/>
          <w:tab w:val="left" w:pos="1276"/>
        </w:tabs>
        <w:suppressAutoHyphens/>
        <w:spacing w:before="0" w:after="0"/>
        <w:ind w:left="1276" w:hanging="283"/>
        <w:rPr>
          <w:rFonts w:ascii="Cambria" w:hAnsi="Cambria"/>
          <w:sz w:val="24"/>
          <w:szCs w:val="24"/>
        </w:rPr>
      </w:pPr>
      <w:r w:rsidRPr="0091737E">
        <w:rPr>
          <w:rFonts w:asciiTheme="majorHAnsi" w:hAnsiTheme="majorHAnsi"/>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w:t>
      </w:r>
      <w:r w:rsidRPr="00552D54">
        <w:rPr>
          <w:rFonts w:asciiTheme="majorHAnsi" w:hAnsiTheme="majorHAnsi"/>
          <w:sz w:val="24"/>
          <w:szCs w:val="24"/>
        </w:rPr>
        <w:t>ofertom w każdym kryterium oceny ofert i łączną punktację,</w:t>
      </w:r>
    </w:p>
    <w:p w14:paraId="4B5F0B59" w14:textId="5CC9FD74" w:rsidR="00491A90" w:rsidRPr="008D1FD5" w:rsidRDefault="00CC6815" w:rsidP="006B0076">
      <w:pPr>
        <w:pStyle w:val="Kolorowalistaakcent11"/>
        <w:numPr>
          <w:ilvl w:val="0"/>
          <w:numId w:val="42"/>
        </w:numPr>
        <w:tabs>
          <w:tab w:val="left" w:pos="709"/>
          <w:tab w:val="left" w:pos="1276"/>
        </w:tabs>
        <w:suppressAutoHyphens/>
        <w:spacing w:before="0" w:after="0"/>
        <w:ind w:left="1276"/>
        <w:rPr>
          <w:rFonts w:ascii="Cambria" w:hAnsi="Cambria"/>
          <w:sz w:val="24"/>
          <w:szCs w:val="24"/>
        </w:rPr>
      </w:pPr>
      <w:r w:rsidRPr="00552D54">
        <w:rPr>
          <w:rFonts w:asciiTheme="majorHAnsi" w:hAnsiTheme="majorHAnsi"/>
          <w:sz w:val="24"/>
          <w:szCs w:val="24"/>
        </w:rPr>
        <w:t xml:space="preserve">Wykonawcach, których oferty zostały odrzucone. podając uzasadnienie faktyczne i prawne. </w:t>
      </w:r>
    </w:p>
    <w:p w14:paraId="4A48B327" w14:textId="52F6041C" w:rsidR="00CC6815" w:rsidRPr="008D1FD5" w:rsidRDefault="00CC6815" w:rsidP="006B0076">
      <w:pPr>
        <w:pStyle w:val="Akapitzlist"/>
        <w:widowControl w:val="0"/>
        <w:numPr>
          <w:ilvl w:val="1"/>
          <w:numId w:val="22"/>
        </w:numPr>
        <w:tabs>
          <w:tab w:val="left" w:pos="709"/>
        </w:tabs>
        <w:suppressAutoHyphens/>
        <w:spacing w:before="0" w:after="0" w:line="262" w:lineRule="auto"/>
        <w:ind w:left="709"/>
        <w:outlineLvl w:val="3"/>
        <w:rPr>
          <w:rFonts w:ascii="Cambria" w:hAnsi="Cambria"/>
          <w:sz w:val="24"/>
          <w:szCs w:val="24"/>
        </w:rPr>
      </w:pPr>
      <w:r w:rsidRPr="008D1FD5">
        <w:rPr>
          <w:rFonts w:asciiTheme="majorHAnsi" w:hAnsiTheme="majorHAnsi"/>
          <w:sz w:val="24"/>
          <w:szCs w:val="24"/>
        </w:rPr>
        <w:t>Zamawiający udostępnia niezwłocznie inf</w:t>
      </w:r>
      <w:r w:rsidR="00491A90" w:rsidRPr="008D1FD5">
        <w:rPr>
          <w:rFonts w:asciiTheme="majorHAnsi" w:hAnsiTheme="majorHAnsi"/>
          <w:sz w:val="24"/>
          <w:szCs w:val="24"/>
        </w:rPr>
        <w:t xml:space="preserve">ormacje, o których mowa w pkt 19.3 </w:t>
      </w:r>
      <w:r w:rsidRPr="008D1FD5">
        <w:rPr>
          <w:rFonts w:asciiTheme="majorHAnsi" w:hAnsiTheme="majorHAnsi"/>
          <w:sz w:val="24"/>
          <w:szCs w:val="24"/>
        </w:rPr>
        <w:t xml:space="preserve">SWZ, na stronie internetowej prowadzonego postępowania: </w:t>
      </w:r>
      <w:r w:rsidR="00491A90" w:rsidRPr="008D1FD5">
        <w:rPr>
          <w:rFonts w:ascii="Cambria" w:hAnsi="Cambria"/>
          <w:sz w:val="24"/>
          <w:szCs w:val="24"/>
        </w:rPr>
        <w:t>www.bipgminaprzeclaw.pl</w:t>
      </w:r>
      <w:r w:rsidR="00491A90" w:rsidRPr="008D1FD5">
        <w:rPr>
          <w:rFonts w:asciiTheme="majorHAnsi" w:hAnsiTheme="majorHAnsi"/>
          <w:sz w:val="24"/>
          <w:szCs w:val="24"/>
        </w:rPr>
        <w:t xml:space="preserve"> </w:t>
      </w:r>
      <w:r w:rsidRPr="008D1FD5">
        <w:rPr>
          <w:rFonts w:asciiTheme="majorHAnsi" w:hAnsiTheme="majorHAnsi"/>
          <w:sz w:val="24"/>
          <w:szCs w:val="24"/>
        </w:rPr>
        <w:t xml:space="preserve">w zakładce </w:t>
      </w:r>
      <w:r w:rsidR="00491A90" w:rsidRPr="008D1FD5">
        <w:rPr>
          <w:rFonts w:asciiTheme="majorHAnsi" w:hAnsiTheme="majorHAnsi"/>
          <w:sz w:val="24"/>
          <w:szCs w:val="24"/>
        </w:rPr>
        <w:t>Przetargi; Przetargi 2021.</w:t>
      </w:r>
    </w:p>
    <w:p w14:paraId="04F5D026" w14:textId="77777777" w:rsidR="00F6051B" w:rsidRPr="00552D54" w:rsidRDefault="00F6051B" w:rsidP="003377CD">
      <w:pPr>
        <w:pStyle w:val="Kolorowalistaakcent11"/>
        <w:tabs>
          <w:tab w:val="left" w:pos="709"/>
          <w:tab w:val="left" w:pos="1276"/>
          <w:tab w:val="left" w:pos="1418"/>
        </w:tabs>
        <w:suppressAutoHyphens/>
        <w:spacing w:before="0" w:after="0" w:line="276" w:lineRule="auto"/>
        <w:ind w:left="709"/>
        <w:rPr>
          <w:rFonts w:ascii="Cambria" w:hAnsi="Cambria"/>
          <w:sz w:val="12"/>
          <w:szCs w:val="12"/>
        </w:rPr>
      </w:pPr>
    </w:p>
    <w:p w14:paraId="0F53A729" w14:textId="77777777" w:rsidR="00D9784D" w:rsidRPr="00552D54" w:rsidRDefault="00D9784D" w:rsidP="00BE42AE">
      <w:pPr>
        <w:pStyle w:val="Kolorowalistaakcent11"/>
        <w:tabs>
          <w:tab w:val="left" w:pos="1134"/>
          <w:tab w:val="left" w:pos="1276"/>
          <w:tab w:val="left" w:pos="1418"/>
        </w:tabs>
        <w:suppressAutoHyphens/>
        <w:spacing w:before="0" w:after="0" w:line="276" w:lineRule="auto"/>
        <w:ind w:left="0"/>
        <w:rPr>
          <w:rFonts w:ascii="Cambria" w:hAnsi="Cambria"/>
          <w:vanish/>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E14D19" w:rsidRPr="00552D54" w14:paraId="6C0CDEC6" w14:textId="77777777" w:rsidTr="009F087A">
        <w:trPr>
          <w:trHeight w:val="1015"/>
          <w:jc w:val="center"/>
        </w:trPr>
        <w:tc>
          <w:tcPr>
            <w:tcW w:w="9102" w:type="dxa"/>
            <w:tcBorders>
              <w:bottom w:val="single" w:sz="4" w:space="0" w:color="auto"/>
            </w:tcBorders>
          </w:tcPr>
          <w:p w14:paraId="17408279" w14:textId="448FEC88" w:rsidR="00D9784D" w:rsidRPr="00552D54" w:rsidRDefault="0091737E" w:rsidP="00956E77">
            <w:pPr>
              <w:suppressAutoHyphens/>
              <w:spacing w:line="276" w:lineRule="auto"/>
              <w:contextualSpacing/>
              <w:jc w:val="center"/>
              <w:textAlignment w:val="baseline"/>
              <w:rPr>
                <w:rFonts w:ascii="Cambria" w:hAnsi="Cambria"/>
                <w:sz w:val="26"/>
                <w:szCs w:val="26"/>
              </w:rPr>
            </w:pPr>
            <w:r w:rsidRPr="00552D54">
              <w:rPr>
                <w:rFonts w:ascii="Cambria" w:hAnsi="Cambria"/>
                <w:sz w:val="26"/>
                <w:szCs w:val="26"/>
              </w:rPr>
              <w:t>Rozdział 19</w:t>
            </w:r>
          </w:p>
          <w:p w14:paraId="20DA26BD" w14:textId="77777777" w:rsidR="00D9784D" w:rsidRPr="00552D54" w:rsidRDefault="00D9784D" w:rsidP="00C423CC">
            <w:pPr>
              <w:suppressAutoHyphens/>
              <w:spacing w:line="276" w:lineRule="auto"/>
              <w:contextualSpacing/>
              <w:jc w:val="center"/>
              <w:textAlignment w:val="baseline"/>
              <w:rPr>
                <w:rFonts w:ascii="Cambria" w:hAnsi="Cambria"/>
              </w:rPr>
            </w:pPr>
            <w:r w:rsidRPr="00552D54">
              <w:rPr>
                <w:rFonts w:ascii="Cambria" w:hAnsi="Cambria"/>
                <w:b/>
                <w:sz w:val="26"/>
                <w:szCs w:val="26"/>
              </w:rPr>
              <w:t xml:space="preserve">INFORMACJE O FORMALNOŚCIACH, JAKIE POWINNY </w:t>
            </w:r>
            <w:r w:rsidRPr="00552D54">
              <w:rPr>
                <w:rFonts w:ascii="Cambria" w:hAnsi="Cambria"/>
                <w:b/>
                <w:sz w:val="26"/>
                <w:szCs w:val="26"/>
              </w:rPr>
              <w:br/>
              <w:t>ZOSTAĆ DOPEŁNIONE PO WYBORZE OFERTY W CELU ZAWARCIA UMOWY</w:t>
            </w:r>
          </w:p>
        </w:tc>
      </w:tr>
    </w:tbl>
    <w:p w14:paraId="44CB4206" w14:textId="77777777" w:rsidR="00687671" w:rsidRPr="00552D54" w:rsidRDefault="00687671" w:rsidP="00687671">
      <w:pPr>
        <w:pStyle w:val="Kolorowalistaakcent11"/>
        <w:widowControl w:val="0"/>
        <w:suppressAutoHyphens/>
        <w:spacing w:line="276" w:lineRule="auto"/>
        <w:outlineLvl w:val="3"/>
        <w:rPr>
          <w:rFonts w:ascii="Cambria" w:hAnsi="Cambria"/>
          <w:sz w:val="12"/>
          <w:szCs w:val="12"/>
        </w:rPr>
      </w:pPr>
    </w:p>
    <w:p w14:paraId="54C4D50C" w14:textId="77777777" w:rsidR="008D1FD5" w:rsidRPr="008D1FD5" w:rsidRDefault="008D1FD5" w:rsidP="006B0076">
      <w:pPr>
        <w:pStyle w:val="Akapitzlist"/>
        <w:widowControl w:val="0"/>
        <w:numPr>
          <w:ilvl w:val="0"/>
          <w:numId w:val="22"/>
        </w:numPr>
        <w:tabs>
          <w:tab w:val="left" w:pos="709"/>
        </w:tabs>
        <w:suppressAutoHyphens/>
        <w:spacing w:before="0" w:after="0" w:line="262" w:lineRule="auto"/>
        <w:outlineLvl w:val="3"/>
        <w:rPr>
          <w:rFonts w:asciiTheme="majorHAnsi" w:hAnsiTheme="majorHAnsi"/>
          <w:vanish/>
          <w:sz w:val="24"/>
          <w:szCs w:val="24"/>
        </w:rPr>
      </w:pPr>
    </w:p>
    <w:p w14:paraId="5BBFBF2D" w14:textId="63557234" w:rsidR="00031321" w:rsidRPr="008D1FD5" w:rsidRDefault="00031321" w:rsidP="006B0076">
      <w:pPr>
        <w:pStyle w:val="Akapitzlist"/>
        <w:widowControl w:val="0"/>
        <w:numPr>
          <w:ilvl w:val="1"/>
          <w:numId w:val="22"/>
        </w:numPr>
        <w:tabs>
          <w:tab w:val="left" w:pos="709"/>
        </w:tabs>
        <w:suppressAutoHyphens/>
        <w:spacing w:before="0" w:after="0" w:line="262" w:lineRule="auto"/>
        <w:ind w:left="709"/>
        <w:outlineLvl w:val="3"/>
        <w:rPr>
          <w:rFonts w:ascii="Cambria" w:hAnsi="Cambria"/>
          <w:sz w:val="24"/>
          <w:szCs w:val="24"/>
        </w:rPr>
      </w:pPr>
      <w:r w:rsidRPr="008D1FD5">
        <w:rPr>
          <w:rFonts w:asciiTheme="majorHAnsi" w:hAnsiTheme="majorHAnsi"/>
          <w:sz w:val="24"/>
          <w:szCs w:val="24"/>
        </w:rPr>
        <w:t>Zamawiający zawiera umowę w sprawie zamówienia publicznego, w terminie nie krótszym niż 5 dni od dnia przesłania zawiadomienia o wyborze najkorzystniejszej oferty</w:t>
      </w:r>
      <w:r w:rsidR="00552D54" w:rsidRPr="008D1FD5">
        <w:rPr>
          <w:rFonts w:asciiTheme="majorHAnsi" w:hAnsiTheme="majorHAnsi"/>
          <w:sz w:val="24"/>
          <w:szCs w:val="24"/>
        </w:rPr>
        <w:t>.</w:t>
      </w:r>
    </w:p>
    <w:p w14:paraId="4AD804CD" w14:textId="71B3DA04" w:rsidR="00702518" w:rsidRPr="008D1FD5" w:rsidRDefault="00702518" w:rsidP="006B0076">
      <w:pPr>
        <w:pStyle w:val="Akapitzlist"/>
        <w:widowControl w:val="0"/>
        <w:numPr>
          <w:ilvl w:val="1"/>
          <w:numId w:val="22"/>
        </w:numPr>
        <w:tabs>
          <w:tab w:val="left" w:pos="709"/>
        </w:tabs>
        <w:suppressAutoHyphens/>
        <w:spacing w:before="0" w:after="0" w:line="262" w:lineRule="auto"/>
        <w:ind w:left="709"/>
        <w:outlineLvl w:val="3"/>
        <w:rPr>
          <w:rFonts w:ascii="Cambria" w:hAnsi="Cambria"/>
          <w:sz w:val="24"/>
          <w:szCs w:val="24"/>
        </w:rPr>
      </w:pPr>
      <w:r w:rsidRPr="008D1FD5">
        <w:rPr>
          <w:rFonts w:asciiTheme="majorHAnsi" w:hAnsiTheme="majorHAnsi"/>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42D41CDB" w14:textId="0FCCB938" w:rsidR="00702518" w:rsidRPr="008D1FD5" w:rsidRDefault="00702518" w:rsidP="006B0076">
      <w:pPr>
        <w:pStyle w:val="Akapitzlist"/>
        <w:widowControl w:val="0"/>
        <w:numPr>
          <w:ilvl w:val="1"/>
          <w:numId w:val="22"/>
        </w:numPr>
        <w:tabs>
          <w:tab w:val="left" w:pos="709"/>
        </w:tabs>
        <w:suppressAutoHyphens/>
        <w:spacing w:before="0" w:after="0" w:line="262" w:lineRule="auto"/>
        <w:ind w:left="709"/>
        <w:outlineLvl w:val="3"/>
        <w:rPr>
          <w:rFonts w:ascii="Cambria" w:hAnsi="Cambria"/>
          <w:sz w:val="24"/>
          <w:szCs w:val="24"/>
        </w:rPr>
      </w:pPr>
      <w:r w:rsidRPr="008D1FD5">
        <w:rPr>
          <w:rFonts w:asciiTheme="majorHAnsi" w:hAnsiTheme="majorHAnsi"/>
          <w:sz w:val="24"/>
          <w:szCs w:val="24"/>
        </w:rPr>
        <w:lastRenderedPageBreak/>
        <w:t>Wykonawca, którego</w:t>
      </w:r>
      <w:r w:rsidRPr="008D1FD5">
        <w:rPr>
          <w:rFonts w:asciiTheme="majorHAnsi" w:hAnsiTheme="majorHAnsi"/>
          <w:b/>
          <w:sz w:val="24"/>
          <w:szCs w:val="24"/>
        </w:rPr>
        <w:t xml:space="preserve"> oferta zostanie wybrana jako najkorzystniejsza </w:t>
      </w:r>
      <w:r w:rsidRPr="008D1FD5">
        <w:rPr>
          <w:rFonts w:asciiTheme="majorHAnsi" w:hAnsiTheme="majorHAnsi"/>
          <w:sz w:val="24"/>
          <w:szCs w:val="24"/>
        </w:rPr>
        <w:t xml:space="preserve">zobowiązany będzie do przedłożenia Zamawiającemu następujących dokumentów: </w:t>
      </w:r>
    </w:p>
    <w:p w14:paraId="5E63C4D0" w14:textId="77777777" w:rsidR="00702518" w:rsidRDefault="00702518" w:rsidP="006B0076">
      <w:pPr>
        <w:numPr>
          <w:ilvl w:val="2"/>
          <w:numId w:val="45"/>
        </w:numPr>
        <w:spacing w:after="34" w:line="276" w:lineRule="auto"/>
        <w:ind w:left="1276" w:right="11" w:hanging="294"/>
        <w:jc w:val="both"/>
        <w:rPr>
          <w:rFonts w:asciiTheme="majorHAnsi" w:hAnsiTheme="majorHAnsi"/>
        </w:rPr>
      </w:pPr>
      <w:r w:rsidRPr="00552D54">
        <w:rPr>
          <w:rFonts w:asciiTheme="majorHAnsi" w:hAnsiTheme="majorHAnsi"/>
        </w:rPr>
        <w:t xml:space="preserve">stosowne Pełnomocnictwo(a) - w przypadku, gdy upoważnienie do podpisania umowy nie wynika bezpośrednio z odpisu z właściwego rejestru albo z centralnej ewidencji i informacji o działalności gospodarczej; </w:t>
      </w:r>
    </w:p>
    <w:p w14:paraId="01E0DC85" w14:textId="6F1AE873" w:rsidR="005915ED" w:rsidRDefault="005915ED" w:rsidP="006B0076">
      <w:pPr>
        <w:numPr>
          <w:ilvl w:val="2"/>
          <w:numId w:val="45"/>
        </w:numPr>
        <w:spacing w:after="34" w:line="276" w:lineRule="auto"/>
        <w:ind w:left="1276" w:right="11" w:hanging="294"/>
        <w:jc w:val="both"/>
        <w:rPr>
          <w:rFonts w:asciiTheme="majorHAnsi" w:hAnsiTheme="majorHAnsi"/>
        </w:rPr>
      </w:pPr>
      <w:r w:rsidRPr="00552D54">
        <w:rPr>
          <w:rFonts w:asciiTheme="majorHAnsi" w:hAnsiTheme="majorHAnsi"/>
        </w:rPr>
        <w:t xml:space="preserve">Najpóźniej w dniu podpisania umowy Wykonawca dostarczy Zamawiającemu kompletną Listę Pracowników przeznaczonych do realizacji zamówienia ze wskazaniem podstawy dysponowania tymi </w:t>
      </w:r>
      <w:r w:rsidRPr="005915ED">
        <w:rPr>
          <w:rFonts w:asciiTheme="majorHAnsi" w:hAnsiTheme="majorHAnsi"/>
        </w:rPr>
        <w:t>osobami, która stanowić będzie załącznik do umowy.</w:t>
      </w:r>
    </w:p>
    <w:p w14:paraId="7F4F22FD" w14:textId="53FFC58B" w:rsidR="00AA4900" w:rsidRDefault="00D9784D" w:rsidP="006B0076">
      <w:pPr>
        <w:pStyle w:val="Akapitzlist"/>
        <w:widowControl w:val="0"/>
        <w:numPr>
          <w:ilvl w:val="1"/>
          <w:numId w:val="22"/>
        </w:numPr>
        <w:tabs>
          <w:tab w:val="left" w:pos="709"/>
        </w:tabs>
        <w:suppressAutoHyphens/>
        <w:spacing w:before="0" w:after="0" w:line="262" w:lineRule="auto"/>
        <w:ind w:left="709"/>
        <w:outlineLvl w:val="3"/>
        <w:rPr>
          <w:rFonts w:ascii="Cambria" w:hAnsi="Cambria"/>
          <w:sz w:val="24"/>
          <w:szCs w:val="24"/>
        </w:rPr>
      </w:pPr>
      <w:r w:rsidRPr="008D1FD5">
        <w:rPr>
          <w:rFonts w:asciiTheme="majorHAnsi" w:hAnsiTheme="majorHAnsi"/>
          <w:sz w:val="24"/>
          <w:szCs w:val="24"/>
        </w:rPr>
        <w:t>W przypadku, gdy zostanie wybrana jako najkorzystniejsza oferta Wykonawców wspólnie ubiegających się o udzielenie zamówienia, Wykonawca przed podpisaniem umowy</w:t>
      </w:r>
      <w:r w:rsidRPr="008D1FD5">
        <w:rPr>
          <w:rFonts w:ascii="Cambria" w:hAnsi="Cambria"/>
          <w:sz w:val="24"/>
          <w:szCs w:val="24"/>
        </w:rPr>
        <w:t xml:space="preserve"> na wezwanie Zamawiającego przedłoży umowę regulującą współpracę Wykonawców, w której m.in. zostanie określony pełnomocnik uprawniony do kontaktów z Zamawiającym oraz do wystawiania dokumentów związanych z płatnościami.</w:t>
      </w:r>
    </w:p>
    <w:p w14:paraId="7AB55E74" w14:textId="13767348" w:rsidR="00AA4900" w:rsidRPr="008D1FD5" w:rsidRDefault="00AA4900" w:rsidP="006B0076">
      <w:pPr>
        <w:pStyle w:val="Akapitzlist"/>
        <w:widowControl w:val="0"/>
        <w:numPr>
          <w:ilvl w:val="1"/>
          <w:numId w:val="22"/>
        </w:numPr>
        <w:tabs>
          <w:tab w:val="left" w:pos="709"/>
        </w:tabs>
        <w:suppressAutoHyphens/>
        <w:spacing w:before="0" w:after="0" w:line="262" w:lineRule="auto"/>
        <w:ind w:left="709"/>
        <w:outlineLvl w:val="3"/>
        <w:rPr>
          <w:rFonts w:ascii="Cambria" w:hAnsi="Cambria"/>
          <w:sz w:val="24"/>
          <w:szCs w:val="24"/>
        </w:rPr>
      </w:pPr>
      <w:r w:rsidRPr="008D1FD5">
        <w:rPr>
          <w:rFonts w:asciiTheme="majorHAnsi" w:hAnsiTheme="majorHAnsi"/>
          <w:sz w:val="24"/>
          <w:szCs w:val="24"/>
        </w:rPr>
        <w:t>Wykonawca, którego oferta zostanie wybrana zobowiązany jest podpisać umowę w miejscu wskazanym przez Zamawiającego, zgodnie ze Specyfikacją Warunków Zamówienia wraz z załącznikami oraz złożoną ofertą, w terminie wyznaczonym przez Zamawiającego.</w:t>
      </w:r>
    </w:p>
    <w:p w14:paraId="4BC2C109" w14:textId="31404020" w:rsidR="00B539DB" w:rsidRPr="008D1FD5" w:rsidRDefault="00AA4900" w:rsidP="006B0076">
      <w:pPr>
        <w:pStyle w:val="Akapitzlist"/>
        <w:widowControl w:val="0"/>
        <w:numPr>
          <w:ilvl w:val="1"/>
          <w:numId w:val="22"/>
        </w:numPr>
        <w:tabs>
          <w:tab w:val="left" w:pos="709"/>
        </w:tabs>
        <w:suppressAutoHyphens/>
        <w:spacing w:before="0" w:after="0" w:line="262" w:lineRule="auto"/>
        <w:ind w:left="709"/>
        <w:outlineLvl w:val="3"/>
        <w:rPr>
          <w:rFonts w:ascii="Cambria" w:hAnsi="Cambria"/>
          <w:sz w:val="24"/>
          <w:szCs w:val="24"/>
        </w:rPr>
      </w:pPr>
      <w:r w:rsidRPr="008D1FD5">
        <w:rPr>
          <w:rFonts w:asciiTheme="majorHAnsi" w:hAnsiTheme="majorHAnsi"/>
          <w:sz w:val="24"/>
          <w:szCs w:val="24"/>
        </w:rPr>
        <w:t>Jeżeli wykonawca, którego oferta została wybrana</w:t>
      </w:r>
      <w:r w:rsidR="00B539DB" w:rsidRPr="008D1FD5">
        <w:rPr>
          <w:rFonts w:asciiTheme="majorHAnsi" w:hAnsiTheme="majorHAnsi"/>
          <w:sz w:val="24"/>
          <w:szCs w:val="24"/>
        </w:rPr>
        <w:t xml:space="preserve"> jako najkorzystniejsza</w:t>
      </w:r>
      <w:r w:rsidRPr="008D1FD5">
        <w:rPr>
          <w:rFonts w:asciiTheme="majorHAnsi" w:hAnsiTheme="majorHAnsi"/>
          <w:sz w:val="24"/>
          <w:szCs w:val="24"/>
        </w:rPr>
        <w:t xml:space="preserve">, uchyla się </w:t>
      </w:r>
      <w:r w:rsidR="00B539DB" w:rsidRPr="008D1FD5">
        <w:rPr>
          <w:rFonts w:asciiTheme="majorHAnsi" w:hAnsiTheme="majorHAnsi"/>
          <w:sz w:val="24"/>
          <w:szCs w:val="24"/>
        </w:rPr>
        <w:t xml:space="preserve">od zawarcia umowy w sprawie zamówienia publicznego </w:t>
      </w:r>
      <w:r w:rsidRPr="008D1FD5">
        <w:rPr>
          <w:rFonts w:asciiTheme="majorHAnsi" w:hAnsiTheme="majorHAnsi"/>
          <w:sz w:val="24"/>
          <w:szCs w:val="24"/>
        </w:rPr>
        <w:t xml:space="preserve">lub nie wnosi wymaganego zabezpieczenia należytego wykonania umowy, </w:t>
      </w:r>
      <w:r w:rsidR="00B539DB" w:rsidRPr="008D1FD5">
        <w:rPr>
          <w:rFonts w:asciiTheme="majorHAnsi" w:hAnsiTheme="majorHAnsi"/>
          <w:sz w:val="24"/>
          <w:szCs w:val="24"/>
        </w:rPr>
        <w:t xml:space="preserve">zamawiający może dokonać ponownego badania i oceny ofert spośród ofert pozostałych w postępowaniu wykonawców oraz wybrać najkorzystniejszą ofertę albo unieważnić postępowanie.  </w:t>
      </w:r>
    </w:p>
    <w:p w14:paraId="352C50C9" w14:textId="77777777" w:rsidR="00552D54" w:rsidRPr="00885FD9" w:rsidRDefault="00552D54" w:rsidP="00552D54">
      <w:pPr>
        <w:pStyle w:val="Kolorowalistaakcent11"/>
        <w:widowControl w:val="0"/>
        <w:suppressAutoHyphens/>
        <w:spacing w:line="276" w:lineRule="auto"/>
        <w:outlineLvl w:val="3"/>
        <w:rPr>
          <w:rFonts w:asciiTheme="majorHAnsi" w:hAnsiTheme="majorHAnsi"/>
          <w:color w:val="FF0000"/>
          <w:sz w:val="24"/>
          <w:szCs w:val="24"/>
        </w:rPr>
      </w:pPr>
    </w:p>
    <w:p w14:paraId="3FE36A2B" w14:textId="68D94B60" w:rsidR="00560BC2" w:rsidRPr="00885FD9" w:rsidRDefault="00B539DB" w:rsidP="00B539DB">
      <w:pPr>
        <w:pStyle w:val="Kolorowalistaakcent11"/>
        <w:widowControl w:val="0"/>
        <w:suppressAutoHyphens/>
        <w:spacing w:line="276" w:lineRule="auto"/>
        <w:outlineLvl w:val="3"/>
        <w:rPr>
          <w:rFonts w:ascii="Cambria" w:hAnsi="Cambria"/>
          <w:color w:val="FF0000"/>
          <w:sz w:val="10"/>
          <w:szCs w:val="10"/>
        </w:rPr>
      </w:pPr>
      <w:r w:rsidRPr="00885FD9">
        <w:rPr>
          <w:rFonts w:asciiTheme="majorHAnsi" w:hAnsiTheme="majorHAnsi"/>
          <w:color w:val="FF0000"/>
          <w:sz w:val="24"/>
          <w:szCs w:val="24"/>
        </w:rPr>
        <w:t xml:space="preserve"> </w:t>
      </w:r>
      <w:r w:rsidR="00AA4900" w:rsidRPr="00885FD9">
        <w:rPr>
          <w:rFonts w:asciiTheme="majorHAnsi" w:hAnsiTheme="majorHAnsi"/>
          <w:color w:val="FF0000"/>
          <w:sz w:val="24"/>
          <w:szCs w:val="24"/>
        </w:rPr>
        <w:t xml:space="preserve"> </w:t>
      </w:r>
    </w:p>
    <w:tbl>
      <w:tblPr>
        <w:tblW w:w="0" w:type="auto"/>
        <w:jc w:val="center"/>
        <w:tblBorders>
          <w:bottom w:val="single" w:sz="4" w:space="0" w:color="auto"/>
        </w:tblBorders>
        <w:tblLook w:val="00A0" w:firstRow="1" w:lastRow="0" w:firstColumn="1" w:lastColumn="0" w:noHBand="0" w:noVBand="0"/>
      </w:tblPr>
      <w:tblGrid>
        <w:gridCol w:w="9072"/>
      </w:tblGrid>
      <w:tr w:rsidR="0004267C" w:rsidRPr="00885FD9" w14:paraId="1389C4F0" w14:textId="77777777" w:rsidTr="007458CD">
        <w:trPr>
          <w:jc w:val="center"/>
        </w:trPr>
        <w:tc>
          <w:tcPr>
            <w:tcW w:w="9072" w:type="dxa"/>
            <w:tcBorders>
              <w:bottom w:val="single" w:sz="4" w:space="0" w:color="auto"/>
            </w:tcBorders>
          </w:tcPr>
          <w:p w14:paraId="35CC2DBB" w14:textId="1026D20D" w:rsidR="00D9784D" w:rsidRPr="005915ED" w:rsidRDefault="00D9784D" w:rsidP="009C421B">
            <w:pPr>
              <w:suppressAutoHyphens/>
              <w:spacing w:line="269" w:lineRule="auto"/>
              <w:contextualSpacing/>
              <w:jc w:val="center"/>
              <w:textAlignment w:val="baseline"/>
              <w:rPr>
                <w:rFonts w:ascii="Cambria" w:hAnsi="Cambria"/>
                <w:sz w:val="26"/>
                <w:szCs w:val="26"/>
              </w:rPr>
            </w:pPr>
            <w:r w:rsidRPr="005915ED">
              <w:rPr>
                <w:rFonts w:ascii="Cambria" w:hAnsi="Cambria"/>
                <w:sz w:val="26"/>
                <w:szCs w:val="26"/>
              </w:rPr>
              <w:t>Rozdział 2</w:t>
            </w:r>
            <w:r w:rsidR="0091737E" w:rsidRPr="005915ED">
              <w:rPr>
                <w:rFonts w:ascii="Cambria" w:hAnsi="Cambria"/>
                <w:sz w:val="26"/>
                <w:szCs w:val="26"/>
              </w:rPr>
              <w:t>0</w:t>
            </w:r>
          </w:p>
          <w:p w14:paraId="75031D59" w14:textId="77777777" w:rsidR="00D9784D" w:rsidRPr="00885FD9" w:rsidRDefault="00D9784D" w:rsidP="009C421B">
            <w:pPr>
              <w:suppressAutoHyphens/>
              <w:spacing w:line="269" w:lineRule="auto"/>
              <w:contextualSpacing/>
              <w:jc w:val="center"/>
              <w:textAlignment w:val="baseline"/>
              <w:rPr>
                <w:rFonts w:ascii="Cambria" w:hAnsi="Cambria"/>
                <w:color w:val="FF0000"/>
              </w:rPr>
            </w:pPr>
            <w:r w:rsidRPr="005915ED">
              <w:rPr>
                <w:rFonts w:ascii="Cambria" w:hAnsi="Cambria"/>
                <w:b/>
                <w:sz w:val="26"/>
                <w:szCs w:val="26"/>
              </w:rPr>
              <w:t xml:space="preserve">WYMAGANIA DOTYCZĄCE ZABEZPIECZENIA NALEŻYTEGO </w:t>
            </w:r>
            <w:r w:rsidRPr="005915ED">
              <w:rPr>
                <w:rFonts w:ascii="Cambria" w:hAnsi="Cambria"/>
                <w:b/>
                <w:sz w:val="26"/>
                <w:szCs w:val="26"/>
              </w:rPr>
              <w:br/>
              <w:t>WYKONANIA UMOWY</w:t>
            </w:r>
          </w:p>
        </w:tc>
      </w:tr>
    </w:tbl>
    <w:p w14:paraId="2754EA5B" w14:textId="77777777" w:rsidR="00687671" w:rsidRPr="00885FD9" w:rsidRDefault="00687671" w:rsidP="009C421B">
      <w:pPr>
        <w:pStyle w:val="Kolorowalistaakcent11"/>
        <w:tabs>
          <w:tab w:val="left" w:pos="709"/>
        </w:tabs>
        <w:autoSpaceDE w:val="0"/>
        <w:autoSpaceDN w:val="0"/>
        <w:adjustRightInd w:val="0"/>
        <w:spacing w:line="269" w:lineRule="auto"/>
        <w:rPr>
          <w:rFonts w:ascii="Cambria" w:hAnsi="Cambria" w:cs="Helvetica"/>
          <w:bCs/>
          <w:color w:val="FF0000"/>
          <w:sz w:val="12"/>
          <w:szCs w:val="12"/>
        </w:rPr>
      </w:pPr>
    </w:p>
    <w:p w14:paraId="5060D3BE" w14:textId="77777777" w:rsidR="008D1FD5" w:rsidRPr="008D1FD5" w:rsidRDefault="008D1FD5" w:rsidP="006B0076">
      <w:pPr>
        <w:pStyle w:val="Akapitzlist"/>
        <w:widowControl w:val="0"/>
        <w:numPr>
          <w:ilvl w:val="0"/>
          <w:numId w:val="22"/>
        </w:numPr>
        <w:tabs>
          <w:tab w:val="left" w:pos="709"/>
        </w:tabs>
        <w:suppressAutoHyphens/>
        <w:spacing w:before="0" w:after="0" w:line="262" w:lineRule="auto"/>
        <w:outlineLvl w:val="3"/>
        <w:rPr>
          <w:rFonts w:asciiTheme="majorHAnsi" w:hAnsiTheme="majorHAnsi"/>
          <w:vanish/>
          <w:sz w:val="24"/>
          <w:szCs w:val="24"/>
        </w:rPr>
      </w:pPr>
    </w:p>
    <w:p w14:paraId="61BB6799" w14:textId="385B2D20" w:rsidR="005915ED" w:rsidRPr="008D1FD5" w:rsidRDefault="005915ED" w:rsidP="006B0076">
      <w:pPr>
        <w:pStyle w:val="Akapitzlist"/>
        <w:widowControl w:val="0"/>
        <w:numPr>
          <w:ilvl w:val="1"/>
          <w:numId w:val="22"/>
        </w:numPr>
        <w:tabs>
          <w:tab w:val="left" w:pos="709"/>
        </w:tabs>
        <w:suppressAutoHyphens/>
        <w:spacing w:before="0" w:after="0" w:line="262" w:lineRule="auto"/>
        <w:ind w:left="709"/>
        <w:outlineLvl w:val="3"/>
        <w:rPr>
          <w:rFonts w:ascii="Cambria" w:hAnsi="Cambria"/>
          <w:sz w:val="24"/>
          <w:szCs w:val="24"/>
        </w:rPr>
      </w:pPr>
      <w:r w:rsidRPr="008D1FD5">
        <w:rPr>
          <w:rFonts w:asciiTheme="majorHAnsi" w:hAnsiTheme="majorHAnsi"/>
          <w:sz w:val="24"/>
          <w:szCs w:val="24"/>
        </w:rPr>
        <w:t xml:space="preserve">Zamawiający nie wymaga wniesienia zabezpieczenia należytego wykonania umowy. </w:t>
      </w:r>
    </w:p>
    <w:p w14:paraId="5D40517B" w14:textId="77777777" w:rsidR="00665295" w:rsidRPr="00885FD9" w:rsidRDefault="00665295" w:rsidP="00F6051B">
      <w:pPr>
        <w:pStyle w:val="Kolorowalistaakcent11"/>
        <w:tabs>
          <w:tab w:val="left" w:pos="709"/>
        </w:tabs>
        <w:autoSpaceDE w:val="0"/>
        <w:autoSpaceDN w:val="0"/>
        <w:adjustRightInd w:val="0"/>
        <w:spacing w:before="0" w:after="0" w:line="264" w:lineRule="auto"/>
        <w:ind w:left="0"/>
        <w:rPr>
          <w:rFonts w:ascii="Cambria" w:hAnsi="Cambria" w:cs="Helvetica"/>
          <w:bCs/>
          <w:color w:val="FF0000"/>
          <w:sz w:val="12"/>
          <w:szCs w:val="12"/>
        </w:rPr>
      </w:pPr>
    </w:p>
    <w:p w14:paraId="0782C32A" w14:textId="77777777" w:rsidR="00665295" w:rsidRPr="00885FD9" w:rsidRDefault="00665295" w:rsidP="00F6051B">
      <w:pPr>
        <w:pStyle w:val="Kolorowalistaakcent11"/>
        <w:tabs>
          <w:tab w:val="left" w:pos="709"/>
        </w:tabs>
        <w:autoSpaceDE w:val="0"/>
        <w:autoSpaceDN w:val="0"/>
        <w:adjustRightInd w:val="0"/>
        <w:spacing w:before="0" w:after="0" w:line="264" w:lineRule="auto"/>
        <w:ind w:left="0"/>
        <w:rPr>
          <w:rFonts w:ascii="Cambria" w:hAnsi="Cambria" w:cs="Helvetica"/>
          <w:bCs/>
          <w:color w:val="FF0000"/>
          <w:sz w:val="12"/>
          <w:szCs w:val="12"/>
        </w:rPr>
      </w:pPr>
    </w:p>
    <w:tbl>
      <w:tblPr>
        <w:tblW w:w="0" w:type="auto"/>
        <w:jc w:val="center"/>
        <w:tblBorders>
          <w:bottom w:val="single" w:sz="4" w:space="0" w:color="auto"/>
        </w:tblBorders>
        <w:tblLook w:val="00A0" w:firstRow="1" w:lastRow="0" w:firstColumn="1" w:lastColumn="0" w:noHBand="0" w:noVBand="0"/>
      </w:tblPr>
      <w:tblGrid>
        <w:gridCol w:w="9072"/>
      </w:tblGrid>
      <w:tr w:rsidR="0004267C" w:rsidRPr="00885FD9" w14:paraId="4403992C" w14:textId="77777777" w:rsidTr="00952415">
        <w:trPr>
          <w:jc w:val="center"/>
        </w:trPr>
        <w:tc>
          <w:tcPr>
            <w:tcW w:w="9072" w:type="dxa"/>
            <w:tcBorders>
              <w:bottom w:val="single" w:sz="4" w:space="0" w:color="auto"/>
            </w:tcBorders>
          </w:tcPr>
          <w:p w14:paraId="0B11B66A" w14:textId="240529E1" w:rsidR="00D9784D" w:rsidRPr="00A83624" w:rsidRDefault="0091737E" w:rsidP="00F6051B">
            <w:pPr>
              <w:suppressAutoHyphens/>
              <w:spacing w:line="264" w:lineRule="auto"/>
              <w:contextualSpacing/>
              <w:jc w:val="center"/>
              <w:textAlignment w:val="baseline"/>
              <w:rPr>
                <w:rFonts w:ascii="Cambria" w:hAnsi="Cambria"/>
                <w:sz w:val="26"/>
                <w:szCs w:val="26"/>
              </w:rPr>
            </w:pPr>
            <w:r w:rsidRPr="00A83624">
              <w:rPr>
                <w:rFonts w:ascii="Cambria" w:hAnsi="Cambria"/>
                <w:sz w:val="26"/>
                <w:szCs w:val="26"/>
              </w:rPr>
              <w:t>Rozdział 21</w:t>
            </w:r>
          </w:p>
          <w:p w14:paraId="418FC84A" w14:textId="77777777" w:rsidR="00D9784D" w:rsidRPr="00885FD9" w:rsidRDefault="00D9784D" w:rsidP="00F6051B">
            <w:pPr>
              <w:suppressAutoHyphens/>
              <w:spacing w:line="264" w:lineRule="auto"/>
              <w:contextualSpacing/>
              <w:jc w:val="center"/>
              <w:textAlignment w:val="baseline"/>
              <w:rPr>
                <w:rFonts w:ascii="Cambria" w:hAnsi="Cambria"/>
                <w:color w:val="FF0000"/>
              </w:rPr>
            </w:pPr>
            <w:r w:rsidRPr="00A83624">
              <w:rPr>
                <w:rFonts w:ascii="Cambria" w:hAnsi="Cambria"/>
                <w:b/>
                <w:sz w:val="26"/>
                <w:szCs w:val="26"/>
              </w:rPr>
              <w:t>POSTANOWIENIA UMOWY</w:t>
            </w:r>
          </w:p>
        </w:tc>
      </w:tr>
    </w:tbl>
    <w:p w14:paraId="5918021A" w14:textId="77777777" w:rsidR="00D9784D" w:rsidRPr="00885FD9" w:rsidRDefault="00D9784D" w:rsidP="00F6051B">
      <w:pPr>
        <w:pStyle w:val="Kolorowalistaakcent11"/>
        <w:widowControl w:val="0"/>
        <w:suppressAutoHyphens/>
        <w:spacing w:line="264" w:lineRule="auto"/>
        <w:ind w:left="0"/>
        <w:outlineLvl w:val="3"/>
        <w:rPr>
          <w:rFonts w:ascii="Cambria" w:hAnsi="Cambria"/>
          <w:color w:val="FF0000"/>
          <w:sz w:val="24"/>
          <w:szCs w:val="24"/>
        </w:rPr>
      </w:pPr>
    </w:p>
    <w:p w14:paraId="19BB78AF" w14:textId="77777777" w:rsidR="008D1FD5" w:rsidRPr="008D1FD5" w:rsidRDefault="008D1FD5" w:rsidP="006B0076">
      <w:pPr>
        <w:pStyle w:val="Akapitzlist"/>
        <w:widowControl w:val="0"/>
        <w:numPr>
          <w:ilvl w:val="0"/>
          <w:numId w:val="22"/>
        </w:numPr>
        <w:tabs>
          <w:tab w:val="left" w:pos="709"/>
        </w:tabs>
        <w:suppressAutoHyphens/>
        <w:spacing w:before="0" w:after="0" w:line="262" w:lineRule="auto"/>
        <w:outlineLvl w:val="3"/>
        <w:rPr>
          <w:rFonts w:asciiTheme="majorHAnsi" w:hAnsiTheme="majorHAnsi"/>
          <w:vanish/>
          <w:sz w:val="24"/>
          <w:szCs w:val="24"/>
        </w:rPr>
      </w:pPr>
    </w:p>
    <w:p w14:paraId="19D4A06F" w14:textId="031AE8D1" w:rsidR="00D9784D" w:rsidRDefault="00D9784D" w:rsidP="006B0076">
      <w:pPr>
        <w:pStyle w:val="Akapitzlist"/>
        <w:widowControl w:val="0"/>
        <w:numPr>
          <w:ilvl w:val="1"/>
          <w:numId w:val="22"/>
        </w:numPr>
        <w:tabs>
          <w:tab w:val="left" w:pos="709"/>
        </w:tabs>
        <w:suppressAutoHyphens/>
        <w:spacing w:before="0" w:after="0" w:line="262" w:lineRule="auto"/>
        <w:ind w:left="709"/>
        <w:outlineLvl w:val="3"/>
        <w:rPr>
          <w:rFonts w:ascii="Cambria" w:hAnsi="Cambria"/>
          <w:sz w:val="24"/>
          <w:szCs w:val="24"/>
        </w:rPr>
      </w:pPr>
      <w:r w:rsidRPr="008D1FD5">
        <w:rPr>
          <w:rFonts w:ascii="Cambria" w:hAnsi="Cambria"/>
          <w:sz w:val="24"/>
          <w:szCs w:val="24"/>
        </w:rPr>
        <w:t xml:space="preserve">Projekt Umowy stanowi </w:t>
      </w:r>
      <w:r w:rsidRPr="008D1FD5">
        <w:rPr>
          <w:rFonts w:ascii="Cambria" w:hAnsi="Cambria"/>
          <w:b/>
          <w:sz w:val="24"/>
          <w:szCs w:val="24"/>
        </w:rPr>
        <w:t xml:space="preserve">Załącznik Nr </w:t>
      </w:r>
      <w:r w:rsidR="00ED2900" w:rsidRPr="008D1FD5">
        <w:rPr>
          <w:rFonts w:ascii="Cambria" w:hAnsi="Cambria"/>
          <w:b/>
          <w:sz w:val="24"/>
          <w:szCs w:val="24"/>
        </w:rPr>
        <w:t>6</w:t>
      </w:r>
      <w:r w:rsidR="00F154DA" w:rsidRPr="008D1FD5">
        <w:rPr>
          <w:rFonts w:ascii="Cambria" w:hAnsi="Cambria"/>
          <w:b/>
          <w:sz w:val="24"/>
          <w:szCs w:val="24"/>
        </w:rPr>
        <w:t xml:space="preserve"> do </w:t>
      </w:r>
      <w:r w:rsidR="00ED2900" w:rsidRPr="008D1FD5">
        <w:rPr>
          <w:rFonts w:ascii="Cambria" w:hAnsi="Cambria"/>
          <w:b/>
          <w:sz w:val="24"/>
          <w:szCs w:val="24"/>
        </w:rPr>
        <w:t>S</w:t>
      </w:r>
      <w:r w:rsidRPr="008D1FD5">
        <w:rPr>
          <w:rFonts w:ascii="Cambria" w:hAnsi="Cambria"/>
          <w:b/>
          <w:sz w:val="24"/>
          <w:szCs w:val="24"/>
        </w:rPr>
        <w:t>WZ</w:t>
      </w:r>
      <w:r w:rsidRPr="008D1FD5">
        <w:rPr>
          <w:rFonts w:ascii="Cambria" w:hAnsi="Cambria"/>
          <w:sz w:val="24"/>
          <w:szCs w:val="24"/>
        </w:rPr>
        <w:t>.</w:t>
      </w:r>
    </w:p>
    <w:p w14:paraId="0D1B78F3" w14:textId="66858E02" w:rsidR="00D9784D" w:rsidRDefault="00D9784D" w:rsidP="006B0076">
      <w:pPr>
        <w:pStyle w:val="Akapitzlist"/>
        <w:widowControl w:val="0"/>
        <w:numPr>
          <w:ilvl w:val="1"/>
          <w:numId w:val="22"/>
        </w:numPr>
        <w:tabs>
          <w:tab w:val="left" w:pos="709"/>
        </w:tabs>
        <w:suppressAutoHyphens/>
        <w:spacing w:before="0" w:after="0" w:line="262" w:lineRule="auto"/>
        <w:ind w:left="709"/>
        <w:outlineLvl w:val="3"/>
        <w:rPr>
          <w:rFonts w:ascii="Cambria" w:hAnsi="Cambria"/>
          <w:sz w:val="24"/>
          <w:szCs w:val="24"/>
        </w:rPr>
      </w:pPr>
      <w:r w:rsidRPr="008D1FD5">
        <w:rPr>
          <w:rFonts w:ascii="Cambria" w:hAnsi="Cambria"/>
          <w:sz w:val="24"/>
          <w:szCs w:val="24"/>
        </w:rPr>
        <w:t>Z wykonawcą, którego oferta zostanie uznana za najkorzystniejszą, zostanie zawarta umowa, o której mowa w pkt. 2</w:t>
      </w:r>
      <w:r w:rsidR="008D1FD5" w:rsidRPr="008D1FD5">
        <w:rPr>
          <w:rFonts w:ascii="Cambria" w:hAnsi="Cambria"/>
          <w:sz w:val="24"/>
          <w:szCs w:val="24"/>
        </w:rPr>
        <w:t>1</w:t>
      </w:r>
      <w:r w:rsidRPr="008D1FD5">
        <w:rPr>
          <w:rFonts w:ascii="Cambria" w:hAnsi="Cambria"/>
          <w:sz w:val="24"/>
          <w:szCs w:val="24"/>
        </w:rPr>
        <w:t>.1 SIWZ.</w:t>
      </w:r>
    </w:p>
    <w:p w14:paraId="03552349" w14:textId="24B6BEA8" w:rsidR="002E56AF" w:rsidRPr="008D1FD5" w:rsidRDefault="00D9784D" w:rsidP="006B0076">
      <w:pPr>
        <w:pStyle w:val="Akapitzlist"/>
        <w:widowControl w:val="0"/>
        <w:numPr>
          <w:ilvl w:val="1"/>
          <w:numId w:val="22"/>
        </w:numPr>
        <w:tabs>
          <w:tab w:val="left" w:pos="709"/>
        </w:tabs>
        <w:suppressAutoHyphens/>
        <w:spacing w:before="0" w:after="0" w:line="262" w:lineRule="auto"/>
        <w:ind w:left="709"/>
        <w:outlineLvl w:val="3"/>
        <w:rPr>
          <w:rFonts w:ascii="Cambria" w:hAnsi="Cambria"/>
          <w:sz w:val="24"/>
          <w:szCs w:val="24"/>
        </w:rPr>
      </w:pPr>
      <w:r w:rsidRPr="008D1FD5">
        <w:rPr>
          <w:rFonts w:ascii="Cambria" w:hAnsi="Cambria"/>
          <w:sz w:val="24"/>
          <w:szCs w:val="24"/>
        </w:rPr>
        <w:t>Zamawiający przewiduje możliwości wprowadzenia zmian do zawa</w:t>
      </w:r>
      <w:r w:rsidR="00ED2900" w:rsidRPr="008D1FD5">
        <w:rPr>
          <w:rFonts w:ascii="Cambria" w:hAnsi="Cambria"/>
          <w:sz w:val="24"/>
          <w:szCs w:val="24"/>
        </w:rPr>
        <w:t>rtej umowy, na podstawie art. 454-455</w:t>
      </w:r>
      <w:r w:rsidRPr="008D1FD5">
        <w:rPr>
          <w:rFonts w:ascii="Cambria" w:hAnsi="Cambria"/>
          <w:sz w:val="24"/>
          <w:szCs w:val="24"/>
        </w:rPr>
        <w:t xml:space="preserve"> ustawy</w:t>
      </w:r>
      <w:r w:rsidR="00ED2900" w:rsidRPr="008D1FD5">
        <w:rPr>
          <w:rFonts w:ascii="Cambria" w:hAnsi="Cambria"/>
          <w:sz w:val="24"/>
          <w:szCs w:val="24"/>
        </w:rPr>
        <w:t xml:space="preserve"> oraz postanowień Projektu Umowy</w:t>
      </w:r>
      <w:r w:rsidR="00AC2730" w:rsidRPr="008D1FD5">
        <w:rPr>
          <w:rFonts w:ascii="Cambria" w:hAnsi="Cambria"/>
          <w:sz w:val="24"/>
          <w:szCs w:val="24"/>
        </w:rPr>
        <w:t>.</w:t>
      </w:r>
    </w:p>
    <w:p w14:paraId="247704C2" w14:textId="77777777" w:rsidR="00152D1F" w:rsidRDefault="00152D1F" w:rsidP="00152D1F">
      <w:pPr>
        <w:pStyle w:val="Kolorowalistaakcent11"/>
        <w:widowControl w:val="0"/>
        <w:suppressAutoHyphens/>
        <w:spacing w:line="264" w:lineRule="auto"/>
        <w:outlineLvl w:val="3"/>
        <w:rPr>
          <w:rFonts w:ascii="Cambria" w:hAnsi="Cambria"/>
          <w:color w:val="FF0000"/>
          <w:sz w:val="24"/>
          <w:szCs w:val="24"/>
        </w:rPr>
      </w:pPr>
    </w:p>
    <w:p w14:paraId="120376D0" w14:textId="77777777" w:rsidR="008D1FD5" w:rsidRPr="00885FD9" w:rsidRDefault="008D1FD5" w:rsidP="00152D1F">
      <w:pPr>
        <w:pStyle w:val="Kolorowalistaakcent11"/>
        <w:widowControl w:val="0"/>
        <w:suppressAutoHyphens/>
        <w:spacing w:line="264" w:lineRule="auto"/>
        <w:outlineLvl w:val="3"/>
        <w:rPr>
          <w:rFonts w:ascii="Cambria" w:hAnsi="Cambria"/>
          <w:color w:val="FF0000"/>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885FD9" w:rsidRPr="00885FD9" w14:paraId="4EAB2B6E" w14:textId="77777777" w:rsidTr="003F5286">
        <w:trPr>
          <w:jc w:val="center"/>
        </w:trPr>
        <w:tc>
          <w:tcPr>
            <w:tcW w:w="9072" w:type="dxa"/>
            <w:tcBorders>
              <w:bottom w:val="single" w:sz="4" w:space="0" w:color="auto"/>
            </w:tcBorders>
          </w:tcPr>
          <w:p w14:paraId="62DCC33D" w14:textId="0FCF6101" w:rsidR="00D9784D" w:rsidRPr="00AC2730" w:rsidRDefault="0091737E" w:rsidP="00F6051B">
            <w:pPr>
              <w:suppressAutoHyphens/>
              <w:spacing w:line="264" w:lineRule="auto"/>
              <w:contextualSpacing/>
              <w:jc w:val="center"/>
              <w:textAlignment w:val="baseline"/>
              <w:rPr>
                <w:rFonts w:ascii="Cambria" w:hAnsi="Cambria"/>
                <w:sz w:val="26"/>
                <w:szCs w:val="26"/>
              </w:rPr>
            </w:pPr>
            <w:r w:rsidRPr="00AC2730">
              <w:rPr>
                <w:rFonts w:ascii="Cambria" w:hAnsi="Cambria"/>
                <w:sz w:val="26"/>
                <w:szCs w:val="26"/>
              </w:rPr>
              <w:lastRenderedPageBreak/>
              <w:t>Rozdział 22</w:t>
            </w:r>
          </w:p>
          <w:p w14:paraId="4A3AD932" w14:textId="7B62CB34" w:rsidR="00D9784D" w:rsidRPr="00885FD9" w:rsidRDefault="009E6457" w:rsidP="00F6051B">
            <w:pPr>
              <w:suppressAutoHyphens/>
              <w:spacing w:line="264" w:lineRule="auto"/>
              <w:contextualSpacing/>
              <w:jc w:val="center"/>
              <w:textAlignment w:val="baseline"/>
              <w:rPr>
                <w:rFonts w:ascii="Cambria" w:hAnsi="Cambria"/>
                <w:b/>
                <w:color w:val="FF0000"/>
              </w:rPr>
            </w:pPr>
            <w:r w:rsidRPr="00AC2730">
              <w:rPr>
                <w:b/>
              </w:rPr>
              <w:t>OCHRONA DANYCH OSOBOWYCH</w:t>
            </w:r>
          </w:p>
        </w:tc>
      </w:tr>
      <w:tr w:rsidR="009E6457" w:rsidRPr="00885FD9" w14:paraId="07DA1F41" w14:textId="77777777" w:rsidTr="003F5286">
        <w:trPr>
          <w:jc w:val="center"/>
        </w:trPr>
        <w:tc>
          <w:tcPr>
            <w:tcW w:w="9072" w:type="dxa"/>
            <w:tcBorders>
              <w:top w:val="single" w:sz="4" w:space="0" w:color="auto"/>
              <w:bottom w:val="nil"/>
            </w:tcBorders>
          </w:tcPr>
          <w:p w14:paraId="55EDAFE4" w14:textId="27F7DECE" w:rsidR="009E6457" w:rsidRPr="00AA36B9" w:rsidRDefault="009E6457" w:rsidP="000224A0">
            <w:pPr>
              <w:suppressAutoHyphens/>
              <w:spacing w:line="269" w:lineRule="auto"/>
              <w:contextualSpacing/>
              <w:jc w:val="center"/>
              <w:textAlignment w:val="baseline"/>
              <w:rPr>
                <w:rFonts w:asciiTheme="majorHAnsi" w:hAnsiTheme="majorHAnsi"/>
                <w:color w:val="FF0000"/>
                <w:sz w:val="12"/>
                <w:szCs w:val="12"/>
              </w:rPr>
            </w:pPr>
          </w:p>
          <w:p w14:paraId="332705E2" w14:textId="77777777" w:rsidR="00192E35" w:rsidRPr="00AA36B9" w:rsidRDefault="00192E35" w:rsidP="000224A0">
            <w:pPr>
              <w:spacing w:line="269" w:lineRule="auto"/>
              <w:jc w:val="both"/>
              <w:rPr>
                <w:rFonts w:asciiTheme="majorHAnsi" w:eastAsia="Times New Roman" w:hAnsiTheme="majorHAnsi" w:cs="Arial"/>
              </w:rPr>
            </w:pPr>
            <w:r w:rsidRPr="00AA36B9">
              <w:rPr>
                <w:rFonts w:asciiTheme="majorHAnsi" w:eastAsia="Times New Roman" w:hAnsiTheme="majorHAnsi" w:cs="Arial"/>
              </w:rPr>
              <w:t xml:space="preserve">Zgodnie z art. 13 ust. 1 i 2 </w:t>
            </w:r>
            <w:r w:rsidRPr="00AA36B9">
              <w:rPr>
                <w:rFonts w:asciiTheme="majorHAnsi" w:hAnsiTheme="majorHAnsi"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A36B9">
              <w:rPr>
                <w:rFonts w:asciiTheme="majorHAnsi" w:eastAsia="Times New Roman" w:hAnsiTheme="majorHAnsi" w:cs="Arial"/>
              </w:rPr>
              <w:t xml:space="preserve">dalej </w:t>
            </w:r>
            <w:r w:rsidRPr="00AA36B9">
              <w:rPr>
                <w:rFonts w:asciiTheme="majorHAnsi" w:eastAsia="Times New Roman" w:hAnsiTheme="majorHAnsi" w:cs="Arial"/>
                <w:i/>
                <w:iCs/>
              </w:rPr>
              <w:t>„RODO”,</w:t>
            </w:r>
            <w:r w:rsidRPr="00AA36B9">
              <w:rPr>
                <w:rFonts w:asciiTheme="majorHAnsi" w:eastAsia="Times New Roman" w:hAnsiTheme="majorHAnsi" w:cs="Arial"/>
              </w:rPr>
              <w:t xml:space="preserve"> </w:t>
            </w:r>
            <w:r w:rsidRPr="00AA36B9">
              <w:rPr>
                <w:rFonts w:asciiTheme="majorHAnsi" w:eastAsia="Times New Roman" w:hAnsiTheme="majorHAnsi" w:cs="Arial"/>
                <w:b/>
              </w:rPr>
              <w:t xml:space="preserve">Zamawiający informuje, że: </w:t>
            </w:r>
          </w:p>
          <w:p w14:paraId="7B1986D7" w14:textId="77777777" w:rsidR="00192E35" w:rsidRPr="00AA36B9" w:rsidRDefault="00192E35" w:rsidP="006B0076">
            <w:pPr>
              <w:pStyle w:val="Akapitzlist"/>
              <w:numPr>
                <w:ilvl w:val="0"/>
                <w:numId w:val="24"/>
              </w:numPr>
              <w:spacing w:before="0" w:after="0" w:line="269" w:lineRule="auto"/>
              <w:rPr>
                <w:rFonts w:asciiTheme="majorHAnsi" w:eastAsia="Times New Roman" w:hAnsiTheme="majorHAnsi" w:cs="Arial"/>
                <w:i/>
                <w:sz w:val="24"/>
                <w:szCs w:val="24"/>
              </w:rPr>
            </w:pPr>
            <w:r w:rsidRPr="00AA36B9">
              <w:rPr>
                <w:rFonts w:asciiTheme="majorHAnsi" w:eastAsia="Times New Roman" w:hAnsiTheme="majorHAnsi" w:cs="Arial"/>
                <w:sz w:val="24"/>
                <w:szCs w:val="24"/>
              </w:rPr>
              <w:t>Jest administratorem danych osobowych Wykonawcy oraz osób, których dane Wykonawca przekazał w niniejszym postępowaniu</w:t>
            </w:r>
            <w:r w:rsidRPr="00AA36B9">
              <w:rPr>
                <w:rFonts w:asciiTheme="majorHAnsi" w:hAnsiTheme="majorHAnsi" w:cs="Arial"/>
                <w:i/>
                <w:sz w:val="24"/>
                <w:szCs w:val="24"/>
              </w:rPr>
              <w:t>;</w:t>
            </w:r>
          </w:p>
          <w:p w14:paraId="28166A4F" w14:textId="7ADB9B50" w:rsidR="00192E35" w:rsidRPr="00AA36B9" w:rsidRDefault="00192E35" w:rsidP="006B0076">
            <w:pPr>
              <w:pStyle w:val="Akapitzlist"/>
              <w:numPr>
                <w:ilvl w:val="0"/>
                <w:numId w:val="24"/>
              </w:numPr>
              <w:spacing w:before="0" w:after="0" w:line="269" w:lineRule="auto"/>
              <w:rPr>
                <w:rFonts w:asciiTheme="majorHAnsi" w:eastAsia="Times New Roman" w:hAnsiTheme="majorHAnsi" w:cs="Arial"/>
                <w:i/>
                <w:sz w:val="24"/>
                <w:szCs w:val="24"/>
              </w:rPr>
            </w:pPr>
            <w:r w:rsidRPr="00AA36B9">
              <w:rPr>
                <w:rFonts w:asciiTheme="majorHAnsi" w:eastAsia="Times New Roman" w:hAnsiTheme="majorHAnsi" w:cs="Arial"/>
                <w:sz w:val="24"/>
                <w:szCs w:val="24"/>
              </w:rPr>
              <w:t>dane osobowe Wykonawcy przetwarzane będą na podstawie art. 6 ust. 1 lit. c</w:t>
            </w:r>
            <w:r w:rsidRPr="00AA36B9">
              <w:rPr>
                <w:rFonts w:asciiTheme="majorHAnsi" w:eastAsia="Times New Roman" w:hAnsiTheme="majorHAnsi" w:cs="Arial"/>
                <w:i/>
                <w:sz w:val="24"/>
                <w:szCs w:val="24"/>
              </w:rPr>
              <w:t xml:space="preserve"> </w:t>
            </w:r>
            <w:r w:rsidRPr="00AA36B9">
              <w:rPr>
                <w:rFonts w:asciiTheme="majorHAnsi" w:eastAsia="Times New Roman" w:hAnsiTheme="majorHAnsi" w:cs="Arial"/>
                <w:sz w:val="24"/>
                <w:szCs w:val="24"/>
              </w:rPr>
              <w:t xml:space="preserve">RODO w celu </w:t>
            </w:r>
            <w:r w:rsidRPr="00AA36B9">
              <w:rPr>
                <w:rFonts w:asciiTheme="majorHAnsi" w:hAnsiTheme="majorHAnsi" w:cs="Arial"/>
                <w:sz w:val="24"/>
                <w:szCs w:val="24"/>
              </w:rPr>
              <w:t>związanym z postępowaniem o udzielenie zamówienia publicznego</w:t>
            </w:r>
            <w:r w:rsidR="005178E7" w:rsidRPr="00AA36B9">
              <w:rPr>
                <w:rFonts w:asciiTheme="majorHAnsi" w:hAnsiTheme="majorHAnsi"/>
                <w:sz w:val="24"/>
                <w:szCs w:val="24"/>
              </w:rPr>
              <w:t xml:space="preserve"> </w:t>
            </w:r>
            <w:r w:rsidR="00ED2900" w:rsidRPr="00AA36B9">
              <w:rPr>
                <w:rFonts w:asciiTheme="majorHAnsi" w:hAnsiTheme="majorHAnsi"/>
                <w:sz w:val="24"/>
                <w:szCs w:val="24"/>
              </w:rPr>
              <w:t xml:space="preserve">na zadanie </w:t>
            </w:r>
            <w:r w:rsidR="00AC2730" w:rsidRPr="00AA36B9">
              <w:rPr>
                <w:rFonts w:asciiTheme="majorHAnsi" w:hAnsiTheme="majorHAnsi"/>
                <w:b/>
                <w:sz w:val="24"/>
                <w:szCs w:val="24"/>
              </w:rPr>
              <w:t>IR.271.52</w:t>
            </w:r>
            <w:r w:rsidR="000D1C2D" w:rsidRPr="00AA36B9">
              <w:rPr>
                <w:rFonts w:asciiTheme="majorHAnsi" w:hAnsiTheme="majorHAnsi"/>
                <w:b/>
                <w:sz w:val="24"/>
                <w:szCs w:val="24"/>
              </w:rPr>
              <w:t>.202</w:t>
            </w:r>
            <w:r w:rsidR="00ED2900" w:rsidRPr="00AA36B9">
              <w:rPr>
                <w:rFonts w:asciiTheme="majorHAnsi" w:hAnsiTheme="majorHAnsi"/>
                <w:b/>
                <w:sz w:val="24"/>
                <w:szCs w:val="24"/>
              </w:rPr>
              <w:t>1</w:t>
            </w:r>
            <w:r w:rsidRPr="00AA36B9">
              <w:rPr>
                <w:rFonts w:asciiTheme="majorHAnsi" w:hAnsiTheme="majorHAnsi"/>
                <w:sz w:val="24"/>
                <w:szCs w:val="24"/>
              </w:rPr>
              <w:t xml:space="preserve"> </w:t>
            </w:r>
            <w:r w:rsidRPr="00AA36B9">
              <w:rPr>
                <w:rFonts w:asciiTheme="majorHAnsi" w:hAnsiTheme="majorHAnsi" w:cs="Arial"/>
                <w:sz w:val="24"/>
                <w:szCs w:val="24"/>
              </w:rPr>
              <w:t xml:space="preserve">prowadzonym w trybie </w:t>
            </w:r>
            <w:r w:rsidR="00ED2900" w:rsidRPr="00AA36B9">
              <w:rPr>
                <w:rFonts w:asciiTheme="majorHAnsi" w:hAnsiTheme="majorHAnsi" w:cs="Arial"/>
                <w:sz w:val="24"/>
                <w:szCs w:val="24"/>
              </w:rPr>
              <w:t>podstawowym;</w:t>
            </w:r>
            <w:r w:rsidRPr="00AA36B9">
              <w:rPr>
                <w:rFonts w:asciiTheme="majorHAnsi" w:hAnsiTheme="majorHAnsi" w:cs="Arial"/>
                <w:sz w:val="24"/>
                <w:szCs w:val="24"/>
              </w:rPr>
              <w:t xml:space="preserve"> </w:t>
            </w:r>
          </w:p>
          <w:p w14:paraId="0C28AD08" w14:textId="4822EBAC" w:rsidR="006E1C5B" w:rsidRPr="00AA36B9" w:rsidRDefault="006E1C5B" w:rsidP="006B0076">
            <w:pPr>
              <w:pStyle w:val="Akapitzlist"/>
              <w:numPr>
                <w:ilvl w:val="0"/>
                <w:numId w:val="24"/>
              </w:numPr>
              <w:spacing w:before="0" w:after="0" w:line="276" w:lineRule="auto"/>
              <w:rPr>
                <w:rFonts w:asciiTheme="majorHAnsi" w:eastAsia="Times New Roman" w:hAnsiTheme="majorHAnsi" w:cs="Arial"/>
                <w:i/>
                <w:sz w:val="24"/>
                <w:szCs w:val="24"/>
              </w:rPr>
            </w:pPr>
            <w:r w:rsidRPr="00AA36B9">
              <w:rPr>
                <w:rFonts w:asciiTheme="majorHAnsi" w:hAnsiTheme="majorHAnsi"/>
                <w:sz w:val="24"/>
                <w:szCs w:val="24"/>
              </w:rPr>
              <w:t xml:space="preserve">Inspektorem Ochrony Danych Osobowych jest: </w:t>
            </w:r>
            <w:hyperlink r:id="rId11" w:history="1">
              <w:r w:rsidRPr="00AA36B9">
                <w:rPr>
                  <w:rStyle w:val="Hipercze"/>
                  <w:rFonts w:asciiTheme="majorHAnsi" w:eastAsia="Times New Roman" w:hAnsiTheme="majorHAnsi" w:cs="Arial"/>
                  <w:color w:val="auto"/>
                  <w:sz w:val="24"/>
                  <w:szCs w:val="24"/>
                  <w:u w:val="none"/>
                </w:rPr>
                <w:t>spiecuch@przeclaw.org</w:t>
              </w:r>
            </w:hyperlink>
            <w:r w:rsidRPr="00AA36B9">
              <w:rPr>
                <w:rFonts w:asciiTheme="majorHAnsi" w:eastAsia="Times New Roman" w:hAnsiTheme="majorHAnsi" w:cs="Arial"/>
                <w:sz w:val="24"/>
                <w:szCs w:val="24"/>
              </w:rPr>
              <w:t>,</w:t>
            </w:r>
          </w:p>
          <w:p w14:paraId="629209F1" w14:textId="0D593667" w:rsidR="00ED2900" w:rsidRPr="00AA36B9" w:rsidRDefault="00ED2900" w:rsidP="006B0076">
            <w:pPr>
              <w:pStyle w:val="Akapitzlist"/>
              <w:numPr>
                <w:ilvl w:val="0"/>
                <w:numId w:val="24"/>
              </w:numPr>
              <w:spacing w:before="0" w:after="0" w:line="269" w:lineRule="auto"/>
              <w:rPr>
                <w:rFonts w:asciiTheme="majorHAnsi" w:eastAsia="Times New Roman" w:hAnsiTheme="majorHAnsi" w:cs="Arial"/>
                <w:i/>
                <w:sz w:val="24"/>
                <w:szCs w:val="24"/>
              </w:rPr>
            </w:pPr>
            <w:r w:rsidRPr="00AA36B9">
              <w:rPr>
                <w:rFonts w:asciiTheme="majorHAnsi" w:hAnsiTheme="majorHAnsi"/>
                <w:sz w:val="24"/>
                <w:szCs w:val="24"/>
              </w:rPr>
              <w:t xml:space="preserve">odbiorcami danych osobowych Wykonawcy będą osoby lub podmioty, którym udostępniona zostanie dokumentacja postępowania w oparciu o art. 18 ustawy z dnia 29 stycznia 2004 r. – Prawo zamówień publicznych </w:t>
            </w:r>
            <w:r w:rsidR="002E56AF" w:rsidRPr="00AA36B9">
              <w:rPr>
                <w:rFonts w:asciiTheme="majorHAnsi" w:hAnsiTheme="majorHAnsi"/>
                <w:sz w:val="24"/>
                <w:szCs w:val="24"/>
              </w:rPr>
              <w:br/>
            </w:r>
            <w:r w:rsidRPr="00AA36B9">
              <w:rPr>
                <w:rFonts w:asciiTheme="majorHAnsi" w:hAnsiTheme="majorHAnsi"/>
                <w:sz w:val="24"/>
                <w:szCs w:val="24"/>
              </w:rPr>
              <w:t xml:space="preserve">(Dz. U. z 2019 r. poz. 2019), dalej „ustawa Pzp”; </w:t>
            </w:r>
          </w:p>
          <w:p w14:paraId="419BE316" w14:textId="77777777" w:rsidR="00ED2900" w:rsidRPr="00AA36B9" w:rsidRDefault="00ED2900" w:rsidP="006B0076">
            <w:pPr>
              <w:pStyle w:val="Akapitzlist"/>
              <w:numPr>
                <w:ilvl w:val="0"/>
                <w:numId w:val="24"/>
              </w:numPr>
              <w:spacing w:before="0" w:after="0" w:line="269" w:lineRule="auto"/>
              <w:rPr>
                <w:rFonts w:asciiTheme="majorHAnsi" w:eastAsia="Times New Roman" w:hAnsiTheme="majorHAnsi" w:cs="Arial"/>
                <w:i/>
                <w:sz w:val="24"/>
                <w:szCs w:val="24"/>
              </w:rPr>
            </w:pPr>
            <w:r w:rsidRPr="00AA36B9">
              <w:rPr>
                <w:rFonts w:asciiTheme="majorHAnsi" w:hAnsiTheme="majorHAnsi"/>
                <w:sz w:val="24"/>
                <w:szCs w:val="24"/>
              </w:rPr>
              <w:t xml:space="preserve">dane osobowe Wykonawcy będą przechowywane, zgodnie z art. 78 ust. 1 ustawy Pzp, przez okres 4 lat od dnia zakończenia postępowania o udzielenie zamówienia, a jeżeli czas trwania umowy przekracza 4 lata, okres przechowywania obejmuje cały czas trwania umowy; </w:t>
            </w:r>
          </w:p>
          <w:p w14:paraId="186BD381" w14:textId="77777777" w:rsidR="00ED2900" w:rsidRPr="00AA36B9" w:rsidRDefault="00ED2900" w:rsidP="006B0076">
            <w:pPr>
              <w:pStyle w:val="Akapitzlist"/>
              <w:numPr>
                <w:ilvl w:val="0"/>
                <w:numId w:val="24"/>
              </w:numPr>
              <w:spacing w:before="0" w:after="0" w:line="269" w:lineRule="auto"/>
              <w:rPr>
                <w:rFonts w:asciiTheme="majorHAnsi" w:eastAsia="Times New Roman" w:hAnsiTheme="majorHAnsi" w:cs="Arial"/>
                <w:i/>
                <w:sz w:val="24"/>
                <w:szCs w:val="24"/>
              </w:rPr>
            </w:pPr>
            <w:r w:rsidRPr="00AA36B9">
              <w:rPr>
                <w:rFonts w:asciiTheme="majorHAnsi" w:hAnsiTheme="majorHAnsi"/>
                <w:sz w:val="24"/>
                <w:szCs w:val="24"/>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6A23BF76" w14:textId="77777777" w:rsidR="00ED2900" w:rsidRPr="00AA36B9" w:rsidRDefault="00ED2900" w:rsidP="006B0076">
            <w:pPr>
              <w:pStyle w:val="Akapitzlist"/>
              <w:numPr>
                <w:ilvl w:val="0"/>
                <w:numId w:val="24"/>
              </w:numPr>
              <w:spacing w:before="0" w:after="0" w:line="269" w:lineRule="auto"/>
              <w:rPr>
                <w:rFonts w:asciiTheme="majorHAnsi" w:eastAsia="Times New Roman" w:hAnsiTheme="majorHAnsi" w:cs="Arial"/>
                <w:i/>
                <w:sz w:val="24"/>
                <w:szCs w:val="24"/>
              </w:rPr>
            </w:pPr>
            <w:r w:rsidRPr="00AA36B9">
              <w:rPr>
                <w:rFonts w:asciiTheme="majorHAnsi" w:hAnsiTheme="majorHAnsi"/>
                <w:sz w:val="24"/>
                <w:szCs w:val="24"/>
              </w:rPr>
              <w:t xml:space="preserve">w odniesieniu do danych osobowych Wykonawcy decyzje nie będą podejmowane w sposób zautomatyzowany, stosowanie do art. 22 RODO; </w:t>
            </w:r>
          </w:p>
          <w:p w14:paraId="57B6D3A7" w14:textId="77777777" w:rsidR="00ED2900" w:rsidRPr="00AA36B9" w:rsidRDefault="00ED2900" w:rsidP="006B0076">
            <w:pPr>
              <w:pStyle w:val="Akapitzlist"/>
              <w:numPr>
                <w:ilvl w:val="0"/>
                <w:numId w:val="24"/>
              </w:numPr>
              <w:spacing w:before="0" w:after="0" w:line="269" w:lineRule="auto"/>
              <w:rPr>
                <w:rFonts w:asciiTheme="majorHAnsi" w:eastAsia="Times New Roman" w:hAnsiTheme="majorHAnsi" w:cs="Arial"/>
                <w:i/>
                <w:sz w:val="24"/>
                <w:szCs w:val="24"/>
              </w:rPr>
            </w:pPr>
            <w:r w:rsidRPr="00AA36B9">
              <w:rPr>
                <w:rFonts w:asciiTheme="majorHAnsi" w:hAnsiTheme="majorHAnsi"/>
                <w:sz w:val="24"/>
                <w:szCs w:val="24"/>
              </w:rPr>
              <w:t xml:space="preserve">Wykonawca posiada: </w:t>
            </w:r>
          </w:p>
          <w:p w14:paraId="18477E56" w14:textId="77777777" w:rsidR="00ED2900" w:rsidRPr="00AA36B9" w:rsidRDefault="00ED2900" w:rsidP="006B0076">
            <w:pPr>
              <w:pStyle w:val="Akapitzlist"/>
              <w:numPr>
                <w:ilvl w:val="0"/>
                <w:numId w:val="46"/>
              </w:numPr>
              <w:spacing w:before="0" w:after="0" w:line="269" w:lineRule="auto"/>
              <w:rPr>
                <w:rFonts w:asciiTheme="majorHAnsi" w:eastAsia="Times New Roman" w:hAnsiTheme="majorHAnsi" w:cs="Arial"/>
                <w:i/>
                <w:sz w:val="24"/>
                <w:szCs w:val="24"/>
              </w:rPr>
            </w:pPr>
            <w:r w:rsidRPr="00AA36B9">
              <w:rPr>
                <w:rFonts w:asciiTheme="majorHAnsi" w:hAnsiTheme="majorHAnsi"/>
                <w:sz w:val="24"/>
                <w:szCs w:val="24"/>
              </w:rPr>
              <w:t xml:space="preserve">na podstawie art. 15 RODO prawo dostępu do danych osobowych dotyczących Wykonawcy; </w:t>
            </w:r>
          </w:p>
          <w:p w14:paraId="255C1428" w14:textId="77777777" w:rsidR="00ED2900" w:rsidRPr="00AA36B9" w:rsidRDefault="00ED2900" w:rsidP="006B0076">
            <w:pPr>
              <w:pStyle w:val="Akapitzlist"/>
              <w:numPr>
                <w:ilvl w:val="0"/>
                <w:numId w:val="46"/>
              </w:numPr>
              <w:spacing w:before="0" w:after="0" w:line="269" w:lineRule="auto"/>
              <w:rPr>
                <w:rFonts w:asciiTheme="majorHAnsi" w:eastAsia="Times New Roman" w:hAnsiTheme="majorHAnsi" w:cs="Arial"/>
                <w:i/>
                <w:sz w:val="24"/>
                <w:szCs w:val="24"/>
              </w:rPr>
            </w:pPr>
            <w:r w:rsidRPr="00AA36B9">
              <w:rPr>
                <w:rFonts w:asciiTheme="majorHAnsi" w:hAnsiTheme="majorHAnsi"/>
                <w:sz w:val="24"/>
                <w:szCs w:val="24"/>
              </w:rPr>
              <w:t xml:space="preserve">na podstawie art. 16 RODO prawo do sprostowania danych osobowych, o ile ich zmiana nie skutkuje zmianą wyniku postępowania o udzielenie zamówienia publicznego ani zmianą postanowień umowy w zakresie niezgodnym z ustawą Pzp oraz nie narusza integralności protokołu oraz jego załączników; </w:t>
            </w:r>
          </w:p>
          <w:p w14:paraId="6C31030A" w14:textId="77777777" w:rsidR="00ED2900" w:rsidRPr="00AA36B9" w:rsidRDefault="00ED2900" w:rsidP="006B0076">
            <w:pPr>
              <w:pStyle w:val="Akapitzlist"/>
              <w:numPr>
                <w:ilvl w:val="0"/>
                <w:numId w:val="46"/>
              </w:numPr>
              <w:spacing w:before="0" w:after="0" w:line="269" w:lineRule="auto"/>
              <w:rPr>
                <w:rFonts w:asciiTheme="majorHAnsi" w:eastAsia="Times New Roman" w:hAnsiTheme="majorHAnsi" w:cs="Arial"/>
                <w:i/>
                <w:sz w:val="24"/>
                <w:szCs w:val="24"/>
              </w:rPr>
            </w:pPr>
            <w:r w:rsidRPr="00AA36B9">
              <w:rPr>
                <w:rFonts w:asciiTheme="majorHAnsi" w:hAnsiTheme="majorHAnsi"/>
                <w:sz w:val="24"/>
                <w:szCs w:val="24"/>
              </w:rPr>
              <w:t xml:space="preserve">na podstawie art. 18 RODO prawo żądania od administratora ograniczenia przetwarzania danych osobowych z zastrzeżeniem przypadków, o których mowa w art. 18 ust. 2 RODO; </w:t>
            </w:r>
          </w:p>
          <w:p w14:paraId="60100E62" w14:textId="3018457E" w:rsidR="00ED2900" w:rsidRPr="00AA36B9" w:rsidRDefault="00ED2900" w:rsidP="006B0076">
            <w:pPr>
              <w:pStyle w:val="Akapitzlist"/>
              <w:numPr>
                <w:ilvl w:val="0"/>
                <w:numId w:val="46"/>
              </w:numPr>
              <w:spacing w:before="0" w:after="0" w:line="269" w:lineRule="auto"/>
              <w:rPr>
                <w:rFonts w:asciiTheme="majorHAnsi" w:eastAsia="Times New Roman" w:hAnsiTheme="majorHAnsi" w:cs="Arial"/>
                <w:i/>
                <w:sz w:val="24"/>
                <w:szCs w:val="24"/>
              </w:rPr>
            </w:pPr>
            <w:r w:rsidRPr="00AA36B9">
              <w:rPr>
                <w:rFonts w:asciiTheme="majorHAnsi" w:hAnsiTheme="majorHAnsi"/>
                <w:sz w:val="24"/>
                <w:szCs w:val="24"/>
              </w:rPr>
              <w:t xml:space="preserve">prawo do wniesienia skargi do Prezesa Urzędu Ochrony Danych Osobowych, gdy Wykonawca uzna, że przetwarzanie jego danych osobowych narusza przepisy RODO; </w:t>
            </w:r>
          </w:p>
          <w:p w14:paraId="1C71C10F" w14:textId="77777777" w:rsidR="002E56AF" w:rsidRPr="00AA36B9" w:rsidRDefault="00ED2900" w:rsidP="006B0076">
            <w:pPr>
              <w:pStyle w:val="Akapitzlist"/>
              <w:numPr>
                <w:ilvl w:val="0"/>
                <w:numId w:val="24"/>
              </w:numPr>
              <w:spacing w:before="0" w:after="0" w:line="264" w:lineRule="auto"/>
              <w:rPr>
                <w:rFonts w:asciiTheme="majorHAnsi" w:eastAsia="Times New Roman" w:hAnsiTheme="majorHAnsi" w:cs="Arial"/>
                <w:i/>
                <w:sz w:val="24"/>
                <w:szCs w:val="24"/>
              </w:rPr>
            </w:pPr>
            <w:r w:rsidRPr="00AA36B9">
              <w:rPr>
                <w:rFonts w:asciiTheme="majorHAnsi" w:hAnsiTheme="majorHAnsi"/>
                <w:sz w:val="24"/>
                <w:szCs w:val="24"/>
              </w:rPr>
              <w:lastRenderedPageBreak/>
              <w:t xml:space="preserve">Wykonawcy nie przysługuje: </w:t>
            </w:r>
          </w:p>
          <w:p w14:paraId="737BD175" w14:textId="77777777" w:rsidR="002E56AF" w:rsidRPr="00AA36B9" w:rsidRDefault="00ED2900" w:rsidP="006B0076">
            <w:pPr>
              <w:pStyle w:val="Akapitzlist"/>
              <w:numPr>
                <w:ilvl w:val="0"/>
                <w:numId w:val="47"/>
              </w:numPr>
              <w:spacing w:before="0" w:after="0" w:line="264" w:lineRule="auto"/>
              <w:rPr>
                <w:rFonts w:asciiTheme="majorHAnsi" w:eastAsia="Times New Roman" w:hAnsiTheme="majorHAnsi" w:cs="Arial"/>
                <w:i/>
                <w:sz w:val="24"/>
                <w:szCs w:val="24"/>
              </w:rPr>
            </w:pPr>
            <w:r w:rsidRPr="00AA36B9">
              <w:rPr>
                <w:rFonts w:asciiTheme="majorHAnsi" w:hAnsiTheme="majorHAnsi"/>
                <w:sz w:val="24"/>
                <w:szCs w:val="24"/>
              </w:rPr>
              <w:t xml:space="preserve">w związku z art. 17 ust. 3 lit. b, d lub e RODO prawo do usunięcia danych osobowych; </w:t>
            </w:r>
          </w:p>
          <w:p w14:paraId="1FA9C8B1" w14:textId="77777777" w:rsidR="002E56AF" w:rsidRPr="00AA36B9" w:rsidRDefault="00ED2900" w:rsidP="006B0076">
            <w:pPr>
              <w:pStyle w:val="Akapitzlist"/>
              <w:numPr>
                <w:ilvl w:val="0"/>
                <w:numId w:val="47"/>
              </w:numPr>
              <w:spacing w:before="0" w:after="0" w:line="264" w:lineRule="auto"/>
              <w:rPr>
                <w:rFonts w:asciiTheme="majorHAnsi" w:eastAsia="Times New Roman" w:hAnsiTheme="majorHAnsi" w:cs="Arial"/>
                <w:i/>
                <w:sz w:val="24"/>
                <w:szCs w:val="24"/>
              </w:rPr>
            </w:pPr>
            <w:r w:rsidRPr="00AA36B9">
              <w:rPr>
                <w:rFonts w:asciiTheme="majorHAnsi" w:hAnsiTheme="majorHAnsi"/>
                <w:sz w:val="24"/>
                <w:szCs w:val="24"/>
              </w:rPr>
              <w:t xml:space="preserve">prawo do przenoszenia danych osobowych, o którym mowa w art. 20 RODO; </w:t>
            </w:r>
          </w:p>
          <w:p w14:paraId="4BC6D19D" w14:textId="35F565CD" w:rsidR="00ED2900" w:rsidRPr="00AA36B9" w:rsidRDefault="00ED2900" w:rsidP="006B0076">
            <w:pPr>
              <w:pStyle w:val="Akapitzlist"/>
              <w:numPr>
                <w:ilvl w:val="0"/>
                <w:numId w:val="47"/>
              </w:numPr>
              <w:spacing w:before="0" w:after="0" w:line="264" w:lineRule="auto"/>
              <w:rPr>
                <w:rFonts w:asciiTheme="majorHAnsi" w:eastAsia="Times New Roman" w:hAnsiTheme="majorHAnsi" w:cs="Arial"/>
                <w:i/>
                <w:sz w:val="24"/>
                <w:szCs w:val="24"/>
              </w:rPr>
            </w:pPr>
            <w:r w:rsidRPr="00AA36B9">
              <w:rPr>
                <w:rFonts w:asciiTheme="majorHAnsi" w:hAnsiTheme="majorHAnsi"/>
                <w:sz w:val="24"/>
                <w:szCs w:val="24"/>
              </w:rPr>
              <w:t>na podstawie art. 21 RODO prawo sprzeciwu, wobec przetwarzania danych osobowych, gdyż podstawą prawną przetwarzania danych osobowych Wykonawcy jest art. 6 ust. 1 lit. c RODO.</w:t>
            </w:r>
          </w:p>
          <w:p w14:paraId="4D94F419" w14:textId="77777777" w:rsidR="00ED2900" w:rsidRPr="00AA36B9" w:rsidRDefault="00ED2900" w:rsidP="00152D1F">
            <w:pPr>
              <w:pStyle w:val="Akapitzlist"/>
              <w:spacing w:before="0" w:after="0" w:line="264" w:lineRule="auto"/>
              <w:ind w:left="786"/>
              <w:rPr>
                <w:rFonts w:asciiTheme="majorHAnsi" w:eastAsia="Times New Roman" w:hAnsiTheme="majorHAnsi" w:cs="Arial"/>
                <w:i/>
                <w:sz w:val="24"/>
                <w:szCs w:val="24"/>
              </w:rPr>
            </w:pPr>
          </w:p>
          <w:p w14:paraId="224F3407" w14:textId="77777777" w:rsidR="002E56AF" w:rsidRPr="00AA36B9" w:rsidRDefault="00ED2900" w:rsidP="00152D1F">
            <w:pPr>
              <w:pStyle w:val="Akapitzlist"/>
              <w:spacing w:before="0" w:after="0" w:line="264" w:lineRule="auto"/>
              <w:ind w:left="34"/>
              <w:rPr>
                <w:rFonts w:asciiTheme="majorHAnsi" w:hAnsiTheme="majorHAnsi"/>
                <w:sz w:val="24"/>
                <w:szCs w:val="24"/>
              </w:rPr>
            </w:pPr>
            <w:r w:rsidRPr="00AA36B9">
              <w:rPr>
                <w:rFonts w:asciiTheme="majorHAnsi" w:hAnsiTheme="majorHAnsi"/>
                <w:sz w:val="24"/>
                <w:szCs w:val="24"/>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335614FE" w14:textId="77777777" w:rsidR="002E56AF" w:rsidRPr="00AA36B9" w:rsidRDefault="002E56AF" w:rsidP="00665295">
            <w:pPr>
              <w:pStyle w:val="Akapitzlist"/>
              <w:spacing w:before="0" w:after="0" w:line="264" w:lineRule="auto"/>
              <w:ind w:left="786"/>
              <w:jc w:val="right"/>
              <w:rPr>
                <w:rFonts w:asciiTheme="majorHAnsi" w:hAnsiTheme="majorHAnsi"/>
                <w:sz w:val="24"/>
                <w:szCs w:val="24"/>
              </w:rPr>
            </w:pPr>
          </w:p>
          <w:p w14:paraId="087022CD" w14:textId="77777777" w:rsidR="002E56AF" w:rsidRPr="00AA36B9" w:rsidRDefault="00ED2900" w:rsidP="00152D1F">
            <w:pPr>
              <w:pStyle w:val="Akapitzlist"/>
              <w:spacing w:before="0" w:after="0" w:line="264" w:lineRule="auto"/>
              <w:ind w:left="34"/>
              <w:rPr>
                <w:rFonts w:asciiTheme="majorHAnsi" w:hAnsiTheme="majorHAnsi"/>
                <w:sz w:val="24"/>
                <w:szCs w:val="24"/>
              </w:rPr>
            </w:pPr>
            <w:r w:rsidRPr="00AA36B9">
              <w:rPr>
                <w:rFonts w:asciiTheme="majorHAnsi" w:hAnsiTheme="majorHAnsi"/>
                <w:sz w:val="24"/>
                <w:szCs w:val="24"/>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350EB527" w14:textId="77777777" w:rsidR="002E56AF" w:rsidRPr="00AA36B9" w:rsidRDefault="002E56AF" w:rsidP="00152D1F">
            <w:pPr>
              <w:pStyle w:val="Akapitzlist"/>
              <w:spacing w:before="0" w:after="0" w:line="264" w:lineRule="auto"/>
              <w:ind w:left="34"/>
              <w:rPr>
                <w:rFonts w:asciiTheme="majorHAnsi" w:hAnsiTheme="majorHAnsi"/>
                <w:sz w:val="24"/>
                <w:szCs w:val="24"/>
              </w:rPr>
            </w:pPr>
          </w:p>
          <w:p w14:paraId="10487B8D" w14:textId="77777777" w:rsidR="002E56AF" w:rsidRPr="00AA36B9" w:rsidRDefault="00ED2900" w:rsidP="00152D1F">
            <w:pPr>
              <w:pStyle w:val="Akapitzlist"/>
              <w:spacing w:before="0" w:after="0" w:line="264" w:lineRule="auto"/>
              <w:ind w:left="34"/>
              <w:rPr>
                <w:rFonts w:asciiTheme="majorHAnsi" w:hAnsiTheme="majorHAnsi"/>
                <w:sz w:val="24"/>
                <w:szCs w:val="24"/>
              </w:rPr>
            </w:pPr>
            <w:r w:rsidRPr="00AA36B9">
              <w:rPr>
                <w:rFonts w:asciiTheme="majorHAnsi" w:hAnsiTheme="majorHAnsi"/>
                <w:sz w:val="24"/>
                <w:szCs w:val="24"/>
              </w:rPr>
              <w:t xml:space="preserve">Wystąpienie z żądaniem, o którym mowa w art. 18 ust. 1 rozporządzenia 2016/679, nie ogranicza przetwarzania danych osobowych do czasu zakończenia postępowania o udzielenie zamówienia publicznego lub konkursu. </w:t>
            </w:r>
          </w:p>
          <w:p w14:paraId="0F787AFC" w14:textId="77777777" w:rsidR="002E56AF" w:rsidRPr="00AA36B9" w:rsidRDefault="002E56AF" w:rsidP="00152D1F">
            <w:pPr>
              <w:pStyle w:val="Akapitzlist"/>
              <w:spacing w:before="0" w:after="0" w:line="264" w:lineRule="auto"/>
              <w:ind w:left="34"/>
              <w:rPr>
                <w:rFonts w:asciiTheme="majorHAnsi" w:hAnsiTheme="majorHAnsi"/>
                <w:sz w:val="24"/>
                <w:szCs w:val="24"/>
              </w:rPr>
            </w:pPr>
          </w:p>
          <w:p w14:paraId="2956F3F7" w14:textId="723B1C99" w:rsidR="009E6457" w:rsidRPr="00AA36B9" w:rsidRDefault="00ED2900" w:rsidP="00152D1F">
            <w:pPr>
              <w:pStyle w:val="Akapitzlist"/>
              <w:spacing w:before="0" w:after="0" w:line="264" w:lineRule="auto"/>
              <w:ind w:left="34"/>
              <w:rPr>
                <w:rFonts w:asciiTheme="majorHAnsi" w:hAnsiTheme="majorHAnsi"/>
                <w:color w:val="FF0000"/>
                <w:sz w:val="24"/>
                <w:szCs w:val="24"/>
              </w:rPr>
            </w:pPr>
            <w:r w:rsidRPr="00AA36B9">
              <w:rPr>
                <w:rFonts w:asciiTheme="majorHAnsi" w:hAnsiTheme="majorHAnsi"/>
                <w:sz w:val="24"/>
                <w:szCs w:val="24"/>
              </w:rPr>
              <w:t>W przypadku danych osobowych zamieszczonych przez Zamawiającego w Biuletynie Zamówień Publicznych, prawa, o których mowa w art. 15 i art. 16 rozporządzenia 2016/679, są wykonywane w drodze żądania skierowanego do Zamawiającego.</w:t>
            </w:r>
          </w:p>
        </w:tc>
      </w:tr>
    </w:tbl>
    <w:p w14:paraId="076CEFF5" w14:textId="77777777" w:rsidR="000D3118" w:rsidRPr="00885FD9" w:rsidRDefault="000D3118" w:rsidP="006B0076">
      <w:pPr>
        <w:pStyle w:val="Kolorowalistaakcent11"/>
        <w:widowControl w:val="0"/>
        <w:numPr>
          <w:ilvl w:val="0"/>
          <w:numId w:val="23"/>
        </w:numPr>
        <w:suppressAutoHyphens/>
        <w:spacing w:line="269" w:lineRule="auto"/>
        <w:outlineLvl w:val="3"/>
        <w:rPr>
          <w:rFonts w:ascii="Cambria" w:hAnsi="Cambria"/>
          <w:vanish/>
          <w:color w:val="FF0000"/>
          <w:sz w:val="24"/>
          <w:szCs w:val="24"/>
        </w:rPr>
      </w:pPr>
    </w:p>
    <w:p w14:paraId="3E30F176" w14:textId="77777777" w:rsidR="00665295" w:rsidRPr="00885FD9" w:rsidRDefault="00665295" w:rsidP="000224A0">
      <w:pPr>
        <w:pStyle w:val="Kolorowalistaakcent11"/>
        <w:widowControl w:val="0"/>
        <w:suppressAutoHyphens/>
        <w:spacing w:line="269" w:lineRule="auto"/>
        <w:outlineLvl w:val="3"/>
        <w:rPr>
          <w:rFonts w:ascii="Cambria" w:hAnsi="Cambria"/>
          <w:color w:val="FF0000"/>
          <w:sz w:val="12"/>
          <w:szCs w:val="12"/>
        </w:rPr>
      </w:pPr>
    </w:p>
    <w:tbl>
      <w:tblPr>
        <w:tblW w:w="0" w:type="auto"/>
        <w:jc w:val="center"/>
        <w:tblBorders>
          <w:bottom w:val="single" w:sz="4" w:space="0" w:color="auto"/>
        </w:tblBorders>
        <w:tblLook w:val="00A0" w:firstRow="1" w:lastRow="0" w:firstColumn="1" w:lastColumn="0" w:noHBand="0" w:noVBand="0"/>
      </w:tblPr>
      <w:tblGrid>
        <w:gridCol w:w="9072"/>
      </w:tblGrid>
      <w:tr w:rsidR="0004267C" w:rsidRPr="00885FD9" w14:paraId="686DEC24" w14:textId="77777777" w:rsidTr="003A2098">
        <w:trPr>
          <w:jc w:val="center"/>
        </w:trPr>
        <w:tc>
          <w:tcPr>
            <w:tcW w:w="9072" w:type="dxa"/>
            <w:tcBorders>
              <w:bottom w:val="single" w:sz="4" w:space="0" w:color="auto"/>
            </w:tcBorders>
          </w:tcPr>
          <w:p w14:paraId="3F70CEEB" w14:textId="3D8BE49A" w:rsidR="00D9784D" w:rsidRPr="00AC2730" w:rsidRDefault="0091737E" w:rsidP="000224A0">
            <w:pPr>
              <w:suppressAutoHyphens/>
              <w:spacing w:line="269" w:lineRule="auto"/>
              <w:contextualSpacing/>
              <w:jc w:val="center"/>
              <w:textAlignment w:val="baseline"/>
              <w:rPr>
                <w:rFonts w:ascii="Cambria" w:hAnsi="Cambria"/>
                <w:sz w:val="26"/>
                <w:szCs w:val="26"/>
              </w:rPr>
            </w:pPr>
            <w:r w:rsidRPr="00AC2730">
              <w:rPr>
                <w:rFonts w:ascii="Cambria" w:hAnsi="Cambria"/>
                <w:sz w:val="26"/>
                <w:szCs w:val="26"/>
              </w:rPr>
              <w:t>Rozdział 23</w:t>
            </w:r>
          </w:p>
          <w:p w14:paraId="65BEEBEE" w14:textId="77777777" w:rsidR="00D9784D" w:rsidRPr="00885FD9" w:rsidRDefault="00D9784D" w:rsidP="000224A0">
            <w:pPr>
              <w:suppressAutoHyphens/>
              <w:spacing w:line="269" w:lineRule="auto"/>
              <w:contextualSpacing/>
              <w:jc w:val="center"/>
              <w:textAlignment w:val="baseline"/>
              <w:rPr>
                <w:rFonts w:ascii="Cambria" w:hAnsi="Cambria"/>
                <w:color w:val="FF0000"/>
              </w:rPr>
            </w:pPr>
            <w:r w:rsidRPr="00AC2730">
              <w:rPr>
                <w:rFonts w:ascii="Cambria" w:hAnsi="Cambria"/>
                <w:b/>
                <w:sz w:val="26"/>
                <w:szCs w:val="26"/>
              </w:rPr>
              <w:t>POUCZENIE O ŚRODKACH OCHRONY PRAWNEJ</w:t>
            </w:r>
          </w:p>
        </w:tc>
      </w:tr>
    </w:tbl>
    <w:p w14:paraId="5C090362" w14:textId="77777777" w:rsidR="00D9784D" w:rsidRPr="00885FD9" w:rsidRDefault="00D9784D" w:rsidP="000224A0">
      <w:pPr>
        <w:pStyle w:val="Kolorowalistaakcent11"/>
        <w:widowControl w:val="0"/>
        <w:suppressAutoHyphens/>
        <w:spacing w:line="269" w:lineRule="auto"/>
        <w:ind w:left="0"/>
        <w:outlineLvl w:val="3"/>
        <w:rPr>
          <w:rFonts w:ascii="Cambria" w:hAnsi="Cambria"/>
          <w:color w:val="FF0000"/>
          <w:sz w:val="12"/>
          <w:szCs w:val="12"/>
        </w:rPr>
      </w:pPr>
    </w:p>
    <w:p w14:paraId="35A6BA47" w14:textId="77777777" w:rsidR="008D1FD5" w:rsidRPr="008D1FD5" w:rsidRDefault="008D1FD5" w:rsidP="006B0076">
      <w:pPr>
        <w:pStyle w:val="Akapitzlist"/>
        <w:widowControl w:val="0"/>
        <w:numPr>
          <w:ilvl w:val="0"/>
          <w:numId w:val="22"/>
        </w:numPr>
        <w:tabs>
          <w:tab w:val="left" w:pos="709"/>
        </w:tabs>
        <w:suppressAutoHyphens/>
        <w:spacing w:before="0" w:after="0" w:line="262" w:lineRule="auto"/>
        <w:outlineLvl w:val="3"/>
        <w:rPr>
          <w:rFonts w:asciiTheme="majorHAnsi" w:hAnsiTheme="majorHAnsi"/>
          <w:vanish/>
          <w:sz w:val="24"/>
          <w:szCs w:val="24"/>
        </w:rPr>
      </w:pPr>
    </w:p>
    <w:p w14:paraId="6A7E8227" w14:textId="77777777" w:rsidR="008D1FD5" w:rsidRPr="008D1FD5" w:rsidRDefault="008D1FD5" w:rsidP="006B0076">
      <w:pPr>
        <w:pStyle w:val="Akapitzlist"/>
        <w:widowControl w:val="0"/>
        <w:numPr>
          <w:ilvl w:val="0"/>
          <w:numId w:val="22"/>
        </w:numPr>
        <w:tabs>
          <w:tab w:val="left" w:pos="709"/>
        </w:tabs>
        <w:suppressAutoHyphens/>
        <w:spacing w:before="0" w:after="0" w:line="262" w:lineRule="auto"/>
        <w:outlineLvl w:val="3"/>
        <w:rPr>
          <w:rFonts w:asciiTheme="majorHAnsi" w:hAnsiTheme="majorHAnsi"/>
          <w:vanish/>
          <w:sz w:val="24"/>
          <w:szCs w:val="24"/>
        </w:rPr>
      </w:pPr>
    </w:p>
    <w:p w14:paraId="309C26E9" w14:textId="1E16F668" w:rsidR="00152D1F" w:rsidRPr="008D1FD5" w:rsidRDefault="00F1725C" w:rsidP="006B0076">
      <w:pPr>
        <w:pStyle w:val="Akapitzlist"/>
        <w:widowControl w:val="0"/>
        <w:numPr>
          <w:ilvl w:val="1"/>
          <w:numId w:val="22"/>
        </w:numPr>
        <w:tabs>
          <w:tab w:val="left" w:pos="709"/>
        </w:tabs>
        <w:suppressAutoHyphens/>
        <w:spacing w:before="0" w:after="0" w:line="262" w:lineRule="auto"/>
        <w:ind w:left="709"/>
        <w:outlineLvl w:val="3"/>
        <w:rPr>
          <w:rFonts w:ascii="Cambria" w:hAnsi="Cambria"/>
          <w:sz w:val="24"/>
          <w:szCs w:val="24"/>
        </w:rPr>
      </w:pPr>
      <w:r w:rsidRPr="008D1FD5">
        <w:rPr>
          <w:rFonts w:asciiTheme="majorHAnsi" w:hAnsiTheme="majorHAnsi"/>
          <w:sz w:val="24"/>
          <w:szCs w:val="24"/>
        </w:rPr>
        <w:t xml:space="preserve">Środki ochrony prawnej przewidziane są w dziale IX ustawy. </w:t>
      </w:r>
    </w:p>
    <w:p w14:paraId="26FB7C75" w14:textId="77777777" w:rsidR="00152D1F" w:rsidRPr="008D1FD5" w:rsidRDefault="00F1725C" w:rsidP="006B0076">
      <w:pPr>
        <w:pStyle w:val="Akapitzlist"/>
        <w:widowControl w:val="0"/>
        <w:numPr>
          <w:ilvl w:val="1"/>
          <w:numId w:val="22"/>
        </w:numPr>
        <w:tabs>
          <w:tab w:val="left" w:pos="709"/>
        </w:tabs>
        <w:suppressAutoHyphens/>
        <w:spacing w:before="0" w:after="0" w:line="262" w:lineRule="auto"/>
        <w:ind w:left="709"/>
        <w:outlineLvl w:val="3"/>
        <w:rPr>
          <w:rFonts w:ascii="Cambria" w:hAnsi="Cambria"/>
          <w:sz w:val="24"/>
          <w:szCs w:val="24"/>
        </w:rPr>
      </w:pPr>
      <w:r w:rsidRPr="008D1FD5">
        <w:rPr>
          <w:rFonts w:asciiTheme="majorHAnsi" w:hAnsiTheme="majorHAnsi"/>
          <w:sz w:val="24"/>
          <w:szCs w:val="24"/>
        </w:rPr>
        <w:t xml:space="preserve">Środkami ochrony prawnej są odwołanie i skarga do sądu. </w:t>
      </w:r>
    </w:p>
    <w:p w14:paraId="21B45774" w14:textId="77777777" w:rsidR="00152D1F" w:rsidRPr="008D1FD5" w:rsidRDefault="00F1725C" w:rsidP="006B0076">
      <w:pPr>
        <w:pStyle w:val="Akapitzlist"/>
        <w:widowControl w:val="0"/>
        <w:numPr>
          <w:ilvl w:val="1"/>
          <w:numId w:val="22"/>
        </w:numPr>
        <w:tabs>
          <w:tab w:val="left" w:pos="709"/>
        </w:tabs>
        <w:suppressAutoHyphens/>
        <w:spacing w:before="0" w:after="0" w:line="262" w:lineRule="auto"/>
        <w:ind w:left="709"/>
        <w:outlineLvl w:val="3"/>
        <w:rPr>
          <w:rFonts w:ascii="Cambria" w:hAnsi="Cambria"/>
          <w:sz w:val="24"/>
          <w:szCs w:val="24"/>
        </w:rPr>
      </w:pPr>
      <w:r w:rsidRPr="008D1FD5">
        <w:rPr>
          <w:rFonts w:asciiTheme="majorHAnsi" w:hAnsiTheme="majorHAnsi"/>
          <w:sz w:val="24"/>
          <w:szCs w:val="24"/>
        </w:rPr>
        <w:t>Środki ochrony prawnej przysługują wykonawcy oraz innemu podmiotowi, jeżeli ma lub miał interes w uzyskaniu zamówienia lub nagrody w konkursie oraz poniósł lub może ponieść szkodę w wyniku naruszenia przez zamawiającego przepisów ustawy.</w:t>
      </w:r>
      <w:r w:rsidR="00152D1F" w:rsidRPr="008D1FD5">
        <w:rPr>
          <w:rFonts w:asciiTheme="majorHAnsi" w:hAnsiTheme="majorHAnsi"/>
          <w:sz w:val="24"/>
          <w:szCs w:val="24"/>
        </w:rPr>
        <w:t xml:space="preserve"> </w:t>
      </w:r>
      <w:r w:rsidRPr="008D1FD5">
        <w:rPr>
          <w:rFonts w:asciiTheme="majorHAnsi" w:hAnsiTheme="majorHAns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 </w:t>
      </w:r>
    </w:p>
    <w:p w14:paraId="1EFF7235" w14:textId="77777777" w:rsidR="00152D1F" w:rsidRPr="008D1FD5" w:rsidRDefault="00F1725C" w:rsidP="006B0076">
      <w:pPr>
        <w:pStyle w:val="Akapitzlist"/>
        <w:widowControl w:val="0"/>
        <w:numPr>
          <w:ilvl w:val="1"/>
          <w:numId w:val="22"/>
        </w:numPr>
        <w:tabs>
          <w:tab w:val="left" w:pos="709"/>
        </w:tabs>
        <w:suppressAutoHyphens/>
        <w:spacing w:before="0" w:after="0" w:line="262" w:lineRule="auto"/>
        <w:ind w:left="709"/>
        <w:outlineLvl w:val="3"/>
        <w:rPr>
          <w:rFonts w:ascii="Cambria" w:hAnsi="Cambria"/>
          <w:sz w:val="24"/>
          <w:szCs w:val="24"/>
        </w:rPr>
      </w:pPr>
      <w:r w:rsidRPr="008D1FD5">
        <w:rPr>
          <w:rFonts w:asciiTheme="majorHAnsi" w:hAnsiTheme="majorHAnsi"/>
          <w:sz w:val="24"/>
          <w:szCs w:val="24"/>
        </w:rPr>
        <w:t xml:space="preserve">Odwołanie przysługuje na: </w:t>
      </w:r>
    </w:p>
    <w:p w14:paraId="595E2354" w14:textId="77777777" w:rsidR="00152D1F" w:rsidRPr="004E792B" w:rsidRDefault="00F1725C" w:rsidP="006B0076">
      <w:pPr>
        <w:pStyle w:val="Kolorowalistaakcent11"/>
        <w:widowControl w:val="0"/>
        <w:numPr>
          <w:ilvl w:val="0"/>
          <w:numId w:val="48"/>
        </w:numPr>
        <w:suppressAutoHyphens/>
        <w:spacing w:line="269" w:lineRule="auto"/>
        <w:outlineLvl w:val="3"/>
        <w:rPr>
          <w:rFonts w:asciiTheme="majorHAnsi" w:hAnsiTheme="majorHAnsi"/>
          <w:sz w:val="24"/>
          <w:szCs w:val="24"/>
        </w:rPr>
      </w:pPr>
      <w:r w:rsidRPr="004E792B">
        <w:rPr>
          <w:rFonts w:asciiTheme="majorHAnsi" w:hAnsiTheme="majorHAnsi"/>
          <w:sz w:val="24"/>
          <w:szCs w:val="24"/>
        </w:rPr>
        <w:t xml:space="preserve">niezgodną z przepisami ustawy czynność zamawiającego, podjętą w postępowaniu o udzielenie zamówienia, w tym na projektowane postanowienie umowy; </w:t>
      </w:r>
    </w:p>
    <w:p w14:paraId="52C4CAF9" w14:textId="77777777" w:rsidR="00152D1F" w:rsidRPr="004E792B" w:rsidRDefault="00F1725C" w:rsidP="006B0076">
      <w:pPr>
        <w:pStyle w:val="Kolorowalistaakcent11"/>
        <w:widowControl w:val="0"/>
        <w:numPr>
          <w:ilvl w:val="0"/>
          <w:numId w:val="48"/>
        </w:numPr>
        <w:suppressAutoHyphens/>
        <w:spacing w:line="259" w:lineRule="auto"/>
        <w:outlineLvl w:val="3"/>
        <w:rPr>
          <w:rFonts w:asciiTheme="majorHAnsi" w:hAnsiTheme="majorHAnsi"/>
          <w:sz w:val="24"/>
          <w:szCs w:val="24"/>
        </w:rPr>
      </w:pPr>
      <w:r w:rsidRPr="004E792B">
        <w:rPr>
          <w:rFonts w:asciiTheme="majorHAnsi" w:hAnsiTheme="majorHAnsi"/>
          <w:sz w:val="24"/>
          <w:szCs w:val="24"/>
        </w:rPr>
        <w:lastRenderedPageBreak/>
        <w:t xml:space="preserve">zaniechanie czynności w postępowaniu o udzielenie zamówienia, do której zamawiający był obowiązany na podstawie ustawy; </w:t>
      </w:r>
    </w:p>
    <w:p w14:paraId="2EEF4167" w14:textId="6B48C812" w:rsidR="00152D1F" w:rsidRDefault="00F1725C" w:rsidP="006B0076">
      <w:pPr>
        <w:pStyle w:val="Kolorowalistaakcent11"/>
        <w:widowControl w:val="0"/>
        <w:numPr>
          <w:ilvl w:val="0"/>
          <w:numId w:val="48"/>
        </w:numPr>
        <w:suppressAutoHyphens/>
        <w:spacing w:line="259" w:lineRule="auto"/>
        <w:outlineLvl w:val="3"/>
        <w:rPr>
          <w:rFonts w:asciiTheme="majorHAnsi" w:hAnsiTheme="majorHAnsi"/>
          <w:sz w:val="24"/>
          <w:szCs w:val="24"/>
        </w:rPr>
      </w:pPr>
      <w:r w:rsidRPr="004E792B">
        <w:rPr>
          <w:rFonts w:asciiTheme="majorHAnsi" w:hAnsiTheme="majorHAnsi"/>
          <w:sz w:val="24"/>
          <w:szCs w:val="24"/>
        </w:rPr>
        <w:t xml:space="preserve">zaniechanie przeprowadzenia postępowania o udzielenie zamówienia lub zorganizowania konkursu na podstawie ustawy, mimo że zamawiający był do tego obowiązany. </w:t>
      </w:r>
    </w:p>
    <w:p w14:paraId="3C8DD676" w14:textId="7185595C" w:rsidR="00152D1F" w:rsidRPr="008D1FD5" w:rsidRDefault="00F1725C" w:rsidP="006B0076">
      <w:pPr>
        <w:pStyle w:val="Akapitzlist"/>
        <w:widowControl w:val="0"/>
        <w:numPr>
          <w:ilvl w:val="1"/>
          <w:numId w:val="22"/>
        </w:numPr>
        <w:tabs>
          <w:tab w:val="left" w:pos="709"/>
        </w:tabs>
        <w:suppressAutoHyphens/>
        <w:spacing w:before="0" w:after="0" w:line="259" w:lineRule="auto"/>
        <w:ind w:left="709"/>
        <w:outlineLvl w:val="3"/>
        <w:rPr>
          <w:rFonts w:ascii="Cambria" w:hAnsi="Cambria"/>
          <w:sz w:val="24"/>
          <w:szCs w:val="24"/>
        </w:rPr>
      </w:pPr>
      <w:r w:rsidRPr="008D1FD5">
        <w:rPr>
          <w:rFonts w:asciiTheme="majorHAnsi" w:hAnsiTheme="majorHAnsi"/>
          <w:sz w:val="24"/>
          <w:szCs w:val="24"/>
        </w:rPr>
        <w:t>Odwołanie wnosi się do Prezesa Krajowej Izby Odwoławczej. Odwołujący przekazuje zamawiającemu odwołanie wniesione w formie elektronicznej albo postaci elektronicznej albo kopię tego odwołania,</w:t>
      </w:r>
      <w:r w:rsidR="00A9795D" w:rsidRPr="008D1FD5">
        <w:rPr>
          <w:rFonts w:asciiTheme="majorHAnsi" w:hAnsiTheme="majorHAnsi"/>
          <w:sz w:val="24"/>
          <w:szCs w:val="24"/>
        </w:rPr>
        <w:t xml:space="preserve"> jeżeli zostało ono wniesione w </w:t>
      </w:r>
      <w:r w:rsidRPr="008D1FD5">
        <w:rPr>
          <w:rFonts w:asciiTheme="majorHAnsi" w:hAnsiTheme="majorHAnsi"/>
          <w:sz w:val="24"/>
          <w:szCs w:val="24"/>
        </w:rPr>
        <w:t>formie pisemnej, przed upływem terminu do wniesienia odwołania w taki sposób, aby mógł on zapoznać się z jego treścią przed upływem tego terminu. Domniemywa się, że zamawiający mógł zapoznać się z treścią odwołania przed upływem terminu</w:t>
      </w:r>
      <w:r w:rsidR="00152D1F" w:rsidRPr="008D1FD5">
        <w:rPr>
          <w:rFonts w:ascii="Cambria" w:hAnsi="Cambria"/>
          <w:sz w:val="24"/>
          <w:szCs w:val="24"/>
        </w:rPr>
        <w:t xml:space="preserve"> </w:t>
      </w:r>
      <w:r w:rsidRPr="008D1FD5">
        <w:rPr>
          <w:rFonts w:asciiTheme="majorHAnsi" w:hAnsiTheme="majorHAnsi"/>
          <w:sz w:val="24"/>
          <w:szCs w:val="24"/>
        </w:rPr>
        <w:t xml:space="preserve">do jego wniesienia, jeżeli przekazanie odpowiednio odwołania albo jego kopii nastąpiło przed upływem terminu do jego wniesienia przy użyciu środków komunikacji elektronicznej. </w:t>
      </w:r>
    </w:p>
    <w:p w14:paraId="2FFB7F89" w14:textId="77777777" w:rsidR="00152D1F" w:rsidRPr="008D1FD5" w:rsidRDefault="00F1725C" w:rsidP="006B0076">
      <w:pPr>
        <w:pStyle w:val="Akapitzlist"/>
        <w:widowControl w:val="0"/>
        <w:numPr>
          <w:ilvl w:val="1"/>
          <w:numId w:val="22"/>
        </w:numPr>
        <w:tabs>
          <w:tab w:val="left" w:pos="709"/>
        </w:tabs>
        <w:suppressAutoHyphens/>
        <w:spacing w:before="0" w:after="0" w:line="259" w:lineRule="auto"/>
        <w:ind w:left="709"/>
        <w:outlineLvl w:val="3"/>
        <w:rPr>
          <w:rFonts w:ascii="Cambria" w:hAnsi="Cambria"/>
          <w:sz w:val="24"/>
          <w:szCs w:val="24"/>
        </w:rPr>
      </w:pPr>
      <w:r w:rsidRPr="008D1FD5">
        <w:rPr>
          <w:rFonts w:asciiTheme="majorHAnsi" w:hAnsiTheme="majorHAnsi"/>
          <w:sz w:val="24"/>
          <w:szCs w:val="24"/>
        </w:rPr>
        <w:t xml:space="preserve">Terminy wnoszenia odwołań: </w:t>
      </w:r>
    </w:p>
    <w:p w14:paraId="1C2A0080" w14:textId="77777777" w:rsidR="00152D1F" w:rsidRPr="004E792B" w:rsidRDefault="00F1725C" w:rsidP="006B0076">
      <w:pPr>
        <w:pStyle w:val="Kolorowalistaakcent11"/>
        <w:widowControl w:val="0"/>
        <w:numPr>
          <w:ilvl w:val="0"/>
          <w:numId w:val="49"/>
        </w:numPr>
        <w:suppressAutoHyphens/>
        <w:spacing w:line="259" w:lineRule="auto"/>
        <w:outlineLvl w:val="3"/>
        <w:rPr>
          <w:rFonts w:asciiTheme="majorHAnsi" w:hAnsiTheme="majorHAnsi"/>
          <w:sz w:val="24"/>
          <w:szCs w:val="24"/>
        </w:rPr>
      </w:pPr>
      <w:r w:rsidRPr="004E792B">
        <w:rPr>
          <w:rFonts w:asciiTheme="majorHAnsi" w:hAnsiTheme="majorHAnsi"/>
          <w:sz w:val="24"/>
          <w:szCs w:val="24"/>
        </w:rPr>
        <w:t xml:space="preserve">Odwołanie wnosi się w terminie: </w:t>
      </w:r>
    </w:p>
    <w:p w14:paraId="11BB13ED" w14:textId="77777777" w:rsidR="00152D1F" w:rsidRPr="004E792B" w:rsidRDefault="00F1725C" w:rsidP="006B0076">
      <w:pPr>
        <w:pStyle w:val="Kolorowalistaakcent11"/>
        <w:widowControl w:val="0"/>
        <w:numPr>
          <w:ilvl w:val="0"/>
          <w:numId w:val="50"/>
        </w:numPr>
        <w:suppressAutoHyphens/>
        <w:spacing w:line="259" w:lineRule="auto"/>
        <w:outlineLvl w:val="3"/>
        <w:rPr>
          <w:rFonts w:asciiTheme="majorHAnsi" w:hAnsiTheme="majorHAnsi"/>
          <w:sz w:val="24"/>
          <w:szCs w:val="24"/>
        </w:rPr>
      </w:pPr>
      <w:r w:rsidRPr="004E792B">
        <w:rPr>
          <w:rFonts w:asciiTheme="majorHAnsi" w:hAnsiTheme="majorHAnsi"/>
          <w:sz w:val="24"/>
          <w:szCs w:val="24"/>
        </w:rPr>
        <w:t xml:space="preserve">5 dni od dnia przekazania informacji o czynności zamawiającego stanowiącej podstawę jego wniesienia, jeżeli informacja została przekazana przy użyciu środków komunikacji elektronicznej, </w:t>
      </w:r>
    </w:p>
    <w:p w14:paraId="0E4BB46B" w14:textId="38EB51C8" w:rsidR="00152D1F" w:rsidRPr="004E792B" w:rsidRDefault="00F1725C" w:rsidP="006B0076">
      <w:pPr>
        <w:pStyle w:val="Kolorowalistaakcent11"/>
        <w:widowControl w:val="0"/>
        <w:numPr>
          <w:ilvl w:val="0"/>
          <w:numId w:val="50"/>
        </w:numPr>
        <w:suppressAutoHyphens/>
        <w:spacing w:line="259" w:lineRule="auto"/>
        <w:outlineLvl w:val="3"/>
        <w:rPr>
          <w:rFonts w:asciiTheme="majorHAnsi" w:hAnsiTheme="majorHAnsi"/>
          <w:sz w:val="24"/>
          <w:szCs w:val="24"/>
        </w:rPr>
      </w:pPr>
      <w:r w:rsidRPr="004E792B">
        <w:rPr>
          <w:rFonts w:asciiTheme="majorHAnsi" w:hAnsiTheme="majorHAnsi"/>
          <w:sz w:val="24"/>
          <w:szCs w:val="24"/>
        </w:rPr>
        <w:t xml:space="preserve">10 dni od dnia przekazania informacji o czynności zamawiającego stanowiącej podstawę jego wniesienia, jeżeli informacja została przekazana w sposób inny niż określony w lit. a. </w:t>
      </w:r>
    </w:p>
    <w:p w14:paraId="36AD359B" w14:textId="4D100861" w:rsidR="00152D1F" w:rsidRPr="004E792B" w:rsidRDefault="00F1725C" w:rsidP="006B0076">
      <w:pPr>
        <w:pStyle w:val="Kolorowalistaakcent11"/>
        <w:widowControl w:val="0"/>
        <w:numPr>
          <w:ilvl w:val="0"/>
          <w:numId w:val="49"/>
        </w:numPr>
        <w:suppressAutoHyphens/>
        <w:spacing w:line="259" w:lineRule="auto"/>
        <w:outlineLvl w:val="3"/>
        <w:rPr>
          <w:rFonts w:asciiTheme="majorHAnsi" w:hAnsiTheme="majorHAnsi"/>
          <w:sz w:val="24"/>
          <w:szCs w:val="24"/>
        </w:rPr>
      </w:pPr>
      <w:r w:rsidRPr="004E792B">
        <w:rPr>
          <w:rFonts w:asciiTheme="majorHAnsi" w:hAnsiTheme="majorHAnsi"/>
          <w:sz w:val="24"/>
          <w:szCs w:val="24"/>
        </w:rPr>
        <w:t>Odwołanie wobec treści ogłoszeni</w:t>
      </w:r>
      <w:r w:rsidR="00DE7A1F" w:rsidRPr="004E792B">
        <w:rPr>
          <w:rFonts w:asciiTheme="majorHAnsi" w:hAnsiTheme="majorHAnsi"/>
          <w:sz w:val="24"/>
          <w:szCs w:val="24"/>
        </w:rPr>
        <w:t>a wszczynającego postępowanie o </w:t>
      </w:r>
      <w:r w:rsidRPr="004E792B">
        <w:rPr>
          <w:rFonts w:asciiTheme="majorHAnsi" w:hAnsiTheme="majorHAnsi"/>
          <w:sz w:val="24"/>
          <w:szCs w:val="24"/>
        </w:rPr>
        <w:t xml:space="preserve">udzielenie zamówienia lub konkurs lub wobec treści dokumentów zamówienia wnosi się w terminie 5 dni od dnia zamieszczenia ogłoszenia w Biuletynie Zamówień Publicznych lub dokumentów zamówienia na stronie internetowej. </w:t>
      </w:r>
    </w:p>
    <w:p w14:paraId="48F881EE" w14:textId="551065FA" w:rsidR="00152D1F" w:rsidRPr="004E792B" w:rsidRDefault="00F1725C" w:rsidP="006B0076">
      <w:pPr>
        <w:pStyle w:val="Kolorowalistaakcent11"/>
        <w:widowControl w:val="0"/>
        <w:numPr>
          <w:ilvl w:val="0"/>
          <w:numId w:val="49"/>
        </w:numPr>
        <w:suppressAutoHyphens/>
        <w:spacing w:line="259" w:lineRule="auto"/>
        <w:outlineLvl w:val="3"/>
        <w:rPr>
          <w:rFonts w:asciiTheme="majorHAnsi" w:hAnsiTheme="majorHAnsi"/>
          <w:sz w:val="24"/>
          <w:szCs w:val="24"/>
        </w:rPr>
      </w:pPr>
      <w:r w:rsidRPr="004E792B">
        <w:rPr>
          <w:rFonts w:asciiTheme="majorHAnsi" w:hAnsiTheme="majorHAnsi"/>
          <w:sz w:val="24"/>
          <w:szCs w:val="24"/>
        </w:rPr>
        <w:t>Odwołanie w przypadkach innych niż ok</w:t>
      </w:r>
      <w:r w:rsidR="00DE7A1F" w:rsidRPr="004E792B">
        <w:rPr>
          <w:rFonts w:asciiTheme="majorHAnsi" w:hAnsiTheme="majorHAnsi"/>
          <w:sz w:val="24"/>
          <w:szCs w:val="24"/>
        </w:rPr>
        <w:t>reślone w pkt 1 i 2 wnosi się w </w:t>
      </w:r>
      <w:r w:rsidRPr="004E792B">
        <w:rPr>
          <w:rFonts w:asciiTheme="majorHAnsi" w:hAnsiTheme="majorHAnsi"/>
          <w:sz w:val="24"/>
          <w:szCs w:val="24"/>
        </w:rPr>
        <w:t xml:space="preserve">terminie 5 dni od dnia, w którym powzięto lub przy zachowaniu należytej staranności można było powziąć wiadomość o okolicznościach stanowiących podstawę jego wniesienia, w przypadku zamówień, których wartość jest mniejsza niż progi unijne. </w:t>
      </w:r>
    </w:p>
    <w:p w14:paraId="2AED481A" w14:textId="77777777" w:rsidR="00152D1F" w:rsidRPr="004E792B" w:rsidRDefault="00F1725C" w:rsidP="006B0076">
      <w:pPr>
        <w:pStyle w:val="Kolorowalistaakcent11"/>
        <w:widowControl w:val="0"/>
        <w:numPr>
          <w:ilvl w:val="0"/>
          <w:numId w:val="49"/>
        </w:numPr>
        <w:suppressAutoHyphens/>
        <w:spacing w:line="259" w:lineRule="auto"/>
        <w:outlineLvl w:val="3"/>
        <w:rPr>
          <w:rFonts w:asciiTheme="majorHAnsi" w:hAnsiTheme="majorHAnsi"/>
          <w:sz w:val="24"/>
          <w:szCs w:val="24"/>
        </w:rPr>
      </w:pPr>
      <w:r w:rsidRPr="004E792B">
        <w:rPr>
          <w:rFonts w:asciiTheme="majorHAnsi" w:hAnsiTheme="majorHAnsi"/>
          <w:sz w:val="24"/>
          <w:szCs w:val="24"/>
        </w:rPr>
        <w:t xml:space="preserve">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1204BC3F" w14:textId="77777777" w:rsidR="00152D1F" w:rsidRPr="004E792B" w:rsidRDefault="00F1725C" w:rsidP="006B0076">
      <w:pPr>
        <w:pStyle w:val="Kolorowalistaakcent11"/>
        <w:widowControl w:val="0"/>
        <w:numPr>
          <w:ilvl w:val="0"/>
          <w:numId w:val="51"/>
        </w:numPr>
        <w:suppressAutoHyphens/>
        <w:spacing w:line="259" w:lineRule="auto"/>
        <w:outlineLvl w:val="3"/>
        <w:rPr>
          <w:rFonts w:asciiTheme="majorHAnsi" w:hAnsiTheme="majorHAnsi"/>
          <w:sz w:val="24"/>
          <w:szCs w:val="24"/>
        </w:rPr>
      </w:pPr>
      <w:r w:rsidRPr="004E792B">
        <w:rPr>
          <w:rFonts w:asciiTheme="majorHAnsi" w:hAnsiTheme="majorHAnsi"/>
          <w:sz w:val="24"/>
          <w:szCs w:val="24"/>
        </w:rPr>
        <w:t xml:space="preserve">15 dni od dnia zamieszczenia w Biuletynie Zamówień Publicznych ogłoszenia o wyniku postępowania </w:t>
      </w:r>
    </w:p>
    <w:p w14:paraId="3E12FBFA" w14:textId="77777777" w:rsidR="00152D1F" w:rsidRPr="004E792B" w:rsidRDefault="00F1725C" w:rsidP="006B0076">
      <w:pPr>
        <w:pStyle w:val="Kolorowalistaakcent11"/>
        <w:widowControl w:val="0"/>
        <w:numPr>
          <w:ilvl w:val="0"/>
          <w:numId w:val="51"/>
        </w:numPr>
        <w:suppressAutoHyphens/>
        <w:spacing w:line="259" w:lineRule="auto"/>
        <w:outlineLvl w:val="3"/>
        <w:rPr>
          <w:rFonts w:asciiTheme="majorHAnsi" w:hAnsiTheme="majorHAnsi"/>
          <w:sz w:val="24"/>
          <w:szCs w:val="24"/>
        </w:rPr>
      </w:pPr>
      <w:r w:rsidRPr="004E792B">
        <w:rPr>
          <w:rFonts w:asciiTheme="majorHAnsi" w:hAnsiTheme="majorHAnsi"/>
          <w:sz w:val="24"/>
          <w:szCs w:val="24"/>
        </w:rPr>
        <w:t xml:space="preserve">miesiąca od dnia zawarcia umowy, jeżeli zamawiający: </w:t>
      </w:r>
    </w:p>
    <w:p w14:paraId="765ACCB6" w14:textId="77777777" w:rsidR="00152D1F" w:rsidRPr="004E792B" w:rsidRDefault="00F1725C" w:rsidP="006B0076">
      <w:pPr>
        <w:pStyle w:val="Kolorowalistaakcent11"/>
        <w:widowControl w:val="0"/>
        <w:numPr>
          <w:ilvl w:val="0"/>
          <w:numId w:val="52"/>
        </w:numPr>
        <w:suppressAutoHyphens/>
        <w:spacing w:line="259" w:lineRule="auto"/>
        <w:outlineLvl w:val="3"/>
        <w:rPr>
          <w:rFonts w:asciiTheme="majorHAnsi" w:hAnsiTheme="majorHAnsi"/>
          <w:sz w:val="24"/>
          <w:szCs w:val="24"/>
        </w:rPr>
      </w:pPr>
      <w:r w:rsidRPr="004E792B">
        <w:rPr>
          <w:rFonts w:asciiTheme="majorHAnsi" w:hAnsiTheme="majorHAnsi"/>
          <w:sz w:val="24"/>
          <w:szCs w:val="24"/>
        </w:rPr>
        <w:t xml:space="preserve">nie zamieścił w Biuletynie Zamówień Publicznych ogłoszenia o wyniku postępowania albo </w:t>
      </w:r>
    </w:p>
    <w:p w14:paraId="1F104BB7" w14:textId="0875974A" w:rsidR="00152D1F" w:rsidRDefault="00F1725C" w:rsidP="006B0076">
      <w:pPr>
        <w:pStyle w:val="Kolorowalistaakcent11"/>
        <w:widowControl w:val="0"/>
        <w:numPr>
          <w:ilvl w:val="0"/>
          <w:numId w:val="52"/>
        </w:numPr>
        <w:suppressAutoHyphens/>
        <w:spacing w:line="259" w:lineRule="auto"/>
        <w:outlineLvl w:val="3"/>
        <w:rPr>
          <w:rFonts w:asciiTheme="majorHAnsi" w:hAnsiTheme="majorHAnsi"/>
          <w:sz w:val="24"/>
          <w:szCs w:val="24"/>
        </w:rPr>
      </w:pPr>
      <w:r w:rsidRPr="004E792B">
        <w:rPr>
          <w:rFonts w:asciiTheme="majorHAnsi" w:hAnsiTheme="majorHAnsi"/>
          <w:sz w:val="24"/>
          <w:szCs w:val="24"/>
        </w:rPr>
        <w:t xml:space="preserve">zamieścił w Biuletynie Zamówień Publicznych ogłoszenie o wyniku postępowania, które nie zawiera uzasadnienia udzielenia zamówienia w trybie negocjacji bez ogłoszenia albo zamówienia z wolnej ręki. </w:t>
      </w:r>
    </w:p>
    <w:p w14:paraId="78A8E946" w14:textId="36374403" w:rsidR="00152D1F" w:rsidRPr="008D1FD5" w:rsidRDefault="00F1725C" w:rsidP="006B0076">
      <w:pPr>
        <w:pStyle w:val="Akapitzlist"/>
        <w:widowControl w:val="0"/>
        <w:numPr>
          <w:ilvl w:val="1"/>
          <w:numId w:val="22"/>
        </w:numPr>
        <w:tabs>
          <w:tab w:val="left" w:pos="709"/>
        </w:tabs>
        <w:suppressAutoHyphens/>
        <w:spacing w:before="0" w:after="0" w:line="262" w:lineRule="auto"/>
        <w:ind w:left="709"/>
        <w:outlineLvl w:val="3"/>
        <w:rPr>
          <w:rFonts w:ascii="Cambria" w:hAnsi="Cambria"/>
          <w:sz w:val="24"/>
          <w:szCs w:val="24"/>
        </w:rPr>
      </w:pPr>
      <w:r w:rsidRPr="008D1FD5">
        <w:rPr>
          <w:rFonts w:asciiTheme="majorHAnsi" w:hAnsiTheme="majorHAnsi"/>
          <w:sz w:val="24"/>
          <w:szCs w:val="24"/>
        </w:rPr>
        <w:lastRenderedPageBreak/>
        <w:t>Odwołanie zawiera:</w:t>
      </w:r>
    </w:p>
    <w:p w14:paraId="4838E18C" w14:textId="77777777" w:rsidR="00152D1F" w:rsidRPr="004E792B" w:rsidRDefault="00F1725C" w:rsidP="006B0076">
      <w:pPr>
        <w:pStyle w:val="Kolorowalistaakcent11"/>
        <w:widowControl w:val="0"/>
        <w:numPr>
          <w:ilvl w:val="0"/>
          <w:numId w:val="53"/>
        </w:numPr>
        <w:suppressAutoHyphens/>
        <w:spacing w:line="269" w:lineRule="auto"/>
        <w:outlineLvl w:val="3"/>
        <w:rPr>
          <w:rFonts w:asciiTheme="majorHAnsi" w:hAnsiTheme="majorHAnsi"/>
          <w:sz w:val="24"/>
          <w:szCs w:val="24"/>
        </w:rPr>
      </w:pPr>
      <w:r w:rsidRPr="004E792B">
        <w:rPr>
          <w:rFonts w:asciiTheme="majorHAnsi" w:hAnsiTheme="majorHAnsi"/>
          <w:sz w:val="24"/>
          <w:szCs w:val="24"/>
        </w:rPr>
        <w:t xml:space="preserve">imię i nazwisko albo nazwę, miejsce zamieszkania albo siedzibę, numer telefonu oraz adres poczty elektronicznej odwołującego oraz imię i nazwisko przedstawiciela (przedstawicieli); </w:t>
      </w:r>
    </w:p>
    <w:p w14:paraId="36C9C7F7" w14:textId="77777777" w:rsidR="00152D1F" w:rsidRPr="004E792B" w:rsidRDefault="00F1725C" w:rsidP="006B0076">
      <w:pPr>
        <w:pStyle w:val="Kolorowalistaakcent11"/>
        <w:widowControl w:val="0"/>
        <w:numPr>
          <w:ilvl w:val="0"/>
          <w:numId w:val="53"/>
        </w:numPr>
        <w:suppressAutoHyphens/>
        <w:spacing w:line="269" w:lineRule="auto"/>
        <w:outlineLvl w:val="3"/>
        <w:rPr>
          <w:rFonts w:asciiTheme="majorHAnsi" w:hAnsiTheme="majorHAnsi"/>
          <w:sz w:val="24"/>
          <w:szCs w:val="24"/>
        </w:rPr>
      </w:pPr>
      <w:r w:rsidRPr="004E792B">
        <w:rPr>
          <w:rFonts w:asciiTheme="majorHAnsi" w:hAnsiTheme="majorHAnsi"/>
          <w:sz w:val="24"/>
          <w:szCs w:val="24"/>
        </w:rPr>
        <w:t xml:space="preserve">nazwę i siedzibę zamawiającego, numer telefonu oraz adres poczty elektronicznej zamawiającego; </w:t>
      </w:r>
    </w:p>
    <w:p w14:paraId="0E747365" w14:textId="7861B4AB" w:rsidR="00F1725C" w:rsidRPr="004E792B" w:rsidRDefault="00F1725C" w:rsidP="006B0076">
      <w:pPr>
        <w:pStyle w:val="Kolorowalistaakcent11"/>
        <w:widowControl w:val="0"/>
        <w:numPr>
          <w:ilvl w:val="0"/>
          <w:numId w:val="53"/>
        </w:numPr>
        <w:suppressAutoHyphens/>
        <w:spacing w:line="269" w:lineRule="auto"/>
        <w:outlineLvl w:val="3"/>
        <w:rPr>
          <w:rFonts w:asciiTheme="majorHAnsi" w:hAnsiTheme="majorHAnsi"/>
          <w:sz w:val="24"/>
          <w:szCs w:val="24"/>
        </w:rPr>
      </w:pPr>
      <w:r w:rsidRPr="004E792B">
        <w:rPr>
          <w:rFonts w:asciiTheme="majorHAnsi" w:hAnsi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027F6C5A" w14:textId="77777777" w:rsidR="00A9795D" w:rsidRPr="004E792B" w:rsidRDefault="00F1725C" w:rsidP="006B0076">
      <w:pPr>
        <w:pStyle w:val="Kolorowalistaakcent11"/>
        <w:widowControl w:val="0"/>
        <w:numPr>
          <w:ilvl w:val="0"/>
          <w:numId w:val="53"/>
        </w:numPr>
        <w:suppressAutoHyphens/>
        <w:spacing w:line="269" w:lineRule="auto"/>
        <w:outlineLvl w:val="3"/>
        <w:rPr>
          <w:rFonts w:asciiTheme="majorHAnsi" w:hAnsiTheme="majorHAnsi"/>
          <w:sz w:val="24"/>
          <w:szCs w:val="24"/>
        </w:rPr>
      </w:pPr>
      <w:r w:rsidRPr="004E792B">
        <w:rPr>
          <w:rFonts w:asciiTheme="majorHAnsi" w:hAnsiTheme="majorHAnsi"/>
          <w:sz w:val="24"/>
          <w:szCs w:val="24"/>
        </w:rPr>
        <w:t xml:space="preserve">numer w Krajowym Rejestrze Sądowym, a w przypadku jego braku - numer w innym właściwym rejestrze, ewidencji lub NIP odwołującego niebędącego osobą fizyczną, który nie ma obowiązku wpisu we właściwym rejestrze lub ewidencji, jeżeli jest on obowiązany do jego posiadania; </w:t>
      </w:r>
    </w:p>
    <w:p w14:paraId="3659995B" w14:textId="77777777" w:rsidR="00A9795D" w:rsidRPr="004E792B" w:rsidRDefault="00F1725C" w:rsidP="006B0076">
      <w:pPr>
        <w:pStyle w:val="Kolorowalistaakcent11"/>
        <w:widowControl w:val="0"/>
        <w:numPr>
          <w:ilvl w:val="0"/>
          <w:numId w:val="53"/>
        </w:numPr>
        <w:suppressAutoHyphens/>
        <w:spacing w:line="269" w:lineRule="auto"/>
        <w:outlineLvl w:val="3"/>
        <w:rPr>
          <w:rFonts w:asciiTheme="majorHAnsi" w:hAnsiTheme="majorHAnsi"/>
          <w:sz w:val="24"/>
          <w:szCs w:val="24"/>
        </w:rPr>
      </w:pPr>
      <w:r w:rsidRPr="004E792B">
        <w:rPr>
          <w:rFonts w:asciiTheme="majorHAnsi" w:hAnsiTheme="majorHAnsi"/>
          <w:sz w:val="24"/>
          <w:szCs w:val="24"/>
        </w:rPr>
        <w:t xml:space="preserve">określenie przedmiotu zamówienia; </w:t>
      </w:r>
    </w:p>
    <w:p w14:paraId="7B2C070C" w14:textId="77777777" w:rsidR="00A9795D" w:rsidRPr="004E792B" w:rsidRDefault="00F1725C" w:rsidP="006B0076">
      <w:pPr>
        <w:pStyle w:val="Kolorowalistaakcent11"/>
        <w:widowControl w:val="0"/>
        <w:numPr>
          <w:ilvl w:val="0"/>
          <w:numId w:val="53"/>
        </w:numPr>
        <w:suppressAutoHyphens/>
        <w:spacing w:line="269" w:lineRule="auto"/>
        <w:outlineLvl w:val="3"/>
        <w:rPr>
          <w:rFonts w:asciiTheme="majorHAnsi" w:hAnsiTheme="majorHAnsi"/>
          <w:sz w:val="24"/>
          <w:szCs w:val="24"/>
        </w:rPr>
      </w:pPr>
      <w:r w:rsidRPr="004E792B">
        <w:rPr>
          <w:rFonts w:asciiTheme="majorHAnsi" w:hAnsiTheme="majorHAnsi"/>
          <w:sz w:val="24"/>
          <w:szCs w:val="24"/>
        </w:rPr>
        <w:t xml:space="preserve">wskazanie numeru ogłoszenia w przypadku zamieszczenia w Biuletynie Zamówień Publicznych albo publikacji w Dzienniku Urzędowym Unii Europejskiej; </w:t>
      </w:r>
    </w:p>
    <w:p w14:paraId="54D75ADC" w14:textId="77777777" w:rsidR="00A9795D" w:rsidRPr="004E792B" w:rsidRDefault="00F1725C" w:rsidP="006B0076">
      <w:pPr>
        <w:pStyle w:val="Kolorowalistaakcent11"/>
        <w:widowControl w:val="0"/>
        <w:numPr>
          <w:ilvl w:val="0"/>
          <w:numId w:val="53"/>
        </w:numPr>
        <w:suppressAutoHyphens/>
        <w:spacing w:line="269" w:lineRule="auto"/>
        <w:outlineLvl w:val="3"/>
        <w:rPr>
          <w:rFonts w:asciiTheme="majorHAnsi" w:hAnsiTheme="majorHAnsi"/>
          <w:sz w:val="24"/>
          <w:szCs w:val="24"/>
        </w:rPr>
      </w:pPr>
      <w:r w:rsidRPr="004E792B">
        <w:rPr>
          <w:rFonts w:asciiTheme="majorHAnsi" w:hAnsiTheme="majorHAnsi"/>
          <w:sz w:val="24"/>
          <w:szCs w:val="24"/>
        </w:rPr>
        <w:t xml:space="preserve">wskazanie czynności lub zaniechania czynności zamawiającego, której zarzuca się niezgodność z przepisami ustawy, lub wskazanie zaniechania przeprowadzenia postępowania o udzielenie zamówienia lub zorganizowania konkursu na podstawie ustawy; </w:t>
      </w:r>
    </w:p>
    <w:p w14:paraId="10694137" w14:textId="77777777" w:rsidR="00A9795D" w:rsidRPr="004E792B" w:rsidRDefault="00F1725C" w:rsidP="006B0076">
      <w:pPr>
        <w:pStyle w:val="Kolorowalistaakcent11"/>
        <w:widowControl w:val="0"/>
        <w:numPr>
          <w:ilvl w:val="0"/>
          <w:numId w:val="53"/>
        </w:numPr>
        <w:suppressAutoHyphens/>
        <w:spacing w:line="269" w:lineRule="auto"/>
        <w:outlineLvl w:val="3"/>
        <w:rPr>
          <w:rFonts w:asciiTheme="majorHAnsi" w:hAnsiTheme="majorHAnsi"/>
          <w:sz w:val="24"/>
          <w:szCs w:val="24"/>
        </w:rPr>
      </w:pPr>
      <w:r w:rsidRPr="004E792B">
        <w:rPr>
          <w:rFonts w:asciiTheme="majorHAnsi" w:hAnsiTheme="majorHAnsi"/>
          <w:sz w:val="24"/>
          <w:szCs w:val="24"/>
        </w:rPr>
        <w:t xml:space="preserve">zwięzłe przedstawienie zarzutów; </w:t>
      </w:r>
    </w:p>
    <w:p w14:paraId="64B75E33" w14:textId="77777777" w:rsidR="00A9795D" w:rsidRPr="004E792B" w:rsidRDefault="00F1725C" w:rsidP="006B0076">
      <w:pPr>
        <w:pStyle w:val="Kolorowalistaakcent11"/>
        <w:widowControl w:val="0"/>
        <w:numPr>
          <w:ilvl w:val="0"/>
          <w:numId w:val="53"/>
        </w:numPr>
        <w:suppressAutoHyphens/>
        <w:spacing w:line="269" w:lineRule="auto"/>
        <w:outlineLvl w:val="3"/>
        <w:rPr>
          <w:rFonts w:asciiTheme="majorHAnsi" w:hAnsiTheme="majorHAnsi"/>
          <w:sz w:val="24"/>
          <w:szCs w:val="24"/>
        </w:rPr>
      </w:pPr>
      <w:r w:rsidRPr="004E792B">
        <w:rPr>
          <w:rFonts w:asciiTheme="majorHAnsi" w:hAnsiTheme="majorHAnsi"/>
          <w:sz w:val="24"/>
          <w:szCs w:val="24"/>
        </w:rPr>
        <w:t xml:space="preserve">żądanie co do sposobu rozstrzygnięcia odwołania; </w:t>
      </w:r>
    </w:p>
    <w:p w14:paraId="1AE7614D" w14:textId="77777777" w:rsidR="00A9795D" w:rsidRPr="004E792B" w:rsidRDefault="00F1725C" w:rsidP="006B0076">
      <w:pPr>
        <w:pStyle w:val="Kolorowalistaakcent11"/>
        <w:widowControl w:val="0"/>
        <w:numPr>
          <w:ilvl w:val="0"/>
          <w:numId w:val="53"/>
        </w:numPr>
        <w:suppressAutoHyphens/>
        <w:spacing w:line="269" w:lineRule="auto"/>
        <w:outlineLvl w:val="3"/>
        <w:rPr>
          <w:rFonts w:asciiTheme="majorHAnsi" w:hAnsiTheme="majorHAnsi"/>
          <w:sz w:val="24"/>
          <w:szCs w:val="24"/>
        </w:rPr>
      </w:pPr>
      <w:r w:rsidRPr="004E792B">
        <w:rPr>
          <w:rFonts w:asciiTheme="majorHAnsi" w:hAnsiTheme="majorHAnsi"/>
          <w:sz w:val="24"/>
          <w:szCs w:val="24"/>
        </w:rPr>
        <w:t xml:space="preserve">wskazanie okoliczności faktycznych i prawnych uzasadniających wniesienie odwołania oraz dowodów na poparcie przytoczonych okoliczności; </w:t>
      </w:r>
    </w:p>
    <w:p w14:paraId="5FC0991D" w14:textId="77777777" w:rsidR="00A9795D" w:rsidRPr="004E792B" w:rsidRDefault="00F1725C" w:rsidP="006B0076">
      <w:pPr>
        <w:pStyle w:val="Kolorowalistaakcent11"/>
        <w:widowControl w:val="0"/>
        <w:numPr>
          <w:ilvl w:val="0"/>
          <w:numId w:val="53"/>
        </w:numPr>
        <w:suppressAutoHyphens/>
        <w:spacing w:line="269" w:lineRule="auto"/>
        <w:outlineLvl w:val="3"/>
        <w:rPr>
          <w:rFonts w:asciiTheme="majorHAnsi" w:hAnsiTheme="majorHAnsi"/>
          <w:sz w:val="24"/>
          <w:szCs w:val="24"/>
        </w:rPr>
      </w:pPr>
      <w:r w:rsidRPr="004E792B">
        <w:rPr>
          <w:rFonts w:asciiTheme="majorHAnsi" w:hAnsiTheme="majorHAnsi"/>
          <w:sz w:val="24"/>
          <w:szCs w:val="24"/>
        </w:rPr>
        <w:t xml:space="preserve">podpis odwołującego albo jego przedstawiciela lub przedstawicieli; </w:t>
      </w:r>
    </w:p>
    <w:p w14:paraId="0320F6DD" w14:textId="77777777" w:rsidR="00A9795D" w:rsidRPr="004E792B" w:rsidRDefault="00F1725C" w:rsidP="006B0076">
      <w:pPr>
        <w:pStyle w:val="Kolorowalistaakcent11"/>
        <w:widowControl w:val="0"/>
        <w:numPr>
          <w:ilvl w:val="0"/>
          <w:numId w:val="53"/>
        </w:numPr>
        <w:suppressAutoHyphens/>
        <w:spacing w:line="269" w:lineRule="auto"/>
        <w:outlineLvl w:val="3"/>
        <w:rPr>
          <w:rFonts w:asciiTheme="majorHAnsi" w:hAnsiTheme="majorHAnsi"/>
          <w:sz w:val="24"/>
          <w:szCs w:val="24"/>
        </w:rPr>
      </w:pPr>
      <w:r w:rsidRPr="004E792B">
        <w:rPr>
          <w:rFonts w:asciiTheme="majorHAnsi" w:hAnsiTheme="majorHAnsi"/>
          <w:sz w:val="24"/>
          <w:szCs w:val="24"/>
        </w:rPr>
        <w:t xml:space="preserve">wykaz załączników. </w:t>
      </w:r>
    </w:p>
    <w:p w14:paraId="41AA3199" w14:textId="77777777" w:rsidR="00A9795D" w:rsidRPr="004E792B" w:rsidRDefault="00F1725C" w:rsidP="00A9795D">
      <w:pPr>
        <w:pStyle w:val="Kolorowalistaakcent11"/>
        <w:widowControl w:val="0"/>
        <w:suppressAutoHyphens/>
        <w:spacing w:line="269" w:lineRule="auto"/>
        <w:ind w:left="709"/>
        <w:outlineLvl w:val="3"/>
        <w:rPr>
          <w:rFonts w:asciiTheme="majorHAnsi" w:hAnsiTheme="majorHAnsi"/>
          <w:sz w:val="24"/>
          <w:szCs w:val="24"/>
        </w:rPr>
      </w:pPr>
      <w:r w:rsidRPr="004E792B">
        <w:rPr>
          <w:rFonts w:asciiTheme="majorHAnsi" w:hAnsiTheme="majorHAnsi"/>
          <w:sz w:val="24"/>
          <w:szCs w:val="24"/>
        </w:rPr>
        <w:t xml:space="preserve">Do odwołania dołącza się: </w:t>
      </w:r>
    </w:p>
    <w:p w14:paraId="0425CFC1" w14:textId="77777777" w:rsidR="00A9795D" w:rsidRPr="004E792B" w:rsidRDefault="00F1725C" w:rsidP="006B0076">
      <w:pPr>
        <w:pStyle w:val="Kolorowalistaakcent11"/>
        <w:widowControl w:val="0"/>
        <w:numPr>
          <w:ilvl w:val="0"/>
          <w:numId w:val="54"/>
        </w:numPr>
        <w:suppressAutoHyphens/>
        <w:spacing w:line="269" w:lineRule="auto"/>
        <w:outlineLvl w:val="3"/>
        <w:rPr>
          <w:rFonts w:asciiTheme="majorHAnsi" w:hAnsiTheme="majorHAnsi"/>
          <w:sz w:val="24"/>
          <w:szCs w:val="24"/>
        </w:rPr>
      </w:pPr>
      <w:r w:rsidRPr="004E792B">
        <w:rPr>
          <w:rFonts w:asciiTheme="majorHAnsi" w:hAnsiTheme="majorHAnsi"/>
          <w:sz w:val="24"/>
          <w:szCs w:val="24"/>
        </w:rPr>
        <w:t xml:space="preserve">dowód uiszczenia wpisu od odwołania w wymaganej wysokości; </w:t>
      </w:r>
    </w:p>
    <w:p w14:paraId="00932E15" w14:textId="77777777" w:rsidR="00A9795D" w:rsidRPr="004E792B" w:rsidRDefault="00F1725C" w:rsidP="006B0076">
      <w:pPr>
        <w:pStyle w:val="Kolorowalistaakcent11"/>
        <w:widowControl w:val="0"/>
        <w:numPr>
          <w:ilvl w:val="0"/>
          <w:numId w:val="54"/>
        </w:numPr>
        <w:suppressAutoHyphens/>
        <w:spacing w:line="269" w:lineRule="auto"/>
        <w:outlineLvl w:val="3"/>
        <w:rPr>
          <w:rFonts w:asciiTheme="majorHAnsi" w:hAnsiTheme="majorHAnsi"/>
          <w:sz w:val="24"/>
          <w:szCs w:val="24"/>
        </w:rPr>
      </w:pPr>
      <w:r w:rsidRPr="004E792B">
        <w:rPr>
          <w:rFonts w:asciiTheme="majorHAnsi" w:hAnsiTheme="majorHAnsi"/>
          <w:sz w:val="24"/>
          <w:szCs w:val="24"/>
        </w:rPr>
        <w:t xml:space="preserve">dowód przekazania odpowiednio odwołania albo jego kopii zamawiającemu; </w:t>
      </w:r>
    </w:p>
    <w:p w14:paraId="1AD5A894" w14:textId="4E07F1FC" w:rsidR="00152D1F" w:rsidRDefault="00F1725C" w:rsidP="006B0076">
      <w:pPr>
        <w:pStyle w:val="Kolorowalistaakcent11"/>
        <w:widowControl w:val="0"/>
        <w:numPr>
          <w:ilvl w:val="0"/>
          <w:numId w:val="54"/>
        </w:numPr>
        <w:suppressAutoHyphens/>
        <w:spacing w:line="269" w:lineRule="auto"/>
        <w:outlineLvl w:val="3"/>
        <w:rPr>
          <w:rFonts w:asciiTheme="majorHAnsi" w:hAnsiTheme="majorHAnsi"/>
          <w:sz w:val="24"/>
          <w:szCs w:val="24"/>
        </w:rPr>
      </w:pPr>
      <w:r w:rsidRPr="004E792B">
        <w:rPr>
          <w:rFonts w:asciiTheme="majorHAnsi" w:hAnsiTheme="majorHAnsi"/>
          <w:sz w:val="24"/>
          <w:szCs w:val="24"/>
        </w:rPr>
        <w:t xml:space="preserve">dokument potwierdzający umocowanie do reprezentowania odwołującego. </w:t>
      </w:r>
    </w:p>
    <w:p w14:paraId="6BAF44F6" w14:textId="39D56775" w:rsidR="00F1725C" w:rsidRPr="008D1FD5" w:rsidRDefault="00F1725C" w:rsidP="006B0076">
      <w:pPr>
        <w:pStyle w:val="Akapitzlist"/>
        <w:widowControl w:val="0"/>
        <w:numPr>
          <w:ilvl w:val="1"/>
          <w:numId w:val="22"/>
        </w:numPr>
        <w:tabs>
          <w:tab w:val="left" w:pos="709"/>
        </w:tabs>
        <w:suppressAutoHyphens/>
        <w:spacing w:before="0" w:after="0" w:line="262" w:lineRule="auto"/>
        <w:ind w:left="709"/>
        <w:outlineLvl w:val="3"/>
        <w:rPr>
          <w:rFonts w:ascii="Cambria" w:hAnsi="Cambria"/>
          <w:sz w:val="24"/>
          <w:szCs w:val="24"/>
        </w:rPr>
      </w:pPr>
      <w:r w:rsidRPr="008D1FD5">
        <w:rPr>
          <w:rFonts w:asciiTheme="majorHAnsi" w:hAnsiTheme="majorHAnsi"/>
          <w:sz w:val="24"/>
          <w:szCs w:val="24"/>
        </w:rPr>
        <w:t>Na orzeczenie Izby stronom oraz uczestnikom postępowania odwoławczego przysługuje skarga do sądu. Skargę wnosi się do Sądu Okręgowego w Warszawie - sądu zamówień publicznych.</w:t>
      </w:r>
    </w:p>
    <w:p w14:paraId="38F5E659" w14:textId="77777777" w:rsidR="009C421B" w:rsidRDefault="009C421B" w:rsidP="000D1C2D">
      <w:pPr>
        <w:pStyle w:val="Kolorowalistaakcent11"/>
        <w:widowControl w:val="0"/>
        <w:suppressAutoHyphens/>
        <w:spacing w:line="298" w:lineRule="auto"/>
        <w:ind w:left="0"/>
        <w:outlineLvl w:val="3"/>
        <w:rPr>
          <w:rFonts w:ascii="Cambria" w:hAnsi="Cambria"/>
          <w:sz w:val="12"/>
          <w:szCs w:val="12"/>
        </w:rPr>
      </w:pPr>
    </w:p>
    <w:p w14:paraId="45CE0C50" w14:textId="77777777" w:rsidR="004E792B" w:rsidRDefault="004E792B" w:rsidP="000D1C2D">
      <w:pPr>
        <w:pStyle w:val="Kolorowalistaakcent11"/>
        <w:widowControl w:val="0"/>
        <w:suppressAutoHyphens/>
        <w:spacing w:line="298" w:lineRule="auto"/>
        <w:ind w:left="0"/>
        <w:outlineLvl w:val="3"/>
        <w:rPr>
          <w:rFonts w:ascii="Cambria" w:hAnsi="Cambria"/>
          <w:sz w:val="12"/>
          <w:szCs w:val="12"/>
        </w:rPr>
      </w:pPr>
    </w:p>
    <w:p w14:paraId="0CBB3920" w14:textId="77777777" w:rsidR="004E792B" w:rsidRDefault="004E792B" w:rsidP="000D1C2D">
      <w:pPr>
        <w:pStyle w:val="Kolorowalistaakcent11"/>
        <w:widowControl w:val="0"/>
        <w:suppressAutoHyphens/>
        <w:spacing w:line="298" w:lineRule="auto"/>
        <w:ind w:left="0"/>
        <w:outlineLvl w:val="3"/>
        <w:rPr>
          <w:rFonts w:ascii="Cambria" w:hAnsi="Cambria"/>
          <w:sz w:val="12"/>
          <w:szCs w:val="12"/>
        </w:rPr>
      </w:pPr>
    </w:p>
    <w:p w14:paraId="058B2EDC" w14:textId="77777777" w:rsidR="004E792B" w:rsidRDefault="004E792B" w:rsidP="000D1C2D">
      <w:pPr>
        <w:pStyle w:val="Kolorowalistaakcent11"/>
        <w:widowControl w:val="0"/>
        <w:suppressAutoHyphens/>
        <w:spacing w:line="298" w:lineRule="auto"/>
        <w:ind w:left="0"/>
        <w:outlineLvl w:val="3"/>
        <w:rPr>
          <w:rFonts w:ascii="Cambria" w:hAnsi="Cambria"/>
          <w:sz w:val="12"/>
          <w:szCs w:val="12"/>
        </w:rPr>
      </w:pPr>
    </w:p>
    <w:p w14:paraId="46422D1C" w14:textId="77777777" w:rsidR="0085065E" w:rsidRDefault="0085065E" w:rsidP="000D1C2D">
      <w:pPr>
        <w:pStyle w:val="Kolorowalistaakcent11"/>
        <w:widowControl w:val="0"/>
        <w:suppressAutoHyphens/>
        <w:spacing w:line="298" w:lineRule="auto"/>
        <w:ind w:left="0"/>
        <w:outlineLvl w:val="3"/>
        <w:rPr>
          <w:rFonts w:ascii="Cambria" w:hAnsi="Cambria"/>
          <w:sz w:val="12"/>
          <w:szCs w:val="12"/>
        </w:rPr>
      </w:pPr>
    </w:p>
    <w:p w14:paraId="4791642B" w14:textId="77777777" w:rsidR="004E792B" w:rsidRDefault="004E792B" w:rsidP="000D1C2D">
      <w:pPr>
        <w:pStyle w:val="Kolorowalistaakcent11"/>
        <w:widowControl w:val="0"/>
        <w:suppressAutoHyphens/>
        <w:spacing w:line="298" w:lineRule="auto"/>
        <w:ind w:left="0"/>
        <w:outlineLvl w:val="3"/>
        <w:rPr>
          <w:rFonts w:ascii="Cambria" w:hAnsi="Cambria"/>
          <w:sz w:val="12"/>
          <w:szCs w:val="12"/>
        </w:rPr>
      </w:pPr>
    </w:p>
    <w:p w14:paraId="7529A1E9" w14:textId="77777777" w:rsidR="004E792B" w:rsidRDefault="004E792B" w:rsidP="000D1C2D">
      <w:pPr>
        <w:pStyle w:val="Kolorowalistaakcent11"/>
        <w:widowControl w:val="0"/>
        <w:suppressAutoHyphens/>
        <w:spacing w:line="298" w:lineRule="auto"/>
        <w:ind w:left="0"/>
        <w:outlineLvl w:val="3"/>
        <w:rPr>
          <w:rFonts w:ascii="Cambria" w:hAnsi="Cambria"/>
          <w:sz w:val="12"/>
          <w:szCs w:val="12"/>
        </w:rPr>
      </w:pPr>
    </w:p>
    <w:p w14:paraId="59356A18" w14:textId="77777777" w:rsidR="004E792B" w:rsidRPr="004E792B" w:rsidRDefault="004E792B" w:rsidP="000D1C2D">
      <w:pPr>
        <w:pStyle w:val="Kolorowalistaakcent11"/>
        <w:widowControl w:val="0"/>
        <w:suppressAutoHyphens/>
        <w:spacing w:line="298" w:lineRule="auto"/>
        <w:ind w:left="0"/>
        <w:outlineLvl w:val="3"/>
        <w:rPr>
          <w:rFonts w:ascii="Cambria" w:hAnsi="Cambria"/>
          <w:sz w:val="12"/>
          <w:szCs w:val="12"/>
        </w:rPr>
      </w:pPr>
    </w:p>
    <w:p w14:paraId="21DB3BEC" w14:textId="77777777" w:rsidR="00A9795D" w:rsidRPr="00885FD9" w:rsidRDefault="00A9795D" w:rsidP="000D1C2D">
      <w:pPr>
        <w:pStyle w:val="Kolorowalistaakcent11"/>
        <w:widowControl w:val="0"/>
        <w:suppressAutoHyphens/>
        <w:spacing w:line="298" w:lineRule="auto"/>
        <w:ind w:left="0"/>
        <w:outlineLvl w:val="3"/>
        <w:rPr>
          <w:rFonts w:ascii="Cambria" w:hAnsi="Cambria"/>
          <w:color w:val="FF0000"/>
          <w:sz w:val="12"/>
          <w:szCs w:val="12"/>
        </w:rPr>
      </w:pPr>
    </w:p>
    <w:tbl>
      <w:tblPr>
        <w:tblW w:w="0" w:type="auto"/>
        <w:jc w:val="center"/>
        <w:tblBorders>
          <w:bottom w:val="single" w:sz="4" w:space="0" w:color="auto"/>
        </w:tblBorders>
        <w:tblLook w:val="00A0" w:firstRow="1" w:lastRow="0" w:firstColumn="1" w:lastColumn="0" w:noHBand="0" w:noVBand="0"/>
      </w:tblPr>
      <w:tblGrid>
        <w:gridCol w:w="9072"/>
      </w:tblGrid>
      <w:tr w:rsidR="00665295" w:rsidRPr="00885FD9" w14:paraId="506F8541" w14:textId="77777777" w:rsidTr="002C6AD8">
        <w:trPr>
          <w:jc w:val="center"/>
        </w:trPr>
        <w:tc>
          <w:tcPr>
            <w:tcW w:w="9072" w:type="dxa"/>
            <w:tcBorders>
              <w:bottom w:val="single" w:sz="4" w:space="0" w:color="auto"/>
            </w:tcBorders>
          </w:tcPr>
          <w:p w14:paraId="55F51DAD" w14:textId="013CDCF5" w:rsidR="00AB4503" w:rsidRPr="004E792B" w:rsidRDefault="0091737E" w:rsidP="002C6AD8">
            <w:pPr>
              <w:suppressAutoHyphens/>
              <w:spacing w:line="269" w:lineRule="auto"/>
              <w:contextualSpacing/>
              <w:jc w:val="center"/>
              <w:textAlignment w:val="baseline"/>
              <w:rPr>
                <w:rFonts w:ascii="Cambria" w:hAnsi="Cambria"/>
                <w:sz w:val="26"/>
                <w:szCs w:val="26"/>
              </w:rPr>
            </w:pPr>
            <w:r w:rsidRPr="004E792B">
              <w:rPr>
                <w:rFonts w:ascii="Cambria" w:hAnsi="Cambria"/>
                <w:sz w:val="26"/>
                <w:szCs w:val="26"/>
              </w:rPr>
              <w:lastRenderedPageBreak/>
              <w:t>Rozdział 24</w:t>
            </w:r>
          </w:p>
          <w:p w14:paraId="37804F50" w14:textId="43BBB7A3" w:rsidR="00AB4503" w:rsidRPr="00885FD9" w:rsidRDefault="006F3472" w:rsidP="006F3472">
            <w:pPr>
              <w:suppressAutoHyphens/>
              <w:spacing w:line="269" w:lineRule="auto"/>
              <w:contextualSpacing/>
              <w:jc w:val="center"/>
              <w:textAlignment w:val="baseline"/>
              <w:rPr>
                <w:rFonts w:ascii="Cambria" w:hAnsi="Cambria"/>
                <w:color w:val="FF0000"/>
              </w:rPr>
            </w:pPr>
            <w:r w:rsidRPr="004E792B">
              <w:rPr>
                <w:rFonts w:ascii="Cambria" w:hAnsi="Cambria"/>
                <w:b/>
                <w:sz w:val="26"/>
                <w:szCs w:val="26"/>
              </w:rPr>
              <w:t>KLAUZULA  ZATRUDNIENIA</w:t>
            </w:r>
          </w:p>
        </w:tc>
      </w:tr>
    </w:tbl>
    <w:p w14:paraId="6157FC9B" w14:textId="77777777" w:rsidR="00AB4503" w:rsidRPr="00D004F1" w:rsidRDefault="00AB4503" w:rsidP="00AB4503">
      <w:pPr>
        <w:pStyle w:val="Kolorowalistaakcent11"/>
        <w:widowControl w:val="0"/>
        <w:suppressAutoHyphens/>
        <w:spacing w:line="269" w:lineRule="auto"/>
        <w:ind w:left="0"/>
        <w:outlineLvl w:val="3"/>
        <w:rPr>
          <w:rFonts w:ascii="Cambria" w:hAnsi="Cambria"/>
          <w:sz w:val="12"/>
          <w:szCs w:val="12"/>
        </w:rPr>
      </w:pPr>
    </w:p>
    <w:p w14:paraId="3240F521" w14:textId="77777777" w:rsidR="008D1FD5" w:rsidRPr="008D1FD5" w:rsidRDefault="008D1FD5" w:rsidP="006B0076">
      <w:pPr>
        <w:pStyle w:val="Akapitzlist"/>
        <w:widowControl w:val="0"/>
        <w:numPr>
          <w:ilvl w:val="0"/>
          <w:numId w:val="22"/>
        </w:numPr>
        <w:tabs>
          <w:tab w:val="left" w:pos="709"/>
        </w:tabs>
        <w:suppressAutoHyphens/>
        <w:spacing w:before="0" w:after="0" w:line="262" w:lineRule="auto"/>
        <w:outlineLvl w:val="3"/>
        <w:rPr>
          <w:rFonts w:asciiTheme="majorHAnsi" w:hAnsiTheme="majorHAnsi"/>
          <w:vanish/>
          <w:sz w:val="24"/>
          <w:szCs w:val="24"/>
        </w:rPr>
      </w:pPr>
    </w:p>
    <w:p w14:paraId="7968193F" w14:textId="143AAE1D" w:rsidR="0085065E" w:rsidRPr="0085065E" w:rsidRDefault="0085065E" w:rsidP="006B0076">
      <w:pPr>
        <w:pStyle w:val="Akapitzlist"/>
        <w:widowControl w:val="0"/>
        <w:numPr>
          <w:ilvl w:val="1"/>
          <w:numId w:val="22"/>
        </w:numPr>
        <w:tabs>
          <w:tab w:val="left" w:pos="709"/>
        </w:tabs>
        <w:suppressAutoHyphens/>
        <w:spacing w:before="0" w:after="0" w:line="262" w:lineRule="auto"/>
        <w:ind w:left="709"/>
        <w:outlineLvl w:val="3"/>
        <w:rPr>
          <w:rFonts w:ascii="Cambria" w:hAnsi="Cambria"/>
          <w:sz w:val="24"/>
          <w:szCs w:val="24"/>
        </w:rPr>
      </w:pPr>
      <w:r w:rsidRPr="0085065E">
        <w:rPr>
          <w:rFonts w:asciiTheme="majorHAnsi" w:hAnsiTheme="majorHAnsi"/>
          <w:sz w:val="24"/>
          <w:szCs w:val="24"/>
        </w:rPr>
        <w:t>Stosownie do treści art. 95 ustawy PZP Zamawiający wymaga zatrudnienia przez wykonawcę lub podwykonawcę na podstawie umowy o pracę, w rozumieniu przepisów ustawy z dnia 26 czerwca 1974 r. – Kodeks pracy (Dz. U. z 2020 r. poz. 1320 z późn. zm.), osób wykonujących czynności związane z przedmiotem zamówienia.</w:t>
      </w:r>
    </w:p>
    <w:p w14:paraId="68FDBF11" w14:textId="77777777" w:rsidR="006F3472" w:rsidRPr="00D004F1" w:rsidRDefault="006F3472" w:rsidP="006B0076">
      <w:pPr>
        <w:pStyle w:val="Akapitzlist"/>
        <w:widowControl w:val="0"/>
        <w:numPr>
          <w:ilvl w:val="0"/>
          <w:numId w:val="57"/>
        </w:numPr>
        <w:suppressAutoHyphens/>
        <w:spacing w:line="269" w:lineRule="auto"/>
        <w:outlineLvl w:val="3"/>
        <w:rPr>
          <w:rFonts w:asciiTheme="majorHAnsi" w:hAnsiTheme="majorHAnsi"/>
          <w:vanish/>
          <w:sz w:val="24"/>
          <w:szCs w:val="24"/>
        </w:rPr>
      </w:pPr>
    </w:p>
    <w:p w14:paraId="04E9AC5D" w14:textId="77777777" w:rsidR="006F3472" w:rsidRPr="00D004F1" w:rsidRDefault="006F3472" w:rsidP="006B0076">
      <w:pPr>
        <w:pStyle w:val="Akapitzlist"/>
        <w:widowControl w:val="0"/>
        <w:numPr>
          <w:ilvl w:val="0"/>
          <w:numId w:val="57"/>
        </w:numPr>
        <w:suppressAutoHyphens/>
        <w:spacing w:line="269" w:lineRule="auto"/>
        <w:outlineLvl w:val="3"/>
        <w:rPr>
          <w:rFonts w:asciiTheme="majorHAnsi" w:hAnsiTheme="majorHAnsi"/>
          <w:vanish/>
          <w:sz w:val="24"/>
          <w:szCs w:val="24"/>
        </w:rPr>
      </w:pPr>
    </w:p>
    <w:p w14:paraId="501DC321" w14:textId="24AFACAB" w:rsidR="006F3472" w:rsidRDefault="006F3472" w:rsidP="006F3472">
      <w:pPr>
        <w:pStyle w:val="Kolorowalistaakcent11"/>
        <w:widowControl w:val="0"/>
        <w:suppressAutoHyphens/>
        <w:spacing w:line="269" w:lineRule="auto"/>
        <w:outlineLvl w:val="3"/>
        <w:rPr>
          <w:rFonts w:asciiTheme="majorHAnsi" w:hAnsiTheme="majorHAnsi"/>
          <w:sz w:val="24"/>
          <w:szCs w:val="24"/>
        </w:rPr>
      </w:pPr>
      <w:r w:rsidRPr="00D004F1">
        <w:rPr>
          <w:rFonts w:asciiTheme="majorHAnsi" w:hAnsiTheme="majorHAnsi"/>
          <w:sz w:val="24"/>
          <w:szCs w:val="24"/>
        </w:rPr>
        <w:t xml:space="preserve">Wykonawca lub podwykonawca będzie zatrudniał wyżej wymienione osoby w całym okresie realizacji zamówienia. W przypadku rozwiązania stosunku pracy przed zakończeniem tego okresu, zobowiązuje się do niezwłocznego zatrudnienia na to miejsce innej osoby. </w:t>
      </w:r>
    </w:p>
    <w:p w14:paraId="79A85710" w14:textId="3C53E1DA" w:rsidR="00AB4503" w:rsidRPr="0085065E" w:rsidRDefault="00AB4503" w:rsidP="006B0076">
      <w:pPr>
        <w:pStyle w:val="Akapitzlist"/>
        <w:widowControl w:val="0"/>
        <w:numPr>
          <w:ilvl w:val="1"/>
          <w:numId w:val="22"/>
        </w:numPr>
        <w:tabs>
          <w:tab w:val="left" w:pos="709"/>
        </w:tabs>
        <w:suppressAutoHyphens/>
        <w:spacing w:before="0" w:after="0" w:line="269" w:lineRule="auto"/>
        <w:ind w:left="709"/>
        <w:outlineLvl w:val="3"/>
        <w:rPr>
          <w:rFonts w:asciiTheme="majorHAnsi" w:hAnsiTheme="majorHAnsi"/>
          <w:sz w:val="24"/>
          <w:szCs w:val="24"/>
        </w:rPr>
      </w:pPr>
      <w:r w:rsidRPr="0085065E">
        <w:rPr>
          <w:rFonts w:asciiTheme="majorHAnsi" w:hAnsiTheme="majorHAnsi"/>
          <w:sz w:val="24"/>
          <w:szCs w:val="24"/>
        </w:rPr>
        <w:t xml:space="preserve">Sposób dokumentowania zatrudnienia osób, o których mowa w art. </w:t>
      </w:r>
      <w:r w:rsidR="00292275" w:rsidRPr="0085065E">
        <w:rPr>
          <w:rFonts w:asciiTheme="majorHAnsi" w:hAnsiTheme="majorHAnsi"/>
          <w:sz w:val="24"/>
          <w:szCs w:val="24"/>
        </w:rPr>
        <w:t>95</w:t>
      </w:r>
      <w:r w:rsidRPr="0085065E">
        <w:rPr>
          <w:rFonts w:asciiTheme="majorHAnsi" w:hAnsiTheme="majorHAnsi"/>
          <w:sz w:val="24"/>
          <w:szCs w:val="24"/>
        </w:rPr>
        <w:t xml:space="preserve"> Pzp: </w:t>
      </w:r>
    </w:p>
    <w:p w14:paraId="4A20F819" w14:textId="77777777" w:rsidR="00AB4503" w:rsidRPr="00D004F1" w:rsidRDefault="00AB4503" w:rsidP="006B0076">
      <w:pPr>
        <w:numPr>
          <w:ilvl w:val="2"/>
          <w:numId w:val="55"/>
        </w:numPr>
        <w:spacing w:after="34"/>
        <w:ind w:left="1701" w:right="11" w:hanging="283"/>
        <w:jc w:val="both"/>
        <w:rPr>
          <w:rFonts w:asciiTheme="majorHAnsi" w:hAnsiTheme="majorHAnsi"/>
        </w:rPr>
      </w:pPr>
      <w:r w:rsidRPr="00D004F1">
        <w:rPr>
          <w:rFonts w:asciiTheme="majorHAnsi" w:eastAsiaTheme="minorHAnsi" w:hAnsiTheme="majorHAnsi" w:cs="ArialNarrow"/>
          <w:lang w:eastAsia="en-US"/>
        </w:rPr>
        <w:t>Wykonawca, w terminie do 7 dni od dnia zawarcia umowy</w:t>
      </w:r>
      <w:r w:rsidRPr="00D004F1">
        <w:rPr>
          <w:rFonts w:asciiTheme="majorHAnsi" w:hAnsiTheme="majorHAnsi"/>
          <w:b/>
        </w:rPr>
        <w:t xml:space="preserve"> </w:t>
      </w:r>
      <w:r w:rsidRPr="00D004F1">
        <w:rPr>
          <w:rFonts w:asciiTheme="majorHAnsi" w:hAnsiTheme="majorHAnsi"/>
        </w:rPr>
        <w:t xml:space="preserve">dostarczy Zamawiającemu kompletną listę pracowników przeznaczonych do realizacji zamówienia </w:t>
      </w:r>
      <w:r w:rsidRPr="00D004F1">
        <w:rPr>
          <w:rFonts w:asciiTheme="majorHAnsi" w:eastAsiaTheme="minorHAnsi" w:hAnsiTheme="majorHAnsi" w:cs="ArialNarrow"/>
          <w:lang w:eastAsia="en-US"/>
        </w:rPr>
        <w:t>wraz ze wskazaniem czynności, jakie osoby te będą wykonywać oraz informacją o sposobie zatrudnienia tych osób.</w:t>
      </w:r>
    </w:p>
    <w:p w14:paraId="7ABF1406" w14:textId="375AC9BD" w:rsidR="00AB4503" w:rsidRPr="00D004F1" w:rsidRDefault="00AB4503" w:rsidP="006B0076">
      <w:pPr>
        <w:numPr>
          <w:ilvl w:val="2"/>
          <w:numId w:val="55"/>
        </w:numPr>
        <w:spacing w:before="120" w:after="34"/>
        <w:ind w:left="1701" w:right="11" w:hanging="283"/>
        <w:jc w:val="both"/>
        <w:rPr>
          <w:rFonts w:asciiTheme="majorHAnsi" w:hAnsiTheme="majorHAnsi"/>
        </w:rPr>
      </w:pPr>
      <w:r w:rsidRPr="00D004F1">
        <w:rPr>
          <w:rFonts w:asciiTheme="majorHAnsi" w:eastAsiaTheme="minorHAnsi" w:hAnsiTheme="majorHAnsi" w:cs="ArialNarrow"/>
          <w:lang w:eastAsia="en-US"/>
        </w:rPr>
        <w:t>Wykonawca zobowiązany jest do informowania Zamawiającego o każdym przypadku zmiany osób wykonujących czynności przy realizacji zamówienia lub zmiany sposobu zatrudnien</w:t>
      </w:r>
      <w:r w:rsidR="00292275" w:rsidRPr="00D004F1">
        <w:rPr>
          <w:rFonts w:asciiTheme="majorHAnsi" w:eastAsiaTheme="minorHAnsi" w:hAnsiTheme="majorHAnsi" w:cs="ArialNarrow"/>
          <w:lang w:eastAsia="en-US"/>
        </w:rPr>
        <w:t>ia tych osób, nie później niż w </w:t>
      </w:r>
      <w:r w:rsidRPr="00D004F1">
        <w:rPr>
          <w:rFonts w:asciiTheme="majorHAnsi" w:eastAsiaTheme="minorHAnsi" w:hAnsiTheme="majorHAnsi" w:cs="ArialNarrow"/>
          <w:lang w:eastAsia="en-US"/>
        </w:rPr>
        <w:t>terminie 3 dni od dokonania takiej zmiany.</w:t>
      </w:r>
    </w:p>
    <w:p w14:paraId="6A8E638D" w14:textId="597D5C20" w:rsidR="00292275" w:rsidRDefault="00AB4503" w:rsidP="006B0076">
      <w:pPr>
        <w:numPr>
          <w:ilvl w:val="2"/>
          <w:numId w:val="55"/>
        </w:numPr>
        <w:spacing w:before="120" w:after="34"/>
        <w:ind w:left="1701" w:right="11" w:hanging="283"/>
        <w:jc w:val="both"/>
        <w:rPr>
          <w:rFonts w:asciiTheme="majorHAnsi" w:hAnsiTheme="majorHAnsi"/>
        </w:rPr>
      </w:pPr>
      <w:r w:rsidRPr="00D004F1">
        <w:rPr>
          <w:rFonts w:asciiTheme="majorHAnsi" w:hAnsiTheme="majorHAnsi"/>
        </w:rPr>
        <w:t xml:space="preserve">Wykonawca zobowiązuje się, że Pracownicy wykonujący przedmiot umowy wskazani w liście pracowników przeznaczonych do realizacji </w:t>
      </w:r>
      <w:r w:rsidRPr="00D63631">
        <w:rPr>
          <w:rFonts w:asciiTheme="majorHAnsi" w:hAnsiTheme="majorHAnsi"/>
        </w:rPr>
        <w:t>zamówienia będą w okresie realizacji umowy zatrudnieni na podstawie umowy o pracę w rozumieniu przepisów ustawy z dnia 26 czerwca 1974 r. -Kode</w:t>
      </w:r>
      <w:r w:rsidR="00292275" w:rsidRPr="00D63631">
        <w:rPr>
          <w:rFonts w:asciiTheme="majorHAnsi" w:hAnsiTheme="majorHAnsi"/>
        </w:rPr>
        <w:t xml:space="preserve">ks pracy </w:t>
      </w:r>
      <w:r w:rsidRPr="00D63631">
        <w:rPr>
          <w:rFonts w:asciiTheme="majorHAnsi" w:hAnsiTheme="majorHAnsi"/>
        </w:rPr>
        <w:t>(</w:t>
      </w:r>
      <w:r w:rsidR="00292275" w:rsidRPr="00D63631">
        <w:rPr>
          <w:rFonts w:asciiTheme="majorHAnsi" w:hAnsiTheme="majorHAnsi"/>
        </w:rPr>
        <w:t>Dz. U. z 2020 r. poz. 1320 z późn. zm.</w:t>
      </w:r>
      <w:r w:rsidRPr="00D63631">
        <w:rPr>
          <w:rFonts w:asciiTheme="majorHAnsi" w:hAnsiTheme="majorHAnsi"/>
        </w:rPr>
        <w:t>).</w:t>
      </w:r>
    </w:p>
    <w:p w14:paraId="5A7061DE" w14:textId="70815A40" w:rsidR="00AB4503" w:rsidRPr="0085065E" w:rsidRDefault="00AB4503" w:rsidP="006B0076">
      <w:pPr>
        <w:pStyle w:val="Akapitzlist"/>
        <w:widowControl w:val="0"/>
        <w:numPr>
          <w:ilvl w:val="1"/>
          <w:numId w:val="22"/>
        </w:numPr>
        <w:tabs>
          <w:tab w:val="left" w:pos="709"/>
        </w:tabs>
        <w:suppressAutoHyphens/>
        <w:spacing w:before="0" w:after="0" w:line="262" w:lineRule="auto"/>
        <w:ind w:left="709"/>
        <w:outlineLvl w:val="3"/>
        <w:rPr>
          <w:rFonts w:ascii="Cambria" w:hAnsi="Cambria"/>
          <w:sz w:val="24"/>
          <w:szCs w:val="24"/>
        </w:rPr>
      </w:pPr>
      <w:r w:rsidRPr="0085065E">
        <w:rPr>
          <w:rFonts w:asciiTheme="majorHAnsi" w:hAnsiTheme="majorHAnsi"/>
          <w:sz w:val="24"/>
          <w:szCs w:val="24"/>
        </w:rPr>
        <w:t>Uprawnienia zamawiającego w zakresie kontroli spełniania przez wykonawcę w</w:t>
      </w:r>
      <w:r w:rsidR="00292275" w:rsidRPr="0085065E">
        <w:rPr>
          <w:rFonts w:asciiTheme="majorHAnsi" w:hAnsiTheme="majorHAnsi"/>
          <w:sz w:val="24"/>
          <w:szCs w:val="24"/>
        </w:rPr>
        <w:t>ymagań, o których mowa w art. 95</w:t>
      </w:r>
      <w:r w:rsidRPr="0085065E">
        <w:rPr>
          <w:rFonts w:asciiTheme="majorHAnsi" w:hAnsiTheme="majorHAnsi"/>
          <w:sz w:val="24"/>
          <w:szCs w:val="24"/>
        </w:rPr>
        <w:t xml:space="preserve"> </w:t>
      </w:r>
      <w:r w:rsidR="00292275" w:rsidRPr="0085065E">
        <w:rPr>
          <w:rFonts w:asciiTheme="majorHAnsi" w:hAnsiTheme="majorHAnsi"/>
          <w:sz w:val="24"/>
          <w:szCs w:val="24"/>
        </w:rPr>
        <w:t>ustawy p</w:t>
      </w:r>
      <w:r w:rsidRPr="0085065E">
        <w:rPr>
          <w:rFonts w:asciiTheme="majorHAnsi" w:hAnsiTheme="majorHAnsi"/>
          <w:sz w:val="24"/>
          <w:szCs w:val="24"/>
        </w:rPr>
        <w:t xml:space="preserve">zp, oraz sankcji z tytułu niespełnienia tych wymagań: </w:t>
      </w:r>
    </w:p>
    <w:p w14:paraId="24676F7F" w14:textId="46EA53DC" w:rsidR="00AB4503" w:rsidRPr="00D63631" w:rsidRDefault="00AB4503" w:rsidP="006B0076">
      <w:pPr>
        <w:numPr>
          <w:ilvl w:val="2"/>
          <w:numId w:val="56"/>
        </w:numPr>
        <w:spacing w:before="120" w:after="34"/>
        <w:ind w:left="1701" w:right="11" w:hanging="283"/>
        <w:jc w:val="both"/>
        <w:rPr>
          <w:rFonts w:asciiTheme="majorHAnsi" w:hAnsiTheme="majorHAnsi"/>
        </w:rPr>
      </w:pPr>
      <w:r w:rsidRPr="00D63631">
        <w:rPr>
          <w:rFonts w:asciiTheme="majorHAnsi" w:eastAsiaTheme="minorHAnsi" w:hAnsiTheme="majorHAnsi" w:cs="ArialNarrow"/>
          <w:lang w:eastAsia="en-US"/>
        </w:rPr>
        <w:t xml:space="preserve">Zamawiający zastrzega sobie prawo do kontrolowania wypełniania przez Wykonawcę obowiązku </w:t>
      </w:r>
      <w:r w:rsidRPr="00D63631">
        <w:rPr>
          <w:rFonts w:asciiTheme="majorHAnsi" w:hAnsiTheme="majorHAnsi"/>
        </w:rPr>
        <w:t>za</w:t>
      </w:r>
      <w:r w:rsidR="00D004F1" w:rsidRPr="00D63631">
        <w:rPr>
          <w:rFonts w:asciiTheme="majorHAnsi" w:hAnsiTheme="majorHAnsi"/>
        </w:rPr>
        <w:t>trudnienia na podstawie umowy o </w:t>
      </w:r>
      <w:r w:rsidRPr="00D63631">
        <w:rPr>
          <w:rFonts w:asciiTheme="majorHAnsi" w:hAnsiTheme="majorHAnsi"/>
        </w:rPr>
        <w:t>pracę</w:t>
      </w:r>
      <w:r w:rsidRPr="00D63631">
        <w:rPr>
          <w:rFonts w:asciiTheme="majorHAnsi" w:eastAsiaTheme="minorHAnsi" w:hAnsiTheme="majorHAnsi" w:cs="ArialNarrow"/>
          <w:lang w:eastAsia="en-US"/>
        </w:rPr>
        <w:t xml:space="preserve"> w szczególności poprzez zlecenie kontroli Państwowej Inspekcji Pracy lub żądanie przedłożenia do wglądu dokumentów potwierdzających zatrudnienie na podstawie umowy pracę osób wykonujących czynności przy realizacji zamówienia.</w:t>
      </w:r>
    </w:p>
    <w:p w14:paraId="2F2D198E" w14:textId="0ADFD87E" w:rsidR="00AB4503" w:rsidRPr="00D63631" w:rsidRDefault="00AB4503" w:rsidP="006B0076">
      <w:pPr>
        <w:numPr>
          <w:ilvl w:val="2"/>
          <w:numId w:val="56"/>
        </w:numPr>
        <w:spacing w:after="34"/>
        <w:ind w:left="1701" w:right="11" w:hanging="283"/>
        <w:jc w:val="both"/>
        <w:rPr>
          <w:rFonts w:asciiTheme="majorHAnsi" w:hAnsiTheme="majorHAnsi"/>
        </w:rPr>
      </w:pPr>
      <w:r w:rsidRPr="00D63631">
        <w:rPr>
          <w:rFonts w:asciiTheme="majorHAnsi" w:hAnsiTheme="majorHAnsi"/>
        </w:rPr>
        <w:t xml:space="preserve">Zamawiający dopuszcza możliwość zmiany osób, przy pomocy, których Wykonawca świadczyć będzie przedmiot umowy, na inne posiadające co najmniej taką samą wiedzę, doświadczenie i kwalifikacje opisane w SWZ z zachowaniem wymogów dotyczących zatrudniania na podstawie umowy o pracę. </w:t>
      </w:r>
    </w:p>
    <w:p w14:paraId="703A1BD3" w14:textId="1B3C3289" w:rsidR="00AB4503" w:rsidRPr="00D63631" w:rsidRDefault="00AB4503" w:rsidP="006B0076">
      <w:pPr>
        <w:numPr>
          <w:ilvl w:val="2"/>
          <w:numId w:val="56"/>
        </w:numPr>
        <w:spacing w:after="34"/>
        <w:ind w:left="1701" w:right="11" w:hanging="283"/>
        <w:jc w:val="both"/>
        <w:rPr>
          <w:rFonts w:asciiTheme="majorHAnsi" w:hAnsiTheme="majorHAnsi"/>
        </w:rPr>
      </w:pPr>
      <w:r w:rsidRPr="00D63631">
        <w:rPr>
          <w:rFonts w:asciiTheme="majorHAnsi" w:hAnsiTheme="majorHAnsi"/>
        </w:rPr>
        <w:t xml:space="preserve">Za niedopełnienie wymogu obowiązku zatrudniania Pracowników świadczących przedmiot umowy na podstawie umowy o pracę w rozumieniu przepisów Kodeksu Pracy, Wykonawca zapłaci Zamawiającemu kary umowne w wysokości </w:t>
      </w:r>
      <w:r w:rsidRPr="00D63631">
        <w:rPr>
          <w:rFonts w:asciiTheme="majorHAnsi" w:eastAsiaTheme="minorHAnsi" w:hAnsiTheme="majorHAnsi" w:cs="ArialNarrow"/>
          <w:lang w:eastAsia="en-US"/>
        </w:rPr>
        <w:t xml:space="preserve">po 500,00 złotych za każdy dzień roboczy, w którym osoba niezatrudniona przez Wykonawcę lub podwykonawcę na podstawie umowy o pracę wykonywała czynności przy realizacji zamówienia. Rodzaje czynności, </w:t>
      </w:r>
      <w:r w:rsidRPr="00D63631">
        <w:rPr>
          <w:rFonts w:asciiTheme="majorHAnsi" w:hAnsiTheme="majorHAnsi"/>
        </w:rPr>
        <w:t xml:space="preserve">których dotyczą </w:t>
      </w:r>
      <w:r w:rsidRPr="00D63631">
        <w:rPr>
          <w:rFonts w:asciiTheme="majorHAnsi" w:hAnsiTheme="majorHAnsi"/>
        </w:rPr>
        <w:lastRenderedPageBreak/>
        <w:t>wymagania zatrudnienia na podstawie umowy o pracę</w:t>
      </w:r>
      <w:r w:rsidRPr="00D63631">
        <w:rPr>
          <w:rFonts w:asciiTheme="majorHAnsi" w:eastAsiaTheme="minorHAnsi" w:hAnsiTheme="majorHAnsi" w:cs="ArialNarrow"/>
          <w:lang w:eastAsia="en-US"/>
        </w:rPr>
        <w:t xml:space="preserve"> zostały wymienione poniżej w </w:t>
      </w:r>
      <w:r w:rsidR="00292275" w:rsidRPr="00D63631">
        <w:rPr>
          <w:rFonts w:asciiTheme="majorHAnsi" w:eastAsiaTheme="minorHAnsi" w:hAnsiTheme="majorHAnsi" w:cs="ArialNarrow"/>
          <w:lang w:eastAsia="en-US"/>
        </w:rPr>
        <w:t>pkt 25.4.</w:t>
      </w:r>
    </w:p>
    <w:p w14:paraId="004A532F" w14:textId="316F860A" w:rsidR="00AB4503" w:rsidRPr="00D63631" w:rsidRDefault="00AB4503" w:rsidP="006B0076">
      <w:pPr>
        <w:numPr>
          <w:ilvl w:val="2"/>
          <w:numId w:val="56"/>
        </w:numPr>
        <w:ind w:left="1701" w:right="11" w:hanging="283"/>
        <w:jc w:val="both"/>
        <w:rPr>
          <w:rFonts w:asciiTheme="majorHAnsi" w:hAnsiTheme="majorHAnsi"/>
        </w:rPr>
      </w:pPr>
      <w:r w:rsidRPr="00D63631">
        <w:rPr>
          <w:rFonts w:asciiTheme="majorHAnsi" w:hAnsiTheme="majorHAnsi"/>
        </w:rPr>
        <w:t>Wykonawca</w:t>
      </w:r>
      <w:r w:rsidRPr="00D63631">
        <w:rPr>
          <w:rFonts w:asciiTheme="majorHAnsi" w:hAnsiTheme="majorHAnsi"/>
          <w:b/>
        </w:rPr>
        <w:t xml:space="preserve">, </w:t>
      </w:r>
      <w:r w:rsidRPr="00D63631">
        <w:rPr>
          <w:rFonts w:asciiTheme="majorHAnsi" w:hAnsiTheme="majorHAnsi"/>
        </w:rPr>
        <w:t xml:space="preserve">w trakcie realizacji umowy na każde wezwanie Zamawiającego zobowiązuje się przedstawić bieżące dokumenty potwierdzające, że Przedmiot Umowy jest wykonywany przez osoby będące zatrudnione na </w:t>
      </w:r>
      <w:r w:rsidR="001E243B" w:rsidRPr="00D63631">
        <w:rPr>
          <w:rFonts w:asciiTheme="majorHAnsi" w:hAnsiTheme="majorHAnsi"/>
        </w:rPr>
        <w:t>podstawie umowy o pracę w szczególności:</w:t>
      </w:r>
    </w:p>
    <w:p w14:paraId="273AE1FB" w14:textId="77777777" w:rsidR="00E73EF4" w:rsidRPr="00D63631" w:rsidRDefault="001E243B" w:rsidP="006B0076">
      <w:pPr>
        <w:pStyle w:val="Akapitzlist"/>
        <w:numPr>
          <w:ilvl w:val="0"/>
          <w:numId w:val="59"/>
        </w:numPr>
        <w:ind w:right="11"/>
        <w:rPr>
          <w:rFonts w:asciiTheme="majorHAnsi" w:hAnsiTheme="majorHAnsi"/>
          <w:sz w:val="24"/>
          <w:szCs w:val="24"/>
        </w:rPr>
      </w:pPr>
      <w:r w:rsidRPr="00D63631">
        <w:rPr>
          <w:rFonts w:asciiTheme="majorHAnsi" w:hAnsiTheme="majorHAnsi"/>
          <w:sz w:val="24"/>
          <w:szCs w:val="24"/>
        </w:rPr>
        <w:t xml:space="preserve">oświadczenia zatrudnionego pracownika, </w:t>
      </w:r>
    </w:p>
    <w:p w14:paraId="0722C66E" w14:textId="77777777" w:rsidR="00E73EF4" w:rsidRPr="00D63631" w:rsidRDefault="001E243B" w:rsidP="006B0076">
      <w:pPr>
        <w:pStyle w:val="Akapitzlist"/>
        <w:numPr>
          <w:ilvl w:val="0"/>
          <w:numId w:val="59"/>
        </w:numPr>
        <w:ind w:right="11"/>
        <w:rPr>
          <w:rFonts w:asciiTheme="majorHAnsi" w:hAnsiTheme="majorHAnsi"/>
          <w:sz w:val="24"/>
          <w:szCs w:val="24"/>
        </w:rPr>
      </w:pPr>
      <w:r w:rsidRPr="00D63631">
        <w:rPr>
          <w:rFonts w:asciiTheme="majorHAnsi" w:hAnsiTheme="majorHAnsi"/>
          <w:sz w:val="24"/>
          <w:szCs w:val="24"/>
        </w:rPr>
        <w:t xml:space="preserve">oświadczenia wykonawcy lub podwykonawcy o zatrudnieniu pracownika na podstawie umowy o pracę, </w:t>
      </w:r>
    </w:p>
    <w:p w14:paraId="4BEBD5A2" w14:textId="53D642A4" w:rsidR="001E243B" w:rsidRPr="00D63631" w:rsidRDefault="001E243B" w:rsidP="006B0076">
      <w:pPr>
        <w:pStyle w:val="Akapitzlist"/>
        <w:numPr>
          <w:ilvl w:val="0"/>
          <w:numId w:val="59"/>
        </w:numPr>
        <w:ind w:right="11"/>
        <w:rPr>
          <w:rFonts w:asciiTheme="majorHAnsi" w:hAnsiTheme="majorHAnsi"/>
          <w:sz w:val="24"/>
          <w:szCs w:val="24"/>
        </w:rPr>
      </w:pPr>
      <w:r w:rsidRPr="00D63631">
        <w:rPr>
          <w:rFonts w:asciiTheme="majorHAnsi" w:hAnsiTheme="majorHAnsi"/>
          <w:sz w:val="24"/>
          <w:szCs w:val="24"/>
        </w:rPr>
        <w:t>poświadczonej za zgodność z oryginałem kopii umowy o pracę zatrudnionego pracownika,</w:t>
      </w:r>
    </w:p>
    <w:p w14:paraId="35445179" w14:textId="7291662B" w:rsidR="001E243B" w:rsidRPr="00D63631" w:rsidRDefault="001E243B" w:rsidP="006B0076">
      <w:pPr>
        <w:pStyle w:val="Akapitzlist"/>
        <w:numPr>
          <w:ilvl w:val="0"/>
          <w:numId w:val="59"/>
        </w:numPr>
        <w:ind w:right="11"/>
        <w:rPr>
          <w:rFonts w:asciiTheme="majorHAnsi" w:hAnsiTheme="majorHAnsi"/>
          <w:sz w:val="24"/>
          <w:szCs w:val="24"/>
        </w:rPr>
      </w:pPr>
      <w:r w:rsidRPr="00D63631">
        <w:rPr>
          <w:rFonts w:asciiTheme="majorHAnsi" w:hAnsiTheme="majorHAnsi"/>
          <w:sz w:val="24"/>
          <w:szCs w:val="24"/>
        </w:rPr>
        <w:t>innych dokumentów</w:t>
      </w:r>
      <w:r w:rsidR="00E73EF4" w:rsidRPr="00D63631">
        <w:rPr>
          <w:rFonts w:asciiTheme="majorHAnsi" w:hAnsiTheme="majorHAnsi"/>
          <w:sz w:val="24"/>
          <w:szCs w:val="24"/>
        </w:rPr>
        <w:t>,</w:t>
      </w:r>
    </w:p>
    <w:p w14:paraId="449CEF12" w14:textId="366062AE" w:rsidR="001E243B" w:rsidRPr="00D63631" w:rsidRDefault="001E243B" w:rsidP="006B0076">
      <w:pPr>
        <w:pStyle w:val="Akapitzlist"/>
        <w:numPr>
          <w:ilvl w:val="0"/>
          <w:numId w:val="60"/>
        </w:numPr>
        <w:ind w:right="11"/>
        <w:rPr>
          <w:rFonts w:asciiTheme="majorHAnsi" w:hAnsiTheme="majorHAnsi"/>
          <w:sz w:val="24"/>
          <w:szCs w:val="24"/>
        </w:rPr>
      </w:pPr>
      <w:r w:rsidRPr="00D63631">
        <w:rPr>
          <w:rFonts w:asciiTheme="majorHAnsi" w:hAnsiTheme="majorHAnsi"/>
          <w:sz w:val="24"/>
          <w:szCs w:val="24"/>
        </w:rPr>
        <w:t>zawierających informacje, w tym dane osobowe, niezbędne do weryfikacji zatrudnienia na podstawie umowy o pracę, w</w:t>
      </w:r>
      <w:r w:rsidR="00E73EF4" w:rsidRPr="00D63631">
        <w:rPr>
          <w:rFonts w:asciiTheme="majorHAnsi" w:hAnsiTheme="majorHAnsi"/>
          <w:sz w:val="24"/>
          <w:szCs w:val="24"/>
        </w:rPr>
        <w:t> </w:t>
      </w:r>
      <w:r w:rsidRPr="00D63631">
        <w:rPr>
          <w:rFonts w:asciiTheme="majorHAnsi" w:hAnsiTheme="majorHAnsi"/>
          <w:sz w:val="24"/>
          <w:szCs w:val="24"/>
        </w:rPr>
        <w:t>szczególności imię i nazwisko zatrudnionego pracownika, datę zawarcia umowy o pracę, rodzaj umowy o pracę i zakres obowiązków pracownika.</w:t>
      </w:r>
    </w:p>
    <w:p w14:paraId="00D33EEA" w14:textId="4171324A" w:rsidR="00057D6E" w:rsidRPr="0085065E" w:rsidRDefault="00AB4503" w:rsidP="006B0076">
      <w:pPr>
        <w:numPr>
          <w:ilvl w:val="2"/>
          <w:numId w:val="56"/>
        </w:numPr>
        <w:spacing w:after="120"/>
        <w:ind w:left="1701" w:right="11" w:hanging="283"/>
        <w:jc w:val="both"/>
        <w:rPr>
          <w:rFonts w:asciiTheme="majorHAnsi" w:hAnsiTheme="majorHAnsi"/>
        </w:rPr>
      </w:pPr>
      <w:r w:rsidRPr="00D63631">
        <w:rPr>
          <w:rFonts w:asciiTheme="majorHAnsi" w:eastAsiaTheme="minorHAnsi" w:hAnsiTheme="majorHAnsi" w:cs="ArialNarrow"/>
          <w:lang w:eastAsia="en-US"/>
        </w:rPr>
        <w:t>Wykonawca zobowiązany jest do wprowadzenia w umowach z podwykonawcami stosownych zapisów, zobowiązujących do zatrudnienia na podstawie umowy o pracę, przez cały okres realizacji zamówienia, wszystkich osób wyko</w:t>
      </w:r>
      <w:r w:rsidR="00057D6E" w:rsidRPr="00D63631">
        <w:rPr>
          <w:rFonts w:asciiTheme="majorHAnsi" w:eastAsiaTheme="minorHAnsi" w:hAnsiTheme="majorHAnsi" w:cs="ArialNarrow"/>
          <w:lang w:eastAsia="en-US"/>
        </w:rPr>
        <w:t>nujących czynności wymienione w </w:t>
      </w:r>
      <w:r w:rsidRPr="00D63631">
        <w:rPr>
          <w:rFonts w:asciiTheme="majorHAnsi" w:eastAsiaTheme="minorHAnsi" w:hAnsiTheme="majorHAnsi" w:cs="ArialNarrow"/>
          <w:lang w:eastAsia="en-US"/>
        </w:rPr>
        <w:t xml:space="preserve">poniżej w pkt </w:t>
      </w:r>
      <w:r w:rsidR="00057D6E" w:rsidRPr="00D63631">
        <w:rPr>
          <w:rFonts w:asciiTheme="majorHAnsi" w:eastAsiaTheme="minorHAnsi" w:hAnsiTheme="majorHAnsi" w:cs="ArialNarrow"/>
          <w:lang w:eastAsia="en-US"/>
        </w:rPr>
        <w:t>25.4</w:t>
      </w:r>
      <w:r w:rsidRPr="00D63631">
        <w:rPr>
          <w:rFonts w:asciiTheme="majorHAnsi" w:eastAsiaTheme="minorHAnsi" w:hAnsiTheme="majorHAnsi" w:cs="ArialNarrow"/>
          <w:lang w:eastAsia="en-US"/>
        </w:rPr>
        <w:t xml:space="preserve"> oraz umożliwiających Zamawiającemu przeprowadzenie kontroli realizacji tego obowiązku.</w:t>
      </w:r>
    </w:p>
    <w:p w14:paraId="27C15052" w14:textId="31C06FF7" w:rsidR="00D63631" w:rsidRPr="0085065E" w:rsidRDefault="00AB4503" w:rsidP="006B0076">
      <w:pPr>
        <w:pStyle w:val="Akapitzlist"/>
        <w:widowControl w:val="0"/>
        <w:numPr>
          <w:ilvl w:val="1"/>
          <w:numId w:val="22"/>
        </w:numPr>
        <w:tabs>
          <w:tab w:val="left" w:pos="709"/>
        </w:tabs>
        <w:suppressAutoHyphens/>
        <w:spacing w:before="0" w:after="0" w:line="262" w:lineRule="auto"/>
        <w:ind w:left="709"/>
        <w:outlineLvl w:val="3"/>
        <w:rPr>
          <w:rFonts w:ascii="Cambria" w:hAnsi="Cambria"/>
          <w:sz w:val="24"/>
          <w:szCs w:val="24"/>
        </w:rPr>
      </w:pPr>
      <w:r w:rsidRPr="0085065E">
        <w:rPr>
          <w:rFonts w:asciiTheme="majorHAnsi" w:hAnsiTheme="majorHAnsi"/>
          <w:sz w:val="24"/>
          <w:szCs w:val="24"/>
        </w:rPr>
        <w:t xml:space="preserve">Rodzaje czynności niezbędne do realizacji zamówienia, których dotyczą wymagania zatrudnienia na podstawie umowy o pracę przez wykonawcę lub </w:t>
      </w:r>
      <w:r w:rsidRPr="0085065E">
        <w:rPr>
          <w:rFonts w:asciiTheme="majorHAnsi" w:hAnsiTheme="majorHAnsi"/>
          <w:b/>
          <w:sz w:val="24"/>
          <w:szCs w:val="24"/>
        </w:rPr>
        <w:t>podwykonawcę osób wykonujących czynności w trakcie realizacji zamówienia:</w:t>
      </w:r>
      <w:r w:rsidR="00D63631" w:rsidRPr="0085065E">
        <w:rPr>
          <w:rFonts w:asciiTheme="majorHAnsi" w:hAnsiTheme="majorHAnsi"/>
          <w:b/>
          <w:sz w:val="24"/>
          <w:szCs w:val="24"/>
        </w:rPr>
        <w:t xml:space="preserve"> </w:t>
      </w:r>
      <w:r w:rsidR="00D63631" w:rsidRPr="0085065E">
        <w:rPr>
          <w:rFonts w:asciiTheme="majorHAnsi" w:hAnsiTheme="majorHAnsi"/>
          <w:sz w:val="24"/>
          <w:szCs w:val="24"/>
        </w:rPr>
        <w:t>osoba, która będzie odpowiedzialna za kontakt z Zamawiającym – będzie przyjmowała dyspozycje Zamawiającego odnośnie transz kredytu oraz osoba, która będzie wyliczała należne odsetki do kredytu i będzie informowała o bieżącym stanie kredytu.</w:t>
      </w:r>
    </w:p>
    <w:p w14:paraId="7920DD0A" w14:textId="77777777" w:rsidR="00AB4503" w:rsidRPr="00885FD9" w:rsidRDefault="00AB4503" w:rsidP="000D1C2D">
      <w:pPr>
        <w:pStyle w:val="Kolorowalistaakcent11"/>
        <w:widowControl w:val="0"/>
        <w:suppressAutoHyphens/>
        <w:spacing w:line="298" w:lineRule="auto"/>
        <w:ind w:left="0"/>
        <w:outlineLvl w:val="3"/>
        <w:rPr>
          <w:rFonts w:ascii="Cambria" w:hAnsi="Cambria"/>
          <w:color w:val="FF0000"/>
          <w:sz w:val="12"/>
          <w:szCs w:val="12"/>
        </w:rPr>
      </w:pPr>
    </w:p>
    <w:p w14:paraId="62C4983A" w14:textId="77777777" w:rsidR="00E73EF4" w:rsidRPr="00885FD9" w:rsidRDefault="00E73EF4" w:rsidP="000D1C2D">
      <w:pPr>
        <w:pStyle w:val="Kolorowalistaakcent11"/>
        <w:widowControl w:val="0"/>
        <w:suppressAutoHyphens/>
        <w:spacing w:line="298" w:lineRule="auto"/>
        <w:ind w:left="0"/>
        <w:outlineLvl w:val="3"/>
        <w:rPr>
          <w:rFonts w:ascii="Cambria" w:hAnsi="Cambria"/>
          <w:color w:val="FF0000"/>
          <w:sz w:val="12"/>
          <w:szCs w:val="12"/>
        </w:rPr>
      </w:pPr>
    </w:p>
    <w:tbl>
      <w:tblPr>
        <w:tblW w:w="0" w:type="auto"/>
        <w:jc w:val="center"/>
        <w:tblBorders>
          <w:bottom w:val="single" w:sz="4" w:space="0" w:color="auto"/>
        </w:tblBorders>
        <w:tblLook w:val="00A0" w:firstRow="1" w:lastRow="0" w:firstColumn="1" w:lastColumn="0" w:noHBand="0" w:noVBand="0"/>
      </w:tblPr>
      <w:tblGrid>
        <w:gridCol w:w="9070"/>
      </w:tblGrid>
      <w:tr w:rsidR="0004267C" w:rsidRPr="00885FD9" w14:paraId="51C2C865" w14:textId="77777777" w:rsidTr="00BF015F">
        <w:trPr>
          <w:trHeight w:val="507"/>
          <w:jc w:val="center"/>
        </w:trPr>
        <w:tc>
          <w:tcPr>
            <w:tcW w:w="9070" w:type="dxa"/>
            <w:tcBorders>
              <w:bottom w:val="single" w:sz="4" w:space="0" w:color="auto"/>
            </w:tcBorders>
          </w:tcPr>
          <w:p w14:paraId="7AC2B123" w14:textId="5B151499" w:rsidR="00D9784D" w:rsidRPr="00D63631" w:rsidRDefault="0091737E" w:rsidP="000D1C2D">
            <w:pPr>
              <w:suppressAutoHyphens/>
              <w:spacing w:line="298" w:lineRule="auto"/>
              <w:contextualSpacing/>
              <w:jc w:val="center"/>
              <w:textAlignment w:val="baseline"/>
              <w:rPr>
                <w:rFonts w:ascii="Cambria" w:hAnsi="Cambria"/>
                <w:sz w:val="26"/>
                <w:szCs w:val="26"/>
              </w:rPr>
            </w:pPr>
            <w:r w:rsidRPr="00D63631">
              <w:rPr>
                <w:rFonts w:ascii="Cambria" w:hAnsi="Cambria"/>
                <w:sz w:val="26"/>
                <w:szCs w:val="26"/>
              </w:rPr>
              <w:t>Rozdział 25</w:t>
            </w:r>
          </w:p>
          <w:p w14:paraId="1A127943" w14:textId="77777777" w:rsidR="00D9784D" w:rsidRPr="00885FD9" w:rsidRDefault="00D9784D" w:rsidP="000D1C2D">
            <w:pPr>
              <w:suppressAutoHyphens/>
              <w:spacing w:line="298" w:lineRule="auto"/>
              <w:contextualSpacing/>
              <w:jc w:val="center"/>
              <w:textAlignment w:val="baseline"/>
              <w:rPr>
                <w:rFonts w:ascii="Cambria" w:hAnsi="Cambria"/>
                <w:color w:val="FF0000"/>
              </w:rPr>
            </w:pPr>
            <w:r w:rsidRPr="00D63631">
              <w:rPr>
                <w:rFonts w:ascii="Cambria" w:hAnsi="Cambria"/>
                <w:b/>
                <w:sz w:val="26"/>
                <w:szCs w:val="26"/>
              </w:rPr>
              <w:t>INFORMACJE DODATKOWE</w:t>
            </w:r>
          </w:p>
        </w:tc>
      </w:tr>
    </w:tbl>
    <w:p w14:paraId="388EA85A" w14:textId="77777777" w:rsidR="00D9784D" w:rsidRPr="00463F08" w:rsidRDefault="00D9784D" w:rsidP="000D1C2D">
      <w:pPr>
        <w:spacing w:line="298" w:lineRule="auto"/>
        <w:ind w:left="340"/>
        <w:rPr>
          <w:rFonts w:ascii="Cambria" w:hAnsi="Cambria" w:cs="Arial"/>
          <w:bCs/>
          <w:sz w:val="8"/>
          <w:szCs w:val="8"/>
        </w:rPr>
      </w:pPr>
    </w:p>
    <w:p w14:paraId="1AF13AD0" w14:textId="77777777" w:rsidR="00103585" w:rsidRPr="00463F08" w:rsidRDefault="00103585" w:rsidP="00103585">
      <w:pPr>
        <w:autoSpaceDE w:val="0"/>
        <w:autoSpaceDN w:val="0"/>
        <w:adjustRightInd w:val="0"/>
        <w:jc w:val="both"/>
        <w:rPr>
          <w:rFonts w:asciiTheme="majorHAnsi" w:hAnsiTheme="majorHAnsi"/>
        </w:rPr>
      </w:pPr>
      <w:r w:rsidRPr="00463F08">
        <w:rPr>
          <w:rFonts w:asciiTheme="majorHAnsi" w:hAnsiTheme="majorHAnsi"/>
        </w:rPr>
        <w:t xml:space="preserve">Zamawiający: </w:t>
      </w:r>
    </w:p>
    <w:p w14:paraId="117E04B7" w14:textId="2C251040" w:rsidR="00103585" w:rsidRPr="00463F08" w:rsidRDefault="00103585" w:rsidP="006B0076">
      <w:pPr>
        <w:pStyle w:val="Akapitzlist"/>
        <w:numPr>
          <w:ilvl w:val="0"/>
          <w:numId w:val="58"/>
        </w:numPr>
        <w:autoSpaceDE w:val="0"/>
        <w:autoSpaceDN w:val="0"/>
        <w:adjustRightInd w:val="0"/>
        <w:rPr>
          <w:rFonts w:asciiTheme="majorHAnsi" w:hAnsiTheme="majorHAnsi"/>
          <w:sz w:val="24"/>
          <w:szCs w:val="24"/>
        </w:rPr>
      </w:pPr>
      <w:r w:rsidRPr="00463F08">
        <w:rPr>
          <w:rFonts w:asciiTheme="majorHAnsi" w:hAnsiTheme="majorHAnsi"/>
          <w:sz w:val="24"/>
          <w:szCs w:val="24"/>
        </w:rPr>
        <w:t>nie przewiduje możliwość składania ofert częściowych,</w:t>
      </w:r>
    </w:p>
    <w:p w14:paraId="7FFEDD5F" w14:textId="77777777" w:rsidR="00103585" w:rsidRPr="00463F08" w:rsidRDefault="00103585" w:rsidP="006B0076">
      <w:pPr>
        <w:pStyle w:val="Akapitzlist"/>
        <w:numPr>
          <w:ilvl w:val="0"/>
          <w:numId w:val="58"/>
        </w:numPr>
        <w:autoSpaceDE w:val="0"/>
        <w:autoSpaceDN w:val="0"/>
        <w:adjustRightInd w:val="0"/>
        <w:rPr>
          <w:rFonts w:asciiTheme="majorHAnsi" w:hAnsiTheme="majorHAnsi"/>
          <w:sz w:val="24"/>
          <w:szCs w:val="24"/>
        </w:rPr>
      </w:pPr>
      <w:r w:rsidRPr="00463F08">
        <w:rPr>
          <w:rFonts w:asciiTheme="majorHAnsi" w:hAnsiTheme="majorHAnsi"/>
          <w:sz w:val="24"/>
          <w:szCs w:val="24"/>
        </w:rPr>
        <w:t>nie przewiduje możliwości składania ofert wariantowych,</w:t>
      </w:r>
    </w:p>
    <w:p w14:paraId="4F956A52" w14:textId="77777777" w:rsidR="00103585" w:rsidRPr="00463F08" w:rsidRDefault="00103585" w:rsidP="006B0076">
      <w:pPr>
        <w:pStyle w:val="Akapitzlist"/>
        <w:numPr>
          <w:ilvl w:val="0"/>
          <w:numId w:val="58"/>
        </w:numPr>
        <w:autoSpaceDE w:val="0"/>
        <w:autoSpaceDN w:val="0"/>
        <w:adjustRightInd w:val="0"/>
        <w:rPr>
          <w:rFonts w:asciiTheme="majorHAnsi" w:hAnsiTheme="majorHAnsi"/>
          <w:sz w:val="24"/>
          <w:szCs w:val="24"/>
        </w:rPr>
      </w:pPr>
      <w:r w:rsidRPr="00463F08">
        <w:rPr>
          <w:rFonts w:asciiTheme="majorHAnsi" w:hAnsiTheme="majorHAnsi"/>
          <w:sz w:val="24"/>
          <w:szCs w:val="24"/>
        </w:rPr>
        <w:t xml:space="preserve">nie przewiduje wymagań wskazanych w art. 96 ust. 2 pkt 2 ustawy, </w:t>
      </w:r>
    </w:p>
    <w:p w14:paraId="16BBEDAA" w14:textId="77777777" w:rsidR="00103585" w:rsidRPr="00463F08" w:rsidRDefault="00103585" w:rsidP="006B0076">
      <w:pPr>
        <w:pStyle w:val="Akapitzlist"/>
        <w:numPr>
          <w:ilvl w:val="0"/>
          <w:numId w:val="58"/>
        </w:numPr>
        <w:autoSpaceDE w:val="0"/>
        <w:autoSpaceDN w:val="0"/>
        <w:adjustRightInd w:val="0"/>
        <w:rPr>
          <w:rFonts w:asciiTheme="majorHAnsi" w:hAnsiTheme="majorHAnsi"/>
          <w:sz w:val="24"/>
          <w:szCs w:val="24"/>
        </w:rPr>
      </w:pPr>
      <w:r w:rsidRPr="00463F08">
        <w:rPr>
          <w:rFonts w:asciiTheme="majorHAnsi" w:hAnsiTheme="majorHAnsi"/>
          <w:sz w:val="24"/>
          <w:szCs w:val="24"/>
        </w:rPr>
        <w:t>nie przewiduje wymagań wskazanych w art. 94 ustawy,</w:t>
      </w:r>
    </w:p>
    <w:p w14:paraId="6CC0E182" w14:textId="5A7B549C" w:rsidR="00103585" w:rsidRPr="00463F08" w:rsidRDefault="00103585" w:rsidP="006B0076">
      <w:pPr>
        <w:pStyle w:val="Akapitzlist"/>
        <w:numPr>
          <w:ilvl w:val="0"/>
          <w:numId w:val="58"/>
        </w:numPr>
        <w:autoSpaceDE w:val="0"/>
        <w:autoSpaceDN w:val="0"/>
        <w:adjustRightInd w:val="0"/>
        <w:rPr>
          <w:rFonts w:asciiTheme="majorHAnsi" w:hAnsiTheme="majorHAnsi"/>
          <w:sz w:val="24"/>
          <w:szCs w:val="24"/>
        </w:rPr>
      </w:pPr>
      <w:r w:rsidRPr="00463F08">
        <w:rPr>
          <w:rFonts w:asciiTheme="majorHAnsi" w:hAnsiTheme="majorHAnsi"/>
          <w:sz w:val="24"/>
          <w:szCs w:val="24"/>
        </w:rPr>
        <w:t>nie przewiduje zamówień wskazanych w art. 214 ust. 1 pkt 7 i 8 ustawy,</w:t>
      </w:r>
    </w:p>
    <w:p w14:paraId="1D76457A" w14:textId="77777777" w:rsidR="00103585" w:rsidRPr="00463F08" w:rsidRDefault="00103585" w:rsidP="006B0076">
      <w:pPr>
        <w:pStyle w:val="Akapitzlist"/>
        <w:numPr>
          <w:ilvl w:val="0"/>
          <w:numId w:val="58"/>
        </w:numPr>
        <w:autoSpaceDE w:val="0"/>
        <w:autoSpaceDN w:val="0"/>
        <w:adjustRightInd w:val="0"/>
        <w:rPr>
          <w:rFonts w:asciiTheme="majorHAnsi" w:hAnsiTheme="majorHAnsi"/>
          <w:sz w:val="24"/>
          <w:szCs w:val="24"/>
        </w:rPr>
      </w:pPr>
      <w:r w:rsidRPr="00463F08">
        <w:rPr>
          <w:rFonts w:asciiTheme="majorHAnsi" w:hAnsiTheme="majorHAnsi"/>
          <w:sz w:val="24"/>
          <w:szCs w:val="24"/>
        </w:rPr>
        <w:t xml:space="preserve">nie przewiduje odbycia wizji lokalnej, </w:t>
      </w:r>
    </w:p>
    <w:p w14:paraId="1666EAAC" w14:textId="77777777" w:rsidR="00103585" w:rsidRPr="00463F08" w:rsidRDefault="00103585" w:rsidP="006B0076">
      <w:pPr>
        <w:pStyle w:val="Akapitzlist"/>
        <w:numPr>
          <w:ilvl w:val="0"/>
          <w:numId w:val="58"/>
        </w:numPr>
        <w:autoSpaceDE w:val="0"/>
        <w:autoSpaceDN w:val="0"/>
        <w:adjustRightInd w:val="0"/>
        <w:rPr>
          <w:rFonts w:asciiTheme="majorHAnsi" w:hAnsiTheme="majorHAnsi"/>
          <w:sz w:val="24"/>
          <w:szCs w:val="24"/>
        </w:rPr>
      </w:pPr>
      <w:r w:rsidRPr="00463F08">
        <w:rPr>
          <w:rFonts w:asciiTheme="majorHAnsi" w:hAnsiTheme="majorHAnsi"/>
          <w:sz w:val="24"/>
          <w:szCs w:val="24"/>
        </w:rPr>
        <w:t>nie przewiduje rozliczeń w walutach obcych,</w:t>
      </w:r>
    </w:p>
    <w:p w14:paraId="2F2B52FD" w14:textId="77777777" w:rsidR="00103585" w:rsidRPr="00463F08" w:rsidRDefault="00103585" w:rsidP="006B0076">
      <w:pPr>
        <w:pStyle w:val="Akapitzlist"/>
        <w:numPr>
          <w:ilvl w:val="0"/>
          <w:numId w:val="58"/>
        </w:numPr>
        <w:autoSpaceDE w:val="0"/>
        <w:autoSpaceDN w:val="0"/>
        <w:adjustRightInd w:val="0"/>
        <w:rPr>
          <w:rFonts w:asciiTheme="majorHAnsi" w:hAnsiTheme="majorHAnsi"/>
          <w:sz w:val="24"/>
          <w:szCs w:val="24"/>
        </w:rPr>
      </w:pPr>
      <w:r w:rsidRPr="00463F08">
        <w:rPr>
          <w:rFonts w:asciiTheme="majorHAnsi" w:hAnsiTheme="majorHAnsi"/>
          <w:sz w:val="24"/>
          <w:szCs w:val="24"/>
        </w:rPr>
        <w:t>nie przewiduje zwrotu kosztów udziału w postępowaniu,</w:t>
      </w:r>
    </w:p>
    <w:p w14:paraId="204C072F" w14:textId="77777777" w:rsidR="00103585" w:rsidRPr="00463F08" w:rsidRDefault="00103585" w:rsidP="006B0076">
      <w:pPr>
        <w:pStyle w:val="Akapitzlist"/>
        <w:numPr>
          <w:ilvl w:val="0"/>
          <w:numId w:val="58"/>
        </w:numPr>
        <w:autoSpaceDE w:val="0"/>
        <w:autoSpaceDN w:val="0"/>
        <w:adjustRightInd w:val="0"/>
        <w:rPr>
          <w:rFonts w:asciiTheme="majorHAnsi" w:hAnsiTheme="majorHAnsi"/>
          <w:sz w:val="24"/>
          <w:szCs w:val="24"/>
        </w:rPr>
      </w:pPr>
      <w:r w:rsidRPr="00463F08">
        <w:rPr>
          <w:rFonts w:asciiTheme="majorHAnsi" w:hAnsiTheme="majorHAnsi"/>
          <w:sz w:val="24"/>
          <w:szCs w:val="24"/>
        </w:rPr>
        <w:t>nie zastrzega obowiązku osobistego wykonania przez wykonawcę kluczowych zadań,</w:t>
      </w:r>
    </w:p>
    <w:p w14:paraId="376CA3B3" w14:textId="686248D6" w:rsidR="00103585" w:rsidRPr="00463F08" w:rsidRDefault="00103585" w:rsidP="006B0076">
      <w:pPr>
        <w:pStyle w:val="Akapitzlist"/>
        <w:numPr>
          <w:ilvl w:val="0"/>
          <w:numId w:val="58"/>
        </w:numPr>
        <w:autoSpaceDE w:val="0"/>
        <w:autoSpaceDN w:val="0"/>
        <w:adjustRightInd w:val="0"/>
        <w:rPr>
          <w:rFonts w:asciiTheme="majorHAnsi" w:hAnsiTheme="majorHAnsi"/>
          <w:sz w:val="24"/>
          <w:szCs w:val="24"/>
        </w:rPr>
      </w:pPr>
      <w:r w:rsidRPr="00463F08">
        <w:rPr>
          <w:rFonts w:asciiTheme="majorHAnsi" w:hAnsiTheme="majorHAnsi"/>
          <w:sz w:val="24"/>
          <w:szCs w:val="24"/>
        </w:rPr>
        <w:t>nie przewiduje zawarcia umowy ramowej,</w:t>
      </w:r>
    </w:p>
    <w:p w14:paraId="6488EBB1" w14:textId="77777777" w:rsidR="00103585" w:rsidRPr="00463F08" w:rsidRDefault="00103585" w:rsidP="006B0076">
      <w:pPr>
        <w:pStyle w:val="Akapitzlist"/>
        <w:numPr>
          <w:ilvl w:val="0"/>
          <w:numId w:val="58"/>
        </w:numPr>
        <w:autoSpaceDE w:val="0"/>
        <w:autoSpaceDN w:val="0"/>
        <w:adjustRightInd w:val="0"/>
        <w:rPr>
          <w:rFonts w:asciiTheme="majorHAnsi" w:hAnsiTheme="majorHAnsi"/>
          <w:sz w:val="24"/>
          <w:szCs w:val="24"/>
        </w:rPr>
      </w:pPr>
      <w:r w:rsidRPr="00463F08">
        <w:rPr>
          <w:rFonts w:asciiTheme="majorHAnsi" w:hAnsiTheme="majorHAnsi"/>
          <w:sz w:val="24"/>
          <w:szCs w:val="24"/>
        </w:rPr>
        <w:lastRenderedPageBreak/>
        <w:t xml:space="preserve">nie przewiduje wyboru najkorzystniejszej oferty z wykorzystaniem aukcji elektronicznej, </w:t>
      </w:r>
    </w:p>
    <w:p w14:paraId="735A460A" w14:textId="384FBD99" w:rsidR="00103585" w:rsidRDefault="00103585" w:rsidP="006B0076">
      <w:pPr>
        <w:pStyle w:val="Akapitzlist"/>
        <w:numPr>
          <w:ilvl w:val="0"/>
          <w:numId w:val="58"/>
        </w:numPr>
        <w:autoSpaceDE w:val="0"/>
        <w:autoSpaceDN w:val="0"/>
        <w:adjustRightInd w:val="0"/>
        <w:rPr>
          <w:rFonts w:asciiTheme="majorHAnsi" w:hAnsiTheme="majorHAnsi"/>
          <w:sz w:val="24"/>
          <w:szCs w:val="24"/>
        </w:rPr>
      </w:pPr>
      <w:r w:rsidRPr="00463F08">
        <w:rPr>
          <w:rFonts w:asciiTheme="majorHAnsi" w:hAnsiTheme="majorHAnsi"/>
          <w:sz w:val="24"/>
          <w:szCs w:val="24"/>
        </w:rPr>
        <w:t>nie przewiduje wymogu lub możliwości złożenia oferty w postaci katalogów elektronicznych lub dołączenia do oferty katalogów elektronic</w:t>
      </w:r>
      <w:r w:rsidR="00801D7B">
        <w:rPr>
          <w:rFonts w:asciiTheme="majorHAnsi" w:hAnsiTheme="majorHAnsi"/>
          <w:sz w:val="24"/>
          <w:szCs w:val="24"/>
        </w:rPr>
        <w:t>znych.</w:t>
      </w:r>
    </w:p>
    <w:tbl>
      <w:tblPr>
        <w:tblW w:w="0" w:type="auto"/>
        <w:jc w:val="center"/>
        <w:tblBorders>
          <w:bottom w:val="single" w:sz="4" w:space="0" w:color="auto"/>
        </w:tblBorders>
        <w:tblLook w:val="00A0" w:firstRow="1" w:lastRow="0" w:firstColumn="1" w:lastColumn="0" w:noHBand="0" w:noVBand="0"/>
      </w:tblPr>
      <w:tblGrid>
        <w:gridCol w:w="9072"/>
      </w:tblGrid>
      <w:tr w:rsidR="000224A0" w:rsidRPr="00885FD9" w14:paraId="28615A16" w14:textId="77777777" w:rsidTr="006D00C0">
        <w:trPr>
          <w:trHeight w:val="507"/>
          <w:jc w:val="center"/>
        </w:trPr>
        <w:tc>
          <w:tcPr>
            <w:tcW w:w="9072" w:type="dxa"/>
            <w:tcBorders>
              <w:bottom w:val="single" w:sz="4" w:space="0" w:color="auto"/>
            </w:tcBorders>
          </w:tcPr>
          <w:p w14:paraId="5408C50B" w14:textId="77777777" w:rsidR="001F732A" w:rsidRDefault="001F732A" w:rsidP="00947A75">
            <w:pPr>
              <w:suppressAutoHyphens/>
              <w:spacing w:before="120" w:line="252" w:lineRule="auto"/>
              <w:contextualSpacing/>
              <w:jc w:val="center"/>
              <w:textAlignment w:val="baseline"/>
              <w:rPr>
                <w:rFonts w:ascii="Cambria" w:hAnsi="Cambria"/>
                <w:sz w:val="26"/>
                <w:szCs w:val="26"/>
              </w:rPr>
            </w:pPr>
          </w:p>
          <w:p w14:paraId="66FD9D03" w14:textId="4A5C5D50" w:rsidR="00D9784D" w:rsidRPr="00F67C49" w:rsidRDefault="00D9784D" w:rsidP="00947A75">
            <w:pPr>
              <w:suppressAutoHyphens/>
              <w:spacing w:before="120" w:line="252" w:lineRule="auto"/>
              <w:contextualSpacing/>
              <w:jc w:val="center"/>
              <w:textAlignment w:val="baseline"/>
              <w:rPr>
                <w:rFonts w:ascii="Cambria" w:hAnsi="Cambria"/>
                <w:sz w:val="26"/>
                <w:szCs w:val="26"/>
              </w:rPr>
            </w:pPr>
            <w:r w:rsidRPr="00F67C49">
              <w:rPr>
                <w:rFonts w:ascii="Cambria" w:hAnsi="Cambria"/>
                <w:sz w:val="26"/>
                <w:szCs w:val="26"/>
              </w:rPr>
              <w:t>Rozdział 2</w:t>
            </w:r>
            <w:r w:rsidR="0091737E" w:rsidRPr="00F67C49">
              <w:rPr>
                <w:rFonts w:ascii="Cambria" w:hAnsi="Cambria"/>
                <w:sz w:val="26"/>
                <w:szCs w:val="26"/>
              </w:rPr>
              <w:t>6</w:t>
            </w:r>
          </w:p>
          <w:p w14:paraId="2A7D6A3C" w14:textId="67FB0BA2" w:rsidR="00D9784D" w:rsidRPr="00885FD9" w:rsidRDefault="00D9784D" w:rsidP="00197BE0">
            <w:pPr>
              <w:suppressAutoHyphens/>
              <w:spacing w:line="252" w:lineRule="auto"/>
              <w:contextualSpacing/>
              <w:jc w:val="center"/>
              <w:textAlignment w:val="baseline"/>
              <w:rPr>
                <w:rFonts w:ascii="Cambria" w:hAnsi="Cambria"/>
                <w:color w:val="FF0000"/>
              </w:rPr>
            </w:pPr>
            <w:r w:rsidRPr="00F67C49">
              <w:rPr>
                <w:rFonts w:ascii="Cambria" w:hAnsi="Cambria"/>
                <w:b/>
                <w:sz w:val="26"/>
                <w:szCs w:val="26"/>
              </w:rPr>
              <w:t>ZAŁĄCZNIKI DO SWZ</w:t>
            </w:r>
          </w:p>
        </w:tc>
      </w:tr>
    </w:tbl>
    <w:p w14:paraId="0EB4C034" w14:textId="77777777" w:rsidR="00192457" w:rsidRPr="0085065E" w:rsidRDefault="00192457" w:rsidP="007C2DF4">
      <w:pPr>
        <w:pStyle w:val="Kolorowalistaakcent11"/>
        <w:widowControl w:val="0"/>
        <w:suppressAutoHyphens/>
        <w:ind w:left="0"/>
        <w:outlineLvl w:val="3"/>
        <w:rPr>
          <w:rFonts w:asciiTheme="majorHAnsi" w:hAnsiTheme="majorHAnsi"/>
          <w:sz w:val="12"/>
          <w:szCs w:val="12"/>
        </w:rPr>
      </w:pPr>
    </w:p>
    <w:p w14:paraId="02F02FCB" w14:textId="77777777" w:rsidR="0085065E" w:rsidRPr="0085065E" w:rsidRDefault="0085065E" w:rsidP="006B0076">
      <w:pPr>
        <w:pStyle w:val="Akapitzlist"/>
        <w:widowControl w:val="0"/>
        <w:numPr>
          <w:ilvl w:val="0"/>
          <w:numId w:val="22"/>
        </w:numPr>
        <w:tabs>
          <w:tab w:val="left" w:pos="709"/>
        </w:tabs>
        <w:suppressAutoHyphens/>
        <w:spacing w:before="0" w:after="0" w:line="262" w:lineRule="auto"/>
        <w:outlineLvl w:val="3"/>
        <w:rPr>
          <w:rFonts w:asciiTheme="majorHAnsi" w:hAnsiTheme="majorHAnsi"/>
          <w:vanish/>
          <w:sz w:val="24"/>
          <w:szCs w:val="24"/>
        </w:rPr>
      </w:pPr>
    </w:p>
    <w:p w14:paraId="139E7B01" w14:textId="77777777" w:rsidR="0085065E" w:rsidRPr="0085065E" w:rsidRDefault="0085065E" w:rsidP="006B0076">
      <w:pPr>
        <w:pStyle w:val="Akapitzlist"/>
        <w:widowControl w:val="0"/>
        <w:numPr>
          <w:ilvl w:val="0"/>
          <w:numId w:val="22"/>
        </w:numPr>
        <w:tabs>
          <w:tab w:val="left" w:pos="709"/>
        </w:tabs>
        <w:suppressAutoHyphens/>
        <w:spacing w:before="0" w:after="0" w:line="262" w:lineRule="auto"/>
        <w:outlineLvl w:val="3"/>
        <w:rPr>
          <w:rFonts w:asciiTheme="majorHAnsi" w:hAnsiTheme="majorHAnsi"/>
          <w:vanish/>
          <w:sz w:val="24"/>
          <w:szCs w:val="24"/>
        </w:rPr>
      </w:pPr>
    </w:p>
    <w:p w14:paraId="473E3500" w14:textId="6B19943E" w:rsidR="00D9784D" w:rsidRPr="0085065E" w:rsidRDefault="00197BE0" w:rsidP="006B0076">
      <w:pPr>
        <w:pStyle w:val="Akapitzlist"/>
        <w:widowControl w:val="0"/>
        <w:numPr>
          <w:ilvl w:val="1"/>
          <w:numId w:val="22"/>
        </w:numPr>
        <w:tabs>
          <w:tab w:val="left" w:pos="709"/>
        </w:tabs>
        <w:suppressAutoHyphens/>
        <w:spacing w:before="0" w:after="0" w:line="262" w:lineRule="auto"/>
        <w:ind w:left="709"/>
        <w:outlineLvl w:val="3"/>
        <w:rPr>
          <w:rFonts w:ascii="Cambria" w:hAnsi="Cambria"/>
          <w:sz w:val="24"/>
          <w:szCs w:val="24"/>
        </w:rPr>
      </w:pPr>
      <w:r w:rsidRPr="0085065E">
        <w:rPr>
          <w:rFonts w:asciiTheme="majorHAnsi" w:hAnsiTheme="majorHAnsi" w:cs="Arial"/>
          <w:sz w:val="24"/>
          <w:szCs w:val="24"/>
        </w:rPr>
        <w:t>Integralną częścią S</w:t>
      </w:r>
      <w:r w:rsidR="00D9784D" w:rsidRPr="0085065E">
        <w:rPr>
          <w:rFonts w:asciiTheme="majorHAnsi" w:hAnsiTheme="majorHAnsi" w:cs="Arial"/>
          <w:sz w:val="24"/>
          <w:szCs w:val="24"/>
        </w:rPr>
        <w:t>WZ są załączniki:</w:t>
      </w:r>
    </w:p>
    <w:p w14:paraId="6C2118CF" w14:textId="75DF4C1A" w:rsidR="00D9784D" w:rsidRPr="00F67C49" w:rsidRDefault="000224A0" w:rsidP="0085065E">
      <w:pPr>
        <w:spacing w:line="252" w:lineRule="auto"/>
        <w:ind w:left="2552" w:hanging="1843"/>
        <w:jc w:val="both"/>
        <w:rPr>
          <w:rFonts w:asciiTheme="majorHAnsi" w:hAnsiTheme="majorHAnsi" w:cs="Arial"/>
        </w:rPr>
      </w:pPr>
      <w:r w:rsidRPr="0085065E">
        <w:rPr>
          <w:rFonts w:asciiTheme="majorHAnsi" w:hAnsiTheme="majorHAnsi" w:cs="Arial"/>
        </w:rPr>
        <w:t>Załącznik</w:t>
      </w:r>
      <w:r w:rsidRPr="00F67C49">
        <w:rPr>
          <w:rFonts w:asciiTheme="majorHAnsi" w:hAnsiTheme="majorHAnsi" w:cs="Arial"/>
        </w:rPr>
        <w:t xml:space="preserve"> Nr 1</w:t>
      </w:r>
      <w:r w:rsidR="00D9784D" w:rsidRPr="00F67C49">
        <w:rPr>
          <w:rFonts w:asciiTheme="majorHAnsi" w:hAnsiTheme="majorHAnsi" w:cs="Arial"/>
        </w:rPr>
        <w:t xml:space="preserve"> – </w:t>
      </w:r>
      <w:r w:rsidR="00D9784D" w:rsidRPr="00F67C49">
        <w:rPr>
          <w:rFonts w:asciiTheme="majorHAnsi" w:hAnsiTheme="majorHAnsi" w:cs="Arial"/>
        </w:rPr>
        <w:tab/>
        <w:t xml:space="preserve">Wzór Formularza </w:t>
      </w:r>
      <w:r w:rsidR="003A2098" w:rsidRPr="00F67C49">
        <w:rPr>
          <w:rFonts w:asciiTheme="majorHAnsi" w:hAnsiTheme="majorHAnsi" w:cs="Arial"/>
        </w:rPr>
        <w:t>o</w:t>
      </w:r>
      <w:r w:rsidR="006E1C5B" w:rsidRPr="00F67C49">
        <w:rPr>
          <w:rFonts w:asciiTheme="majorHAnsi" w:hAnsiTheme="majorHAnsi" w:cs="Arial"/>
        </w:rPr>
        <w:t>fertowego,</w:t>
      </w:r>
    </w:p>
    <w:p w14:paraId="35B4E1CE" w14:textId="77777777" w:rsidR="006E1C5B" w:rsidRPr="00F67C49" w:rsidRDefault="000224A0" w:rsidP="0085065E">
      <w:pPr>
        <w:spacing w:line="252" w:lineRule="auto"/>
        <w:ind w:left="2552" w:hanging="1843"/>
        <w:jc w:val="both"/>
        <w:rPr>
          <w:rFonts w:asciiTheme="majorHAnsi" w:hAnsiTheme="majorHAnsi"/>
        </w:rPr>
      </w:pPr>
      <w:r w:rsidRPr="00F67C49">
        <w:rPr>
          <w:rFonts w:asciiTheme="majorHAnsi" w:hAnsiTheme="majorHAnsi" w:cs="Arial"/>
        </w:rPr>
        <w:t>Załącznik Nr 2</w:t>
      </w:r>
      <w:r w:rsidR="00CB31AA" w:rsidRPr="00F67C49">
        <w:rPr>
          <w:rFonts w:asciiTheme="majorHAnsi" w:hAnsiTheme="majorHAnsi" w:cs="Arial"/>
        </w:rPr>
        <w:t xml:space="preserve"> - </w:t>
      </w:r>
      <w:r w:rsidR="00CB31AA" w:rsidRPr="00F67C49">
        <w:rPr>
          <w:rFonts w:asciiTheme="majorHAnsi" w:hAnsiTheme="majorHAnsi" w:cs="Arial"/>
        </w:rPr>
        <w:tab/>
      </w:r>
      <w:r w:rsidR="00CB31AA" w:rsidRPr="00F67C49">
        <w:rPr>
          <w:rFonts w:asciiTheme="majorHAnsi" w:hAnsiTheme="majorHAnsi"/>
        </w:rPr>
        <w:t>Oświadczenie o braku p</w:t>
      </w:r>
      <w:r w:rsidR="006E1C5B" w:rsidRPr="00F67C49">
        <w:rPr>
          <w:rFonts w:asciiTheme="majorHAnsi" w:hAnsiTheme="majorHAnsi"/>
        </w:rPr>
        <w:t>odstaw do wykluczenia i o </w:t>
      </w:r>
      <w:r w:rsidR="00CB31AA" w:rsidRPr="00F67C49">
        <w:rPr>
          <w:rFonts w:asciiTheme="majorHAnsi" w:hAnsiTheme="majorHAnsi"/>
        </w:rPr>
        <w:t>spełnianiu warunków udziału</w:t>
      </w:r>
      <w:r w:rsidR="00CB31AA" w:rsidRPr="00F67C49">
        <w:rPr>
          <w:rFonts w:asciiTheme="majorHAnsi" w:hAnsiTheme="majorHAnsi" w:cs="Arial"/>
        </w:rPr>
        <w:t xml:space="preserve"> </w:t>
      </w:r>
      <w:r w:rsidR="00CB31AA" w:rsidRPr="00F67C49">
        <w:rPr>
          <w:rFonts w:asciiTheme="majorHAnsi" w:hAnsiTheme="majorHAnsi"/>
        </w:rPr>
        <w:t>w postępowaniu,</w:t>
      </w:r>
    </w:p>
    <w:p w14:paraId="0DD1565E" w14:textId="0B58CFB1" w:rsidR="006E1C5B" w:rsidRPr="00F67C49" w:rsidRDefault="006E1C5B" w:rsidP="0085065E">
      <w:pPr>
        <w:spacing w:line="252" w:lineRule="auto"/>
        <w:ind w:left="2552" w:hanging="1843"/>
        <w:jc w:val="both"/>
        <w:rPr>
          <w:rFonts w:asciiTheme="majorHAnsi" w:hAnsiTheme="majorHAnsi"/>
        </w:rPr>
      </w:pPr>
      <w:r w:rsidRPr="00F67C49">
        <w:rPr>
          <w:rFonts w:asciiTheme="majorHAnsi" w:hAnsiTheme="majorHAnsi"/>
        </w:rPr>
        <w:t>Załącznik nr 3 –</w:t>
      </w:r>
      <w:r w:rsidRPr="00F67C49">
        <w:rPr>
          <w:rFonts w:asciiTheme="majorHAnsi" w:hAnsiTheme="majorHAnsi"/>
          <w:b/>
        </w:rPr>
        <w:t xml:space="preserve"> </w:t>
      </w:r>
      <w:r w:rsidRPr="00F67C49">
        <w:rPr>
          <w:rFonts w:asciiTheme="majorHAnsi" w:hAnsiTheme="majorHAnsi"/>
          <w:b/>
        </w:rPr>
        <w:tab/>
      </w:r>
      <w:r w:rsidR="00FD4B90" w:rsidRPr="00F67C49">
        <w:rPr>
          <w:rFonts w:asciiTheme="majorHAnsi" w:hAnsiTheme="majorHAnsi"/>
        </w:rPr>
        <w:t>O</w:t>
      </w:r>
      <w:r w:rsidRPr="00F67C49">
        <w:rPr>
          <w:rFonts w:asciiTheme="majorHAnsi" w:hAnsiTheme="majorHAnsi"/>
        </w:rPr>
        <w:t xml:space="preserve">świadczenia o przynależności lub braku przynależności do </w:t>
      </w:r>
      <w:r w:rsidR="00FD4B90" w:rsidRPr="00F67C49">
        <w:rPr>
          <w:rFonts w:asciiTheme="majorHAnsi" w:hAnsiTheme="majorHAnsi"/>
        </w:rPr>
        <w:t xml:space="preserve">tej samej </w:t>
      </w:r>
      <w:r w:rsidRPr="00F67C49">
        <w:rPr>
          <w:rFonts w:asciiTheme="majorHAnsi" w:hAnsiTheme="majorHAnsi"/>
        </w:rPr>
        <w:t>grupy kapitałowej</w:t>
      </w:r>
      <w:r w:rsidR="00FD4B90" w:rsidRPr="00F67C49">
        <w:rPr>
          <w:rFonts w:asciiTheme="majorHAnsi" w:hAnsiTheme="majorHAnsi"/>
        </w:rPr>
        <w:t xml:space="preserve"> </w:t>
      </w:r>
    </w:p>
    <w:p w14:paraId="3F91775E" w14:textId="708C57C5" w:rsidR="006E1C5B" w:rsidRPr="00F67C49" w:rsidRDefault="00FD4B90" w:rsidP="0085065E">
      <w:pPr>
        <w:spacing w:line="252" w:lineRule="auto"/>
        <w:ind w:left="2552" w:hanging="1843"/>
        <w:jc w:val="both"/>
        <w:rPr>
          <w:rFonts w:asciiTheme="majorHAnsi" w:hAnsiTheme="majorHAnsi"/>
        </w:rPr>
      </w:pPr>
      <w:r w:rsidRPr="00F67C49">
        <w:rPr>
          <w:rFonts w:asciiTheme="majorHAnsi" w:hAnsiTheme="majorHAnsi"/>
        </w:rPr>
        <w:t>Załącznik nr 4</w:t>
      </w:r>
      <w:r w:rsidR="00F67C49" w:rsidRPr="00F67C49">
        <w:rPr>
          <w:rFonts w:asciiTheme="majorHAnsi" w:hAnsiTheme="majorHAnsi"/>
        </w:rPr>
        <w:t xml:space="preserve"> – </w:t>
      </w:r>
      <w:r w:rsidR="00F67C49" w:rsidRPr="00F67C49">
        <w:rPr>
          <w:rFonts w:asciiTheme="majorHAnsi" w:hAnsiTheme="majorHAnsi"/>
        </w:rPr>
        <w:tab/>
        <w:t xml:space="preserve">Harmonogram spłat kredytu długoterminowego na spłatę wcześniej zaciągniętych zobowiązań z tytułu zaciągniętych kredytów, </w:t>
      </w:r>
    </w:p>
    <w:p w14:paraId="67C25758" w14:textId="7032B536" w:rsidR="00F67C49" w:rsidRPr="00F67C49" w:rsidRDefault="00FD4B90" w:rsidP="0085065E">
      <w:pPr>
        <w:spacing w:line="252" w:lineRule="auto"/>
        <w:ind w:left="2552" w:hanging="1843"/>
        <w:jc w:val="both"/>
        <w:rPr>
          <w:rFonts w:asciiTheme="majorHAnsi" w:hAnsiTheme="majorHAnsi"/>
        </w:rPr>
      </w:pPr>
      <w:r w:rsidRPr="00F67C49">
        <w:rPr>
          <w:rFonts w:asciiTheme="majorHAnsi" w:hAnsiTheme="majorHAnsi"/>
        </w:rPr>
        <w:t>Załącznik nr 5</w:t>
      </w:r>
      <w:r w:rsidR="00F67C49" w:rsidRPr="00F67C49">
        <w:rPr>
          <w:rFonts w:asciiTheme="majorHAnsi" w:hAnsiTheme="majorHAnsi"/>
        </w:rPr>
        <w:t xml:space="preserve"> – </w:t>
      </w:r>
      <w:r w:rsidR="00F67C49" w:rsidRPr="00F67C49">
        <w:rPr>
          <w:rFonts w:asciiTheme="majorHAnsi" w:hAnsiTheme="majorHAnsi"/>
        </w:rPr>
        <w:tab/>
        <w:t>Dokumenty finansowe zamawiającego,</w:t>
      </w:r>
    </w:p>
    <w:p w14:paraId="3E45545D" w14:textId="48073120" w:rsidR="00FD4B90" w:rsidRPr="00F67C49" w:rsidRDefault="00FD4B90" w:rsidP="0085065E">
      <w:pPr>
        <w:spacing w:line="276" w:lineRule="auto"/>
        <w:ind w:left="2552" w:hanging="1843"/>
        <w:jc w:val="both"/>
        <w:rPr>
          <w:rFonts w:asciiTheme="majorHAnsi" w:hAnsiTheme="majorHAnsi"/>
        </w:rPr>
      </w:pPr>
      <w:r w:rsidRPr="00F67C49">
        <w:rPr>
          <w:rFonts w:asciiTheme="majorHAnsi" w:hAnsiTheme="majorHAnsi" w:cs="Arial"/>
        </w:rPr>
        <w:t xml:space="preserve">Załącznik Nr 6 – </w:t>
      </w:r>
      <w:r w:rsidRPr="00F67C49">
        <w:rPr>
          <w:rFonts w:asciiTheme="majorHAnsi" w:hAnsiTheme="majorHAnsi" w:cs="Arial"/>
        </w:rPr>
        <w:tab/>
      </w:r>
      <w:r w:rsidRPr="00F67C49">
        <w:rPr>
          <w:rFonts w:asciiTheme="majorHAnsi" w:hAnsiTheme="majorHAnsi"/>
        </w:rPr>
        <w:t>Wzór umowy,</w:t>
      </w:r>
    </w:p>
    <w:p w14:paraId="11C6F810" w14:textId="15B062A9" w:rsidR="00CB31AA" w:rsidRPr="00F67C49" w:rsidRDefault="00093FED" w:rsidP="0085065E">
      <w:pPr>
        <w:spacing w:line="276" w:lineRule="auto"/>
        <w:ind w:left="2552" w:hanging="1843"/>
        <w:jc w:val="both"/>
        <w:rPr>
          <w:rFonts w:asciiTheme="majorHAnsi" w:hAnsiTheme="majorHAnsi"/>
        </w:rPr>
      </w:pPr>
      <w:r w:rsidRPr="00F67C49">
        <w:rPr>
          <w:rFonts w:asciiTheme="majorHAnsi" w:hAnsiTheme="majorHAnsi" w:cs="Arial"/>
        </w:rPr>
        <w:t>Z</w:t>
      </w:r>
      <w:r w:rsidR="00F67C49" w:rsidRPr="00F67C49">
        <w:rPr>
          <w:rFonts w:asciiTheme="majorHAnsi" w:hAnsiTheme="majorHAnsi" w:cs="Arial"/>
        </w:rPr>
        <w:t>ałącznik Nr 7</w:t>
      </w:r>
      <w:r w:rsidRPr="00F67C49">
        <w:rPr>
          <w:rFonts w:asciiTheme="majorHAnsi" w:hAnsiTheme="majorHAnsi" w:cs="Arial"/>
        </w:rPr>
        <w:t xml:space="preserve"> –</w:t>
      </w:r>
      <w:r w:rsidRPr="00F67C49">
        <w:rPr>
          <w:rFonts w:asciiTheme="majorHAnsi" w:hAnsiTheme="majorHAnsi"/>
        </w:rPr>
        <w:tab/>
        <w:t>Link do postępowania oraz ID postępowania.</w:t>
      </w:r>
    </w:p>
    <w:p w14:paraId="1671918B" w14:textId="77777777" w:rsidR="00C30DD6" w:rsidRPr="0085065E" w:rsidRDefault="00C30DD6" w:rsidP="0085065E">
      <w:pPr>
        <w:spacing w:line="276" w:lineRule="auto"/>
        <w:ind w:left="2552" w:hanging="1843"/>
        <w:jc w:val="both"/>
        <w:rPr>
          <w:rFonts w:asciiTheme="majorHAnsi" w:hAnsiTheme="majorHAnsi"/>
          <w:color w:val="FF0000"/>
          <w:sz w:val="12"/>
          <w:szCs w:val="12"/>
        </w:rPr>
      </w:pPr>
    </w:p>
    <w:p w14:paraId="5D051D88" w14:textId="2E2CE9CE" w:rsidR="008D1FD5" w:rsidRPr="0085065E" w:rsidRDefault="008D1FD5" w:rsidP="006B0076">
      <w:pPr>
        <w:pStyle w:val="Akapitzlist"/>
        <w:widowControl w:val="0"/>
        <w:numPr>
          <w:ilvl w:val="1"/>
          <w:numId w:val="22"/>
        </w:numPr>
        <w:tabs>
          <w:tab w:val="left" w:pos="709"/>
        </w:tabs>
        <w:suppressAutoHyphens/>
        <w:spacing w:before="0" w:after="0" w:line="262" w:lineRule="auto"/>
        <w:ind w:left="709"/>
        <w:outlineLvl w:val="3"/>
        <w:rPr>
          <w:rStyle w:val="Hipercze"/>
          <w:rFonts w:ascii="Cambria" w:hAnsi="Cambria"/>
          <w:color w:val="auto"/>
          <w:sz w:val="24"/>
          <w:szCs w:val="24"/>
          <w:u w:val="none"/>
        </w:rPr>
      </w:pPr>
      <w:r w:rsidRPr="0085065E">
        <w:rPr>
          <w:rFonts w:asciiTheme="majorHAnsi" w:hAnsiTheme="majorHAnsi" w:cs="Times"/>
          <w:bCs/>
          <w:iCs/>
          <w:sz w:val="24"/>
          <w:szCs w:val="24"/>
        </w:rPr>
        <w:t xml:space="preserve">Wykonawca do oceny zdolności kredytowej zamawiającego nie może żądać innych dokumentów poza urzędowymi sprawozdaniami finansowo-majątkowymi sporządzonymi dla G.U.S., Ministerstwa Finansów i Regionalnej Izby Obrachunkowej (Rb -NDS, Rb-Z, Rb-N, Rb 28-S, Rb 27-S). </w:t>
      </w:r>
      <w:r w:rsidRPr="0085065E">
        <w:rPr>
          <w:rFonts w:asciiTheme="majorHAnsi" w:hAnsiTheme="majorHAnsi" w:cs="Times"/>
          <w:b/>
          <w:bCs/>
          <w:iCs/>
          <w:sz w:val="24"/>
          <w:szCs w:val="24"/>
        </w:rPr>
        <w:t xml:space="preserve">Sprawozdania dostępne są na stronie internetowej: </w:t>
      </w:r>
    </w:p>
    <w:p w14:paraId="284AC812" w14:textId="44E2EF0A" w:rsidR="008D1FD5" w:rsidRPr="0085065E" w:rsidRDefault="00C04469" w:rsidP="0085065E">
      <w:pPr>
        <w:widowControl w:val="0"/>
        <w:suppressAutoHyphens/>
        <w:autoSpaceDE w:val="0"/>
        <w:ind w:left="709"/>
        <w:rPr>
          <w:rFonts w:asciiTheme="majorHAnsi" w:hAnsiTheme="majorHAnsi"/>
          <w:b/>
          <w:shd w:val="clear" w:color="auto" w:fill="FFFFFF"/>
        </w:rPr>
      </w:pPr>
      <w:hyperlink r:id="rId12" w:history="1">
        <w:r w:rsidR="0085065E" w:rsidRPr="0085065E">
          <w:rPr>
            <w:rStyle w:val="Hipercze"/>
            <w:rFonts w:asciiTheme="majorHAnsi" w:hAnsiTheme="majorHAnsi"/>
            <w:b/>
            <w:color w:val="auto"/>
            <w:u w:val="none"/>
            <w:shd w:val="clear" w:color="auto" w:fill="FFFFFF"/>
          </w:rPr>
          <w:t>https://bipgminaprzeclaw.pl/sprawozdania-budzetowe-2021/</w:t>
        </w:r>
      </w:hyperlink>
    </w:p>
    <w:p w14:paraId="0C125835" w14:textId="77777777" w:rsidR="0085065E" w:rsidRPr="0085065E" w:rsidRDefault="0085065E" w:rsidP="0085065E">
      <w:pPr>
        <w:widowControl w:val="0"/>
        <w:suppressAutoHyphens/>
        <w:autoSpaceDE w:val="0"/>
        <w:ind w:left="709"/>
        <w:rPr>
          <w:rFonts w:asciiTheme="majorHAnsi" w:hAnsiTheme="majorHAnsi"/>
          <w:b/>
          <w:sz w:val="12"/>
          <w:szCs w:val="12"/>
          <w:shd w:val="clear" w:color="auto" w:fill="FFFFFF"/>
        </w:rPr>
      </w:pPr>
    </w:p>
    <w:p w14:paraId="57EA0FF6" w14:textId="56C0E263" w:rsidR="008D1FD5" w:rsidRPr="0085065E" w:rsidRDefault="008D1FD5" w:rsidP="006B0076">
      <w:pPr>
        <w:pStyle w:val="Akapitzlist"/>
        <w:widowControl w:val="0"/>
        <w:numPr>
          <w:ilvl w:val="1"/>
          <w:numId w:val="22"/>
        </w:numPr>
        <w:tabs>
          <w:tab w:val="left" w:pos="709"/>
        </w:tabs>
        <w:suppressAutoHyphens/>
        <w:spacing w:before="0" w:after="0" w:line="262" w:lineRule="auto"/>
        <w:ind w:left="709"/>
        <w:outlineLvl w:val="3"/>
        <w:rPr>
          <w:rFonts w:ascii="Cambria" w:hAnsi="Cambria"/>
          <w:sz w:val="24"/>
          <w:szCs w:val="24"/>
        </w:rPr>
      </w:pPr>
      <w:r w:rsidRPr="0085065E">
        <w:rPr>
          <w:rFonts w:asciiTheme="majorHAnsi" w:hAnsiTheme="majorHAnsi" w:cs="Times"/>
          <w:bCs/>
          <w:iCs/>
          <w:sz w:val="24"/>
          <w:szCs w:val="24"/>
        </w:rPr>
        <w:t xml:space="preserve">Uchwały Rady Miejskiej w Przecławiu odnośnie Wieloletniej Prognozy Finansowej dostępne są na stronie internetowej:  </w:t>
      </w:r>
      <w:r w:rsidRPr="0085065E">
        <w:rPr>
          <w:rFonts w:asciiTheme="majorHAnsi" w:hAnsiTheme="majorHAnsi" w:cs="Times"/>
          <w:b/>
          <w:bCs/>
          <w:iCs/>
          <w:sz w:val="24"/>
          <w:szCs w:val="24"/>
        </w:rPr>
        <w:t xml:space="preserve"> </w:t>
      </w:r>
    </w:p>
    <w:p w14:paraId="49733DC3" w14:textId="77777777" w:rsidR="008D1FD5" w:rsidRDefault="008D1FD5" w:rsidP="0085065E">
      <w:pPr>
        <w:widowControl w:val="0"/>
        <w:suppressAutoHyphens/>
        <w:autoSpaceDE w:val="0"/>
        <w:ind w:left="709"/>
        <w:rPr>
          <w:rFonts w:asciiTheme="majorHAnsi" w:hAnsiTheme="majorHAnsi"/>
          <w:b/>
          <w:shd w:val="clear" w:color="auto" w:fill="FFFFFF"/>
        </w:rPr>
      </w:pPr>
      <w:r w:rsidRPr="008D1FD5">
        <w:rPr>
          <w:rFonts w:asciiTheme="majorHAnsi" w:hAnsiTheme="majorHAnsi"/>
          <w:b/>
          <w:shd w:val="clear" w:color="auto" w:fill="FFFFFF"/>
        </w:rPr>
        <w:t>https://www.prawomiejscowe.pl/UrzadMiejskiwPrzeclawiu/document/749083/Uchwa%C5%82a-XXXVIII_309_2021</w:t>
      </w:r>
    </w:p>
    <w:p w14:paraId="40B9E155" w14:textId="77777777" w:rsidR="0085065E" w:rsidRPr="0085065E" w:rsidRDefault="0085065E" w:rsidP="0085065E">
      <w:pPr>
        <w:widowControl w:val="0"/>
        <w:suppressAutoHyphens/>
        <w:autoSpaceDE w:val="0"/>
        <w:ind w:left="709"/>
        <w:rPr>
          <w:rStyle w:val="Hipercze"/>
          <w:rFonts w:asciiTheme="majorHAnsi" w:hAnsiTheme="majorHAnsi"/>
          <w:b/>
          <w:color w:val="auto"/>
          <w:sz w:val="12"/>
          <w:szCs w:val="12"/>
          <w:u w:val="none"/>
          <w:shd w:val="clear" w:color="auto" w:fill="FFFFFF"/>
        </w:rPr>
      </w:pPr>
    </w:p>
    <w:p w14:paraId="2D4D9FE1" w14:textId="77777777" w:rsidR="0085065E" w:rsidRPr="0085065E" w:rsidRDefault="0085065E" w:rsidP="006B0076">
      <w:pPr>
        <w:pStyle w:val="Akapitzlist"/>
        <w:widowControl w:val="0"/>
        <w:numPr>
          <w:ilvl w:val="1"/>
          <w:numId w:val="22"/>
        </w:numPr>
        <w:tabs>
          <w:tab w:val="left" w:pos="709"/>
        </w:tabs>
        <w:suppressAutoHyphens/>
        <w:spacing w:before="0" w:after="0" w:line="262" w:lineRule="auto"/>
        <w:ind w:left="709"/>
        <w:outlineLvl w:val="3"/>
        <w:rPr>
          <w:rFonts w:ascii="Cambria" w:hAnsi="Cambria"/>
          <w:sz w:val="24"/>
          <w:szCs w:val="24"/>
        </w:rPr>
      </w:pPr>
      <w:r w:rsidRPr="0085065E">
        <w:rPr>
          <w:rFonts w:asciiTheme="majorHAnsi" w:hAnsiTheme="majorHAnsi" w:cs="Arial"/>
          <w:sz w:val="24"/>
          <w:szCs w:val="24"/>
        </w:rPr>
        <w:t>Integralną częścią SWZ są załączniki:</w:t>
      </w:r>
    </w:p>
    <w:p w14:paraId="6515432B" w14:textId="77777777" w:rsidR="008D1FD5" w:rsidRPr="009B34D7" w:rsidRDefault="008D1FD5" w:rsidP="0085065E">
      <w:pPr>
        <w:pStyle w:val="Akapitzlist"/>
        <w:autoSpaceDE w:val="0"/>
        <w:autoSpaceDN w:val="0"/>
        <w:adjustRightInd w:val="0"/>
        <w:ind w:left="709"/>
        <w:rPr>
          <w:rFonts w:asciiTheme="majorHAnsi" w:hAnsiTheme="majorHAnsi" w:cs="Times"/>
          <w:b/>
          <w:bCs/>
          <w:iCs/>
          <w:sz w:val="24"/>
          <w:szCs w:val="24"/>
        </w:rPr>
      </w:pPr>
      <w:r w:rsidRPr="009B34D7">
        <w:rPr>
          <w:rFonts w:asciiTheme="majorHAnsi" w:hAnsiTheme="majorHAnsi" w:cs="Times"/>
          <w:bCs/>
          <w:iCs/>
          <w:sz w:val="24"/>
          <w:szCs w:val="24"/>
        </w:rPr>
        <w:t xml:space="preserve">Uchwały Rady Miejskiej w Przecławiu odnośnie budżetu Gminy dostępne są na stronie internetowej: </w:t>
      </w:r>
    </w:p>
    <w:p w14:paraId="7BBEC6F2" w14:textId="77777777" w:rsidR="008D1FD5" w:rsidRPr="009B34D7" w:rsidRDefault="00C04469" w:rsidP="0085065E">
      <w:pPr>
        <w:pStyle w:val="Akapitzlist"/>
        <w:widowControl w:val="0"/>
        <w:suppressAutoHyphens/>
        <w:autoSpaceDE w:val="0"/>
        <w:spacing w:after="0" w:line="240" w:lineRule="auto"/>
        <w:ind w:left="709"/>
        <w:rPr>
          <w:rFonts w:asciiTheme="majorHAnsi" w:hAnsiTheme="majorHAnsi"/>
          <w:sz w:val="24"/>
          <w:szCs w:val="24"/>
        </w:rPr>
      </w:pPr>
      <w:hyperlink r:id="rId13" w:history="1">
        <w:r w:rsidR="008D1FD5" w:rsidRPr="009B34D7">
          <w:rPr>
            <w:rStyle w:val="Hipercze"/>
            <w:rFonts w:asciiTheme="majorHAnsi" w:hAnsiTheme="majorHAnsi"/>
            <w:b/>
            <w:color w:val="auto"/>
            <w:sz w:val="24"/>
            <w:szCs w:val="24"/>
            <w:u w:val="none"/>
            <w:shd w:val="clear" w:color="auto" w:fill="FFFFFF"/>
          </w:rPr>
          <w:t>https://bipgminaprzeclaw.pl/budzet/</w:t>
        </w:r>
      </w:hyperlink>
    </w:p>
    <w:sectPr w:rsidR="008D1FD5" w:rsidRPr="009B34D7" w:rsidSect="00E85A4B">
      <w:headerReference w:type="even" r:id="rId14"/>
      <w:headerReference w:type="default" r:id="rId15"/>
      <w:footerReference w:type="even" r:id="rId16"/>
      <w:footerReference w:type="default" r:id="rId17"/>
      <w:headerReference w:type="first" r:id="rId18"/>
      <w:footerReference w:type="first" r:id="rId19"/>
      <w:pgSz w:w="11906" w:h="16838" w:code="9"/>
      <w:pgMar w:top="1417" w:right="1417" w:bottom="1194" w:left="1417" w:header="201" w:footer="71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3B4B4" w14:textId="77777777" w:rsidR="00C04469" w:rsidRDefault="00C04469">
      <w:r>
        <w:separator/>
      </w:r>
    </w:p>
  </w:endnote>
  <w:endnote w:type="continuationSeparator" w:id="0">
    <w:p w14:paraId="7A28D089" w14:textId="77777777" w:rsidR="00C04469" w:rsidRDefault="00C04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PL">
    <w:altName w:val="Arial"/>
    <w:charset w:val="EE"/>
    <w:family w:val="roman"/>
    <w:pitch w:val="variable"/>
  </w:font>
  <w:font w:name="Times">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PSMT">
    <w:panose1 w:val="00000000000000000000"/>
    <w:charset w:val="EE"/>
    <w:family w:val="auto"/>
    <w:notTrueType/>
    <w:pitch w:val="default"/>
    <w:sig w:usb0="00000005" w:usb1="00000000" w:usb2="00000000" w:usb3="00000000" w:csb0="00000002" w:csb1="00000000"/>
  </w:font>
  <w:font w:name="-webkit-standard">
    <w:altName w:val="Times New Roman"/>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 w:name="ArialNarrow">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3B90B" w14:textId="38F851CA" w:rsidR="00C4543A" w:rsidRDefault="00C4543A">
    <w:pPr>
      <w:pStyle w:val="Stopka"/>
      <w:jc w:val="center"/>
    </w:pPr>
    <w:r>
      <w:rPr>
        <w:noProof/>
      </w:rPr>
      <mc:AlternateContent>
        <mc:Choice Requires="wpg">
          <w:drawing>
            <wp:anchor distT="0" distB="0" distL="114300" distR="114300" simplePos="0" relativeHeight="251657216" behindDoc="0" locked="0" layoutInCell="1" allowOverlap="1" wp14:anchorId="6353A162" wp14:editId="407739FC">
              <wp:simplePos x="0" y="0"/>
              <wp:positionH relativeFrom="column">
                <wp:posOffset>-868680</wp:posOffset>
              </wp:positionH>
              <wp:positionV relativeFrom="paragraph">
                <wp:posOffset>-241935</wp:posOffset>
              </wp:positionV>
              <wp:extent cx="7339330" cy="854710"/>
              <wp:effectExtent l="0" t="0" r="6350" b="0"/>
              <wp:wrapSquare wrapText="bothSides"/>
              <wp:docPr id="9"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12"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6BB49EA6" w14:textId="77777777" w:rsidR="00C4543A" w:rsidRDefault="00C4543A" w:rsidP="00C51DF4">
                            <w:pPr>
                              <w:widowControl w:val="0"/>
                              <w:rPr>
                                <w:rFonts w:ascii="Arial" w:hAnsi="Arial" w:cs="Arial"/>
                                <w:sz w:val="14"/>
                                <w:szCs w:val="14"/>
                              </w:rPr>
                            </w:pPr>
                          </w:p>
                          <w:p w14:paraId="0B3738CC" w14:textId="77777777" w:rsidR="00C4543A" w:rsidRDefault="00C4543A" w:rsidP="00C51DF4">
                            <w:pPr>
                              <w:widowControl w:val="0"/>
                              <w:rPr>
                                <w:rFonts w:ascii="Arial" w:hAnsi="Arial" w:cs="Arial"/>
                                <w:b/>
                                <w:bCs/>
                                <w:sz w:val="16"/>
                                <w:szCs w:val="16"/>
                              </w:rPr>
                            </w:pPr>
                            <w:r>
                              <w:rPr>
                                <w:rFonts w:ascii="Arial" w:hAnsi="Arial" w:cs="Arial"/>
                                <w:b/>
                                <w:bCs/>
                                <w:sz w:val="16"/>
                                <w:szCs w:val="16"/>
                              </w:rPr>
                              <w:t>BENEFICJENT:</w:t>
                            </w:r>
                          </w:p>
                          <w:p w14:paraId="608AB290" w14:textId="77777777" w:rsidR="00C4543A" w:rsidRPr="00E11A36" w:rsidRDefault="00C4543A" w:rsidP="00C51DF4">
                            <w:pPr>
                              <w:widowControl w:val="0"/>
                              <w:rPr>
                                <w:rFonts w:ascii="Arial" w:hAnsi="Arial" w:cs="Arial"/>
                                <w:b/>
                                <w:bCs/>
                                <w:sz w:val="16"/>
                                <w:szCs w:val="16"/>
                              </w:rPr>
                            </w:pPr>
                            <w:r>
                              <w:rPr>
                                <w:rFonts w:ascii="Arial" w:hAnsi="Arial" w:cs="Arial"/>
                                <w:b/>
                                <w:bCs/>
                                <w:sz w:val="16"/>
                                <w:szCs w:val="16"/>
                              </w:rPr>
                              <w:t>GŁÓWNY URZĄD STATYSTYCZNY</w:t>
                            </w:r>
                          </w:p>
                          <w:p w14:paraId="43F130F4" w14:textId="77777777" w:rsidR="00C4543A" w:rsidRPr="00E11A36" w:rsidRDefault="00C4543A" w:rsidP="00C51DF4">
                            <w:pPr>
                              <w:widowControl w:val="0"/>
                              <w:rPr>
                                <w:rFonts w:ascii="Arial" w:hAnsi="Arial" w:cs="Arial"/>
                                <w:sz w:val="16"/>
                                <w:szCs w:val="16"/>
                              </w:rPr>
                            </w:pPr>
                            <w:r w:rsidRPr="00E11A36">
                              <w:rPr>
                                <w:rFonts w:ascii="Arial" w:hAnsi="Arial" w:cs="Arial"/>
                                <w:sz w:val="16"/>
                                <w:szCs w:val="16"/>
                              </w:rPr>
                              <w:t>Al. Niepodległości 208</w:t>
                            </w:r>
                          </w:p>
                          <w:p w14:paraId="16EFD709" w14:textId="77777777" w:rsidR="00C4543A" w:rsidRDefault="00C4543A" w:rsidP="00C51DF4">
                            <w:pPr>
                              <w:widowControl w:val="0"/>
                              <w:rPr>
                                <w:rFonts w:ascii="Arial" w:hAnsi="Arial" w:cs="Arial"/>
                                <w:sz w:val="14"/>
                                <w:szCs w:val="14"/>
                              </w:rPr>
                            </w:pPr>
                            <w:r w:rsidRPr="00E11A36">
                              <w:rPr>
                                <w:rFonts w:ascii="Arial" w:hAnsi="Arial" w:cs="Arial"/>
                                <w:sz w:val="16"/>
                                <w:szCs w:val="16"/>
                              </w:rPr>
                              <w:t>00-925 Warszawa</w:t>
                            </w:r>
                          </w:p>
                          <w:p w14:paraId="0A19384F" w14:textId="77777777" w:rsidR="00C4543A" w:rsidRDefault="00C4543A"/>
                        </w:txbxContent>
                      </wps:txbx>
                      <wps:bodyPr rot="0" vert="horz" wrap="square" lIns="36576" tIns="36576" rIns="36576" bIns="36576" anchor="t" anchorCtr="0" upright="1">
                        <a:noAutofit/>
                      </wps:bodyPr>
                    </wps:wsp>
                    <wps:wsp>
                      <wps:cNvPr id="13"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6B372EAC" w14:textId="77777777" w:rsidR="00C4543A" w:rsidRDefault="00C4543A" w:rsidP="00C51DF4">
                            <w:pPr>
                              <w:widowControl w:val="0"/>
                              <w:rPr>
                                <w:rFonts w:ascii="Arial" w:hAnsi="Arial" w:cs="Arial"/>
                                <w:sz w:val="14"/>
                                <w:szCs w:val="14"/>
                              </w:rPr>
                            </w:pPr>
                          </w:p>
                          <w:p w14:paraId="3F067724" w14:textId="77777777" w:rsidR="00C4543A" w:rsidRPr="003074FC" w:rsidRDefault="00C4543A"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76158740" w14:textId="77777777" w:rsidR="00C4543A" w:rsidRPr="003074FC" w:rsidRDefault="00C4543A"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32F2A706" w14:textId="77777777" w:rsidR="00C4543A" w:rsidRPr="003074FC" w:rsidRDefault="00C4543A"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21FE65ED" w14:textId="77777777" w:rsidR="00C4543A" w:rsidRPr="00BC0929" w:rsidRDefault="00C4543A" w:rsidP="00C51DF4">
                            <w:pPr>
                              <w:widowControl w:val="0"/>
                              <w:rPr>
                                <w:lang w:val="en-US"/>
                              </w:rPr>
                            </w:pPr>
                          </w:p>
                        </w:txbxContent>
                      </wps:txbx>
                      <wps:bodyPr rot="0" vert="horz" wrap="square" lIns="36576" tIns="36576" rIns="36576" bIns="36576" anchor="t" anchorCtr="0" upright="1">
                        <a:noAutofit/>
                      </wps:bodyPr>
                    </wps:wsp>
                    <wps:wsp>
                      <wps:cNvPr id="14"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7" dir="2700000" algn="ctr" rotWithShape="0">
                                  <a:srgbClr val="CCCCCC">
                                    <a:alpha val="74997"/>
                                  </a:srgbClr>
                                </a:outerShdw>
                              </a:effectLst>
                            </a14:hiddenEffects>
                          </a:ext>
                        </a:extLst>
                      </wps:spPr>
                      <wps:bodyPr/>
                    </wps:wsp>
                    <pic:pic xmlns:pic="http://schemas.openxmlformats.org/drawingml/2006/picture">
                      <pic:nvPicPr>
                        <pic:cNvPr id="15"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353A162" id="Grupa 2" o:spid="_x0000_s1026" style="position:absolute;left:0;text-align:left;margin-left:-68.4pt;margin-top:-19.0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pw8IA&#10;AADbAAAADwAAAGRycy9kb3ducmV2LnhtbERPS4vCMBC+C/6HMII3TVdBtGuUKggKHtYH7nVoZtti&#10;M6lN1NZfv1lY8DYf33Pmy8aU4kG1Kywr+BhGIIhTqwvOFJxPm8EUhPPIGkvLpKAlB8tFtzPHWNsn&#10;H+hx9JkIIexiVJB7X8VSujQng25oK+LA/djaoA+wzqSu8RnCTSlHUTSRBgsODTlWtM4pvR7vRkEi&#10;T5E9tF+36Xh/ub6+d+1slbRK9XtN8gnCU+Pf4n/3Vof5I/j7JRw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ynDwgAAANsAAAAPAAAAAAAAAAAAAAAAAJgCAABkcnMvZG93&#10;bnJldi54bWxQSwUGAAAAAAQABAD1AAAAhwMAAAAA&#10;" filled="f" stroked="f" strokecolor="#03c">
                <v:textbox inset="2.88pt,2.88pt,2.88pt,2.88pt">
                  <w:txbxContent>
                    <w:p w14:paraId="6BB49EA6" w14:textId="77777777" w:rsidR="00C4543A" w:rsidRDefault="00C4543A" w:rsidP="00C51DF4">
                      <w:pPr>
                        <w:widowControl w:val="0"/>
                        <w:rPr>
                          <w:rFonts w:ascii="Arial" w:hAnsi="Arial" w:cs="Arial"/>
                          <w:sz w:val="14"/>
                          <w:szCs w:val="14"/>
                        </w:rPr>
                      </w:pPr>
                    </w:p>
                    <w:p w14:paraId="0B3738CC" w14:textId="77777777" w:rsidR="00C4543A" w:rsidRDefault="00C4543A" w:rsidP="00C51DF4">
                      <w:pPr>
                        <w:widowControl w:val="0"/>
                        <w:rPr>
                          <w:rFonts w:ascii="Arial" w:hAnsi="Arial" w:cs="Arial"/>
                          <w:b/>
                          <w:bCs/>
                          <w:sz w:val="16"/>
                          <w:szCs w:val="16"/>
                        </w:rPr>
                      </w:pPr>
                      <w:r>
                        <w:rPr>
                          <w:rFonts w:ascii="Arial" w:hAnsi="Arial" w:cs="Arial"/>
                          <w:b/>
                          <w:bCs/>
                          <w:sz w:val="16"/>
                          <w:szCs w:val="16"/>
                        </w:rPr>
                        <w:t>BENEFICJENT:</w:t>
                      </w:r>
                    </w:p>
                    <w:p w14:paraId="608AB290" w14:textId="77777777" w:rsidR="00C4543A" w:rsidRPr="00E11A36" w:rsidRDefault="00C4543A" w:rsidP="00C51DF4">
                      <w:pPr>
                        <w:widowControl w:val="0"/>
                        <w:rPr>
                          <w:rFonts w:ascii="Arial" w:hAnsi="Arial" w:cs="Arial"/>
                          <w:b/>
                          <w:bCs/>
                          <w:sz w:val="16"/>
                          <w:szCs w:val="16"/>
                        </w:rPr>
                      </w:pPr>
                      <w:r>
                        <w:rPr>
                          <w:rFonts w:ascii="Arial" w:hAnsi="Arial" w:cs="Arial"/>
                          <w:b/>
                          <w:bCs/>
                          <w:sz w:val="16"/>
                          <w:szCs w:val="16"/>
                        </w:rPr>
                        <w:t>GŁÓWNY URZĄD STATYSTYCZNY</w:t>
                      </w:r>
                    </w:p>
                    <w:p w14:paraId="43F130F4" w14:textId="77777777" w:rsidR="00C4543A" w:rsidRPr="00E11A36" w:rsidRDefault="00C4543A" w:rsidP="00C51DF4">
                      <w:pPr>
                        <w:widowControl w:val="0"/>
                        <w:rPr>
                          <w:rFonts w:ascii="Arial" w:hAnsi="Arial" w:cs="Arial"/>
                          <w:sz w:val="16"/>
                          <w:szCs w:val="16"/>
                        </w:rPr>
                      </w:pPr>
                      <w:r w:rsidRPr="00E11A36">
                        <w:rPr>
                          <w:rFonts w:ascii="Arial" w:hAnsi="Arial" w:cs="Arial"/>
                          <w:sz w:val="16"/>
                          <w:szCs w:val="16"/>
                        </w:rPr>
                        <w:t>Al. Niepodległości 208</w:t>
                      </w:r>
                    </w:p>
                    <w:p w14:paraId="16EFD709" w14:textId="77777777" w:rsidR="00C4543A" w:rsidRDefault="00C4543A" w:rsidP="00C51DF4">
                      <w:pPr>
                        <w:widowControl w:val="0"/>
                        <w:rPr>
                          <w:rFonts w:ascii="Arial" w:hAnsi="Arial" w:cs="Arial"/>
                          <w:sz w:val="14"/>
                          <w:szCs w:val="14"/>
                        </w:rPr>
                      </w:pPr>
                      <w:r w:rsidRPr="00E11A36">
                        <w:rPr>
                          <w:rFonts w:ascii="Arial" w:hAnsi="Arial" w:cs="Arial"/>
                          <w:sz w:val="16"/>
                          <w:szCs w:val="16"/>
                        </w:rPr>
                        <w:t>00-925 Warszawa</w:t>
                      </w:r>
                    </w:p>
                    <w:p w14:paraId="0A19384F" w14:textId="77777777" w:rsidR="00C4543A" w:rsidRDefault="00C4543A"/>
                  </w:txbxContent>
                </v:textbox>
              </v:shape>
              <v:shape id="Text Box 7" o:spid="_x0000_s1028" type="#_x0000_t202" style="position:absolute;left:4344;top:15228;width:2766;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eMWMIA&#10;AADbAAAADwAAAGRycy9kb3ducmV2LnhtbERPS4vCMBC+C/6HMII3TVdBtGuUKggKHtYH7nVoZtti&#10;M6lN1NZfv1lY8DYf33Pmy8aU4kG1Kywr+BhGIIhTqwvOFJxPm8EUhPPIGkvLpKAlB8tFtzPHWNsn&#10;H+hx9JkIIexiVJB7X8VSujQng25oK+LA/djaoA+wzqSu8RnCTSlHUTSRBgsODTlWtM4pvR7vRkEi&#10;T5E9tF+36Xh/ub6+d+1slbRK9XtN8gnCU+Pf4n/3Vof5Y/j7JRw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t4xYwgAAANsAAAAPAAAAAAAAAAAAAAAAAJgCAABkcnMvZG93&#10;bnJldi54bWxQSwUGAAAAAAQABAD1AAAAhwMAAAAA&#10;" filled="f" stroked="f" strokecolor="#03c">
                <v:textbox inset="2.88pt,2.88pt,2.88pt,2.88pt">
                  <w:txbxContent>
                    <w:p w14:paraId="6B372EAC" w14:textId="77777777" w:rsidR="00C4543A" w:rsidRDefault="00C4543A" w:rsidP="00C51DF4">
                      <w:pPr>
                        <w:widowControl w:val="0"/>
                        <w:rPr>
                          <w:rFonts w:ascii="Arial" w:hAnsi="Arial" w:cs="Arial"/>
                          <w:sz w:val="14"/>
                          <w:szCs w:val="14"/>
                        </w:rPr>
                      </w:pPr>
                    </w:p>
                    <w:p w14:paraId="3F067724" w14:textId="77777777" w:rsidR="00C4543A" w:rsidRPr="003074FC" w:rsidRDefault="00C4543A"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76158740" w14:textId="77777777" w:rsidR="00C4543A" w:rsidRPr="003074FC" w:rsidRDefault="00C4543A"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32F2A706" w14:textId="77777777" w:rsidR="00C4543A" w:rsidRPr="003074FC" w:rsidRDefault="00C4543A"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21FE65ED" w14:textId="77777777" w:rsidR="00C4543A" w:rsidRPr="00BC0929" w:rsidRDefault="00C4543A" w:rsidP="00C51DF4">
                      <w:pPr>
                        <w:widowControl w:val="0"/>
                        <w:rPr>
                          <w:lang w:val="en-US"/>
                        </w:rPr>
                      </w:pPr>
                    </w:p>
                  </w:txbxContent>
                </v:textbox>
              </v:shape>
              <v:line id="Line 8" o:spid="_x0000_s1029" style="position:absolute;flip:y;visibility:visible;mso-wrap-style:square" from="-13,15277" to="11857,1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5O+MEAAADbAAAADwAAAGRycy9kb3ducmV2LnhtbERPS2vCQBC+C/6HZQredGNbikRXUUtL&#10;8FKf9Dpkp0lodiZkV43/3i0UvM3H95zZonO1ulDrK2ED41ECijgXW3Fh4Hj4GE5A+YBssRYmAzfy&#10;sJj3ezNMrVx5R5d9KFQMYZ+igTKEJtXa5yU59CNpiCP3I63DEGFbaNviNYa7Wj8nyZt2WHFsKLGh&#10;dUn57/7sDHxl8rL9PuFttd5NlptPn8n4XYwZPHXLKahAXXiI/92ZjfNf4e+XeICe3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Xk74wQAAANsAAAAPAAAAAAAAAAAAAAAA&#10;AKECAABkcnMvZG93bnJldi54bWxQSwUGAAAAAAQABAD5AAAAjwMAAAAA&#10;" strokeweight=".5pt">
                <v:shadow color="#ccc" opacity="49150f" offset=".74831mm,.74831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h4q/DAAAA2wAAAA8AAABkcnMvZG93bnJldi54bWxET0trAjEQvhf6H8IUepGataDYrVmpwoIK&#10;Pbh66W26mX3gZrJNUl3/vSkIvc3H95zFcjCdOJPzrWUFk3ECgri0uuVawfGQv8xB+ICssbNMCq7k&#10;YZk9Piww1fbCezoXoRYxhH2KCpoQ+lRKXzZk0I9tTxy5yjqDIUJXS+3wEsNNJ1+TZCYNthwbGuxp&#10;3VB5Kn6Ngmrrvlfrt8981/q8tCP+0V+nmVLPT8PHO4hAQ/gX390bHedP4e+XeIDM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aHir8MAAADbAAAADwAAAAAAAAAAAAAAAACf&#10;AgAAZHJzL2Rvd25yZXYueG1sUEsFBgAAAAAEAAQA9wAAAI8DAAAAAA==&#10;">
                <v:imagedata r:id="rId3" o:title=""/>
                <o:lock v:ext="edit" aspectratio="f"/>
              </v:shape>
              <v:shape id="Picture 10" o:spid="_x0000_s1031" type="#_x0000_t75" style="position:absolute;left:312;top:15469;width:788;height: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wkZbBAAAA2wAAAA8AAABkcnMvZG93bnJldi54bWxET81qAjEQvgu+QxihN82aQyurUWpBqWAp&#10;6j7AdDPdLN1M0k2q69s3h0KPH9//ajO4Tlypj61nDfNZAYK49qblRkN12U0XIGJCNth5Jg13irBZ&#10;j0crLI2/8Ymu59SIHMKxRA02pVBKGWtLDuPMB+LMffreYcqwb6Tp8ZbDXSdVUTxKhy3nBouBXizV&#10;X+cfp2Gr3sOpeTscVfVRyYVV4Wn/fdD6YTI8L0EkGtK/+M/9ajSovD5/yT9Arn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4wkZbBAAAA2wAAAA8AAAAAAAAAAAAAAAAAnwIA&#10;AGRycy9kb3ducmV2LnhtbFBLBQYAAAAABAAEAPcAAACNAwAAAAA=&#10;">
                <v:imagedata r:id="rId4" o:title=""/>
              </v:shape>
              <w10:wrap type="square"/>
            </v:group>
          </w:pict>
        </mc:Fallback>
      </mc:AlternateContent>
    </w:r>
    <w:r>
      <w:rPr>
        <w:noProof/>
      </w:rPr>
      <mc:AlternateContent>
        <mc:Choice Requires="wps">
          <w:drawing>
            <wp:anchor distT="0" distB="0" distL="114300" distR="114300" simplePos="0" relativeHeight="251660288" behindDoc="0" locked="0" layoutInCell="1" allowOverlap="1" wp14:anchorId="1A630C23" wp14:editId="63AEC559">
              <wp:simplePos x="0" y="0"/>
              <wp:positionH relativeFrom="column">
                <wp:posOffset>3234055</wp:posOffset>
              </wp:positionH>
              <wp:positionV relativeFrom="paragraph">
                <wp:posOffset>-194310</wp:posOffset>
              </wp:positionV>
              <wp:extent cx="3342005" cy="564515"/>
              <wp:effectExtent l="0" t="0" r="36195" b="1968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02A0243D" w14:textId="77777777" w:rsidR="00C4543A" w:rsidRPr="00FD3B32" w:rsidRDefault="00C4543A"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549AECE9" w14:textId="77777777" w:rsidR="00C4543A" w:rsidRPr="00FD3B32" w:rsidRDefault="00C4543A"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567F7BB0" w14:textId="77777777" w:rsidR="00C4543A" w:rsidRDefault="00C4543A" w:rsidP="00C51DF4">
                          <w:pPr>
                            <w:pStyle w:val="Stopka"/>
                          </w:pPr>
                        </w:p>
                        <w:p w14:paraId="73B905FF" w14:textId="77777777" w:rsidR="00C4543A" w:rsidRDefault="00C4543A"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30C23" id="Pole tekstowe 34" o:spid="_x0000_s1032" type="#_x0000_t202" style="position:absolute;left:0;text-align:left;margin-left:254.65pt;margin-top:-15.3pt;width:263.15pt;height:4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" strokecolor="white">
              <v:textbox>
                <w:txbxContent>
                  <w:p w14:paraId="02A0243D" w14:textId="77777777" w:rsidR="00C4543A" w:rsidRPr="00FD3B32" w:rsidRDefault="00C4543A"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549AECE9" w14:textId="77777777" w:rsidR="00C4543A" w:rsidRPr="00FD3B32" w:rsidRDefault="00C4543A"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567F7BB0" w14:textId="77777777" w:rsidR="00C4543A" w:rsidRDefault="00C4543A" w:rsidP="00C51DF4">
                    <w:pPr>
                      <w:pStyle w:val="Stopka"/>
                    </w:pPr>
                  </w:p>
                  <w:p w14:paraId="73B905FF" w14:textId="77777777" w:rsidR="00C4543A" w:rsidRDefault="00C4543A"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5D8EBE80" w14:textId="77777777" w:rsidR="00C4543A" w:rsidRDefault="00C4543A" w:rsidP="00C51DF4">
    <w:pPr>
      <w:pStyle w:val="Stopka"/>
      <w:tabs>
        <w:tab w:val="clear" w:pos="4536"/>
        <w:tab w:val="clear" w:pos="9072"/>
        <w:tab w:val="left" w:pos="67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7E2CB" w14:textId="1675A0D6" w:rsidR="00C4543A" w:rsidRPr="00BA303A" w:rsidRDefault="00C4543A" w:rsidP="00C51DF4">
    <w:pPr>
      <w:pStyle w:val="Stopka"/>
      <w:rPr>
        <w:rFonts w:ascii="Cambria" w:hAnsi="Cambria"/>
        <w:b/>
        <w:sz w:val="20"/>
        <w:bdr w:val="single" w:sz="4" w:space="0" w:color="auto"/>
      </w:rPr>
    </w:pPr>
    <w:r w:rsidRPr="00BA303A">
      <w:rPr>
        <w:rFonts w:ascii="Cambria" w:hAnsi="Cambria"/>
        <w:sz w:val="20"/>
        <w:bdr w:val="single" w:sz="4" w:space="0" w:color="auto"/>
      </w:rPr>
      <w:tab/>
      <w:t xml:space="preserve">Specyfikacja </w:t>
    </w:r>
    <w:r>
      <w:rPr>
        <w:rFonts w:ascii="Cambria" w:hAnsi="Cambria"/>
        <w:sz w:val="20"/>
        <w:bdr w:val="single" w:sz="4" w:space="0" w:color="auto"/>
      </w:rPr>
      <w:t>Warunków Zamówienia (S</w:t>
    </w:r>
    <w:r w:rsidRPr="00BA303A">
      <w:rPr>
        <w:rFonts w:ascii="Cambria" w:hAnsi="Cambria"/>
        <w:sz w:val="20"/>
        <w:bdr w:val="single" w:sz="4" w:space="0" w:color="auto"/>
      </w:rPr>
      <w:t>WZ)</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2934B1">
      <w:rPr>
        <w:rFonts w:ascii="Cambria" w:hAnsi="Cambria"/>
        <w:b/>
        <w:noProof/>
        <w:sz w:val="20"/>
        <w:bdr w:val="single" w:sz="4" w:space="0" w:color="auto"/>
      </w:rPr>
      <w:t>2</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2934B1">
      <w:rPr>
        <w:rFonts w:ascii="Cambria" w:hAnsi="Cambria"/>
        <w:b/>
        <w:noProof/>
        <w:sz w:val="20"/>
        <w:bdr w:val="single" w:sz="4" w:space="0" w:color="auto"/>
      </w:rPr>
      <w:t>35</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27794" w14:textId="65815953" w:rsidR="00C4543A" w:rsidRPr="00BA303A" w:rsidRDefault="00C4543A"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 (S</w:t>
    </w:r>
    <w:r w:rsidRPr="00BA303A">
      <w:rPr>
        <w:rFonts w:ascii="Cambria" w:hAnsi="Cambria"/>
        <w:sz w:val="20"/>
        <w:bdr w:val="single" w:sz="4" w:space="0" w:color="auto"/>
      </w:rPr>
      <w:t>WZ)</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2934B1">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2934B1">
      <w:rPr>
        <w:rFonts w:ascii="Cambria" w:hAnsi="Cambria"/>
        <w:b/>
        <w:noProof/>
        <w:sz w:val="20"/>
        <w:bdr w:val="single" w:sz="4" w:space="0" w:color="auto"/>
      </w:rPr>
      <w:t>35</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E35CF" w14:textId="77777777" w:rsidR="00C04469" w:rsidRDefault="00C04469">
      <w:r>
        <w:separator/>
      </w:r>
    </w:p>
  </w:footnote>
  <w:footnote w:type="continuationSeparator" w:id="0">
    <w:p w14:paraId="311C55D5" w14:textId="77777777" w:rsidR="00C04469" w:rsidRDefault="00C04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4B9E0" w14:textId="77777777" w:rsidR="00C4543A" w:rsidRDefault="00C4543A">
    <w:pPr>
      <w:pStyle w:val="Nagwek"/>
    </w:pPr>
    <w:r>
      <w:rPr>
        <w:noProof/>
      </w:rPr>
      <w:drawing>
        <wp:inline distT="0" distB="0" distL="0" distR="0" wp14:anchorId="2AED9C8E" wp14:editId="789BB4D8">
          <wp:extent cx="6212840" cy="697865"/>
          <wp:effectExtent l="19050" t="0" r="0" b="0"/>
          <wp:docPr id="1"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08F0E" w14:textId="77777777" w:rsidR="00C4543A" w:rsidRDefault="00C4543A" w:rsidP="00F11394">
    <w:pPr>
      <w:jc w:val="center"/>
      <w:rPr>
        <w:rFonts w:ascii="Cambria" w:hAnsi="Cambria"/>
        <w:bCs/>
        <w:color w:val="000000"/>
        <w:sz w:val="18"/>
        <w:szCs w:val="18"/>
      </w:rPr>
    </w:pPr>
  </w:p>
  <w:p w14:paraId="6ADCE59F" w14:textId="77777777" w:rsidR="00C4543A" w:rsidRDefault="00C4543A" w:rsidP="00F11394">
    <w:pPr>
      <w:jc w:val="center"/>
      <w:rPr>
        <w:rFonts w:ascii="Cambria" w:hAnsi="Cambria"/>
        <w:bCs/>
        <w:color w:val="000000"/>
        <w:sz w:val="18"/>
        <w:szCs w:val="18"/>
      </w:rPr>
    </w:pPr>
  </w:p>
  <w:p w14:paraId="6D57D67D" w14:textId="77777777" w:rsidR="00C4543A" w:rsidRPr="00EF5869" w:rsidRDefault="00C4543A" w:rsidP="00F113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9058D" w14:textId="595C24A6" w:rsidR="00C4543A" w:rsidRDefault="00C4543A" w:rsidP="002B7371">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2B77"/>
    <w:multiLevelType w:val="hybridMultilevel"/>
    <w:tmpl w:val="7DC46B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0752C4C"/>
    <w:multiLevelType w:val="hybridMultilevel"/>
    <w:tmpl w:val="5B845C8E"/>
    <w:lvl w:ilvl="0" w:tplc="498E18F8">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33DCC94C">
      <w:start w:val="1"/>
      <w:numFmt w:val="lowerLetter"/>
      <w:lvlText w:val="%2"/>
      <w:lvlJc w:val="left"/>
      <w:pPr>
        <w:ind w:left="9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190EAE3C">
      <w:start w:val="1"/>
      <w:numFmt w:val="lowerLetter"/>
      <w:lvlRestart w:val="0"/>
      <w:lvlText w:val="%3)"/>
      <w:lvlJc w:val="left"/>
      <w:pPr>
        <w:ind w:left="1416"/>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CD747242">
      <w:start w:val="1"/>
      <w:numFmt w:val="decimal"/>
      <w:lvlText w:val="%4"/>
      <w:lvlJc w:val="left"/>
      <w:pPr>
        <w:ind w:left="21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D65288E8">
      <w:start w:val="1"/>
      <w:numFmt w:val="lowerLetter"/>
      <w:lvlText w:val="%5"/>
      <w:lvlJc w:val="left"/>
      <w:pPr>
        <w:ind w:left="28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B8808CA8">
      <w:start w:val="1"/>
      <w:numFmt w:val="lowerRoman"/>
      <w:lvlText w:val="%6"/>
      <w:lvlJc w:val="left"/>
      <w:pPr>
        <w:ind w:left="36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72303672">
      <w:start w:val="1"/>
      <w:numFmt w:val="decimal"/>
      <w:lvlText w:val="%7"/>
      <w:lvlJc w:val="left"/>
      <w:pPr>
        <w:ind w:left="43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F9E42F38">
      <w:start w:val="1"/>
      <w:numFmt w:val="lowerLetter"/>
      <w:lvlText w:val="%8"/>
      <w:lvlJc w:val="left"/>
      <w:pPr>
        <w:ind w:left="50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F3DE21EE">
      <w:start w:val="1"/>
      <w:numFmt w:val="lowerRoman"/>
      <w:lvlText w:val="%9"/>
      <w:lvlJc w:val="left"/>
      <w:pPr>
        <w:ind w:left="57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2">
    <w:nsid w:val="01B538BB"/>
    <w:multiLevelType w:val="multilevel"/>
    <w:tmpl w:val="5AF4B2E4"/>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2505309"/>
    <w:multiLevelType w:val="multilevel"/>
    <w:tmpl w:val="7D64EC54"/>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color w:val="auto"/>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2E079F5"/>
    <w:multiLevelType w:val="hybridMultilevel"/>
    <w:tmpl w:val="018E040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nsid w:val="03690BA4"/>
    <w:multiLevelType w:val="hybridMultilevel"/>
    <w:tmpl w:val="7BCA63CC"/>
    <w:lvl w:ilvl="0" w:tplc="0CFC95D4">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8F0C07"/>
    <w:multiLevelType w:val="hybridMultilevel"/>
    <w:tmpl w:val="98DC9E14"/>
    <w:lvl w:ilvl="0" w:tplc="FFB2094A">
      <w:start w:val="1"/>
      <w:numFmt w:val="decimal"/>
      <w:lvlText w:val="%1)"/>
      <w:lvlJc w:val="left"/>
      <w:pPr>
        <w:ind w:left="1004" w:hanging="360"/>
      </w:pPr>
      <w:rPr>
        <w:rFonts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8">
    <w:nsid w:val="05751362"/>
    <w:multiLevelType w:val="hybridMultilevel"/>
    <w:tmpl w:val="84B0B4C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08D62A4A"/>
    <w:multiLevelType w:val="multilevel"/>
    <w:tmpl w:val="6DD87C52"/>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08F669C1"/>
    <w:multiLevelType w:val="hybridMultilevel"/>
    <w:tmpl w:val="ACDE471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nsid w:val="0A830782"/>
    <w:multiLevelType w:val="multilevel"/>
    <w:tmpl w:val="A29EF568"/>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color w:val="auto"/>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0E8535B2"/>
    <w:multiLevelType w:val="hybridMultilevel"/>
    <w:tmpl w:val="5630EAB8"/>
    <w:lvl w:ilvl="0" w:tplc="30582430">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AE5EE18A">
      <w:start w:val="1"/>
      <w:numFmt w:val="lowerLetter"/>
      <w:lvlText w:val="%2"/>
      <w:lvlJc w:val="left"/>
      <w:pPr>
        <w:ind w:left="966"/>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28EC365A">
      <w:start w:val="1"/>
      <w:numFmt w:val="lowerLetter"/>
      <w:lvlRestart w:val="0"/>
      <w:lvlText w:val="%3)"/>
      <w:lvlJc w:val="left"/>
      <w:pPr>
        <w:ind w:left="157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682CC0F4">
      <w:start w:val="1"/>
      <w:numFmt w:val="decimal"/>
      <w:lvlText w:val="%4"/>
      <w:lvlJc w:val="left"/>
      <w:pPr>
        <w:ind w:left="229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01242426">
      <w:start w:val="1"/>
      <w:numFmt w:val="lowerLetter"/>
      <w:lvlText w:val="%5"/>
      <w:lvlJc w:val="left"/>
      <w:pPr>
        <w:ind w:left="301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153CDFBE">
      <w:start w:val="1"/>
      <w:numFmt w:val="lowerRoman"/>
      <w:lvlText w:val="%6"/>
      <w:lvlJc w:val="left"/>
      <w:pPr>
        <w:ind w:left="373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1A9C3A22">
      <w:start w:val="1"/>
      <w:numFmt w:val="decimal"/>
      <w:lvlText w:val="%7"/>
      <w:lvlJc w:val="left"/>
      <w:pPr>
        <w:ind w:left="445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852EA160">
      <w:start w:val="1"/>
      <w:numFmt w:val="lowerLetter"/>
      <w:lvlText w:val="%8"/>
      <w:lvlJc w:val="left"/>
      <w:pPr>
        <w:ind w:left="517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59662E16">
      <w:start w:val="1"/>
      <w:numFmt w:val="lowerRoman"/>
      <w:lvlText w:val="%9"/>
      <w:lvlJc w:val="left"/>
      <w:pPr>
        <w:ind w:left="589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13">
    <w:nsid w:val="0F165F6A"/>
    <w:multiLevelType w:val="hybridMultilevel"/>
    <w:tmpl w:val="80F003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0FF9759E"/>
    <w:multiLevelType w:val="hybridMultilevel"/>
    <w:tmpl w:val="FD7E65D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18372531"/>
    <w:multiLevelType w:val="hybridMultilevel"/>
    <w:tmpl w:val="EEAE4F16"/>
    <w:lvl w:ilvl="0" w:tplc="82CC5862">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37D67AFE">
      <w:start w:val="1"/>
      <w:numFmt w:val="lowerLetter"/>
      <w:lvlText w:val="%2"/>
      <w:lvlJc w:val="left"/>
      <w:pPr>
        <w:ind w:left="5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C1EE765C">
      <w:start w:val="1"/>
      <w:numFmt w:val="lowerLetter"/>
      <w:lvlRestart w:val="0"/>
      <w:lvlText w:val="%3)"/>
      <w:lvlJc w:val="left"/>
      <w:pPr>
        <w:ind w:left="7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30187B7C">
      <w:start w:val="1"/>
      <w:numFmt w:val="decimal"/>
      <w:lvlText w:val="%4"/>
      <w:lvlJc w:val="left"/>
      <w:pPr>
        <w:ind w:left="14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B0204B7A">
      <w:start w:val="1"/>
      <w:numFmt w:val="lowerLetter"/>
      <w:lvlText w:val="%5"/>
      <w:lvlJc w:val="left"/>
      <w:pPr>
        <w:ind w:left="21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05B430A4">
      <w:start w:val="1"/>
      <w:numFmt w:val="lowerRoman"/>
      <w:lvlText w:val="%6"/>
      <w:lvlJc w:val="left"/>
      <w:pPr>
        <w:ind w:left="28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6952E6A0">
      <w:start w:val="1"/>
      <w:numFmt w:val="decimal"/>
      <w:lvlText w:val="%7"/>
      <w:lvlJc w:val="left"/>
      <w:pPr>
        <w:ind w:left="36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4C7EF7FC">
      <w:start w:val="1"/>
      <w:numFmt w:val="lowerLetter"/>
      <w:lvlText w:val="%8"/>
      <w:lvlJc w:val="left"/>
      <w:pPr>
        <w:ind w:left="43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1ACC674C">
      <w:start w:val="1"/>
      <w:numFmt w:val="lowerRoman"/>
      <w:lvlText w:val="%9"/>
      <w:lvlJc w:val="left"/>
      <w:pPr>
        <w:ind w:left="50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17">
    <w:nsid w:val="190207A8"/>
    <w:multiLevelType w:val="multilevel"/>
    <w:tmpl w:val="97B688F8"/>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19A74234"/>
    <w:multiLevelType w:val="hybridMultilevel"/>
    <w:tmpl w:val="E2FC6C3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1BA66485"/>
    <w:multiLevelType w:val="hybridMultilevel"/>
    <w:tmpl w:val="17C8B4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1BF717F2"/>
    <w:multiLevelType w:val="hybridMultilevel"/>
    <w:tmpl w:val="B9A443D0"/>
    <w:lvl w:ilvl="0" w:tplc="04150017">
      <w:start w:val="1"/>
      <w:numFmt w:val="lowerLetter"/>
      <w:lvlText w:val="%1)"/>
      <w:lvlJc w:val="left"/>
      <w:pPr>
        <w:ind w:left="1905" w:hanging="360"/>
      </w:pPr>
    </w:lvl>
    <w:lvl w:ilvl="1" w:tplc="04150019" w:tentative="1">
      <w:start w:val="1"/>
      <w:numFmt w:val="lowerLetter"/>
      <w:lvlText w:val="%2."/>
      <w:lvlJc w:val="left"/>
      <w:pPr>
        <w:ind w:left="2625" w:hanging="360"/>
      </w:pPr>
    </w:lvl>
    <w:lvl w:ilvl="2" w:tplc="0415001B" w:tentative="1">
      <w:start w:val="1"/>
      <w:numFmt w:val="lowerRoman"/>
      <w:lvlText w:val="%3."/>
      <w:lvlJc w:val="right"/>
      <w:pPr>
        <w:ind w:left="3345" w:hanging="180"/>
      </w:pPr>
    </w:lvl>
    <w:lvl w:ilvl="3" w:tplc="0415000F" w:tentative="1">
      <w:start w:val="1"/>
      <w:numFmt w:val="decimal"/>
      <w:lvlText w:val="%4."/>
      <w:lvlJc w:val="left"/>
      <w:pPr>
        <w:ind w:left="4065" w:hanging="360"/>
      </w:pPr>
    </w:lvl>
    <w:lvl w:ilvl="4" w:tplc="04150019" w:tentative="1">
      <w:start w:val="1"/>
      <w:numFmt w:val="lowerLetter"/>
      <w:lvlText w:val="%5."/>
      <w:lvlJc w:val="left"/>
      <w:pPr>
        <w:ind w:left="4785" w:hanging="360"/>
      </w:pPr>
    </w:lvl>
    <w:lvl w:ilvl="5" w:tplc="0415001B" w:tentative="1">
      <w:start w:val="1"/>
      <w:numFmt w:val="lowerRoman"/>
      <w:lvlText w:val="%6."/>
      <w:lvlJc w:val="right"/>
      <w:pPr>
        <w:ind w:left="5505" w:hanging="180"/>
      </w:pPr>
    </w:lvl>
    <w:lvl w:ilvl="6" w:tplc="0415000F" w:tentative="1">
      <w:start w:val="1"/>
      <w:numFmt w:val="decimal"/>
      <w:lvlText w:val="%7."/>
      <w:lvlJc w:val="left"/>
      <w:pPr>
        <w:ind w:left="6225" w:hanging="360"/>
      </w:pPr>
    </w:lvl>
    <w:lvl w:ilvl="7" w:tplc="04150019" w:tentative="1">
      <w:start w:val="1"/>
      <w:numFmt w:val="lowerLetter"/>
      <w:lvlText w:val="%8."/>
      <w:lvlJc w:val="left"/>
      <w:pPr>
        <w:ind w:left="6945" w:hanging="360"/>
      </w:pPr>
    </w:lvl>
    <w:lvl w:ilvl="8" w:tplc="0415001B" w:tentative="1">
      <w:start w:val="1"/>
      <w:numFmt w:val="lowerRoman"/>
      <w:lvlText w:val="%9."/>
      <w:lvlJc w:val="right"/>
      <w:pPr>
        <w:ind w:left="7665" w:hanging="180"/>
      </w:pPr>
    </w:lvl>
  </w:abstractNum>
  <w:abstractNum w:abstractNumId="21">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nsid w:val="1F3B548C"/>
    <w:multiLevelType w:val="multilevel"/>
    <w:tmpl w:val="6B98FF02"/>
    <w:lvl w:ilvl="0">
      <w:start w:val="4"/>
      <w:numFmt w:val="decimal"/>
      <w:lvlText w:val="%1."/>
      <w:lvlJc w:val="left"/>
      <w:pPr>
        <w:ind w:left="360" w:hanging="360"/>
      </w:pPr>
      <w:rPr>
        <w:rFonts w:cs="Times New Roman" w:hint="default"/>
      </w:rPr>
    </w:lvl>
    <w:lvl w:ilvl="1">
      <w:start w:val="1"/>
      <w:numFmt w:val="decimal"/>
      <w:lvlText w:val="%1.%2."/>
      <w:lvlJc w:val="left"/>
      <w:pPr>
        <w:ind w:left="4265" w:hanging="720"/>
      </w:pPr>
      <w:rPr>
        <w:rFonts w:cs="Times New Roman" w:hint="default"/>
        <w:b/>
        <w:i w:val="0"/>
        <w:color w:val="auto"/>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1FBA56E0"/>
    <w:multiLevelType w:val="hybridMultilevel"/>
    <w:tmpl w:val="E2FC6C3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nsid w:val="29085614"/>
    <w:multiLevelType w:val="multilevel"/>
    <w:tmpl w:val="357E799E"/>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color w:val="auto"/>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29654622"/>
    <w:multiLevelType w:val="multilevel"/>
    <w:tmpl w:val="4B101280"/>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2D346176"/>
    <w:multiLevelType w:val="hybridMultilevel"/>
    <w:tmpl w:val="7C82ED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30502E1D"/>
    <w:multiLevelType w:val="hybridMultilevel"/>
    <w:tmpl w:val="9612D9BE"/>
    <w:lvl w:ilvl="0" w:tplc="34AC2DE4">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9">
    <w:nsid w:val="32470A71"/>
    <w:multiLevelType w:val="hybridMultilevel"/>
    <w:tmpl w:val="847CF54C"/>
    <w:lvl w:ilvl="0" w:tplc="34AC2DE4">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0">
    <w:nsid w:val="39F40269"/>
    <w:multiLevelType w:val="hybridMultilevel"/>
    <w:tmpl w:val="4F5AB7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401945E4"/>
    <w:multiLevelType w:val="multilevel"/>
    <w:tmpl w:val="B1A2263C"/>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43136BA3"/>
    <w:multiLevelType w:val="hybridMultilevel"/>
    <w:tmpl w:val="3FB8FBA2"/>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nsid w:val="458660CA"/>
    <w:multiLevelType w:val="multilevel"/>
    <w:tmpl w:val="B5365C48"/>
    <w:lvl w:ilvl="0">
      <w:start w:val="24"/>
      <w:numFmt w:val="decimal"/>
      <w:lvlText w:val="%1."/>
      <w:lvlJc w:val="left"/>
      <w:pPr>
        <w:ind w:left="495" w:hanging="495"/>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458D6B06"/>
    <w:multiLevelType w:val="hybridMultilevel"/>
    <w:tmpl w:val="2D78D5E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nsid w:val="472E72BB"/>
    <w:multiLevelType w:val="multilevel"/>
    <w:tmpl w:val="17628A8A"/>
    <w:lvl w:ilvl="0">
      <w:start w:val="17"/>
      <w:numFmt w:val="decimal"/>
      <w:lvlText w:val="%1."/>
      <w:lvlJc w:val="left"/>
      <w:pPr>
        <w:ind w:left="495" w:hanging="495"/>
      </w:pPr>
      <w:rPr>
        <w:rFonts w:hint="default"/>
      </w:rPr>
    </w:lvl>
    <w:lvl w:ilvl="1">
      <w:start w:val="1"/>
      <w:numFmt w:val="decimal"/>
      <w:lvlText w:val="%1.%2."/>
      <w:lvlJc w:val="left"/>
      <w:pPr>
        <w:ind w:left="720" w:hanging="720"/>
      </w:pPr>
      <w:rPr>
        <w:rFonts w:hint="default"/>
        <w:b/>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48D37CA1"/>
    <w:multiLevelType w:val="hybridMultilevel"/>
    <w:tmpl w:val="AEAED6B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4B8D27C1"/>
    <w:multiLevelType w:val="hybridMultilevel"/>
    <w:tmpl w:val="9CFCDE66"/>
    <w:lvl w:ilvl="0" w:tplc="9B50C170">
      <w:start w:val="1"/>
      <w:numFmt w:val="decimal"/>
      <w:lvlText w:val="%1)"/>
      <w:lvlJc w:val="left"/>
      <w:pPr>
        <w:ind w:left="2421" w:hanging="360"/>
      </w:pPr>
      <w:rPr>
        <w:sz w:val="24"/>
        <w:szCs w:val="24"/>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nsid w:val="506C7D53"/>
    <w:multiLevelType w:val="hybridMultilevel"/>
    <w:tmpl w:val="099C0EBE"/>
    <w:lvl w:ilvl="0" w:tplc="07DC034C">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nsid w:val="535D65F4"/>
    <w:multiLevelType w:val="multilevel"/>
    <w:tmpl w:val="3BA6E138"/>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53F06111"/>
    <w:multiLevelType w:val="hybridMultilevel"/>
    <w:tmpl w:val="03A2D00A"/>
    <w:lvl w:ilvl="0" w:tplc="34AC2DE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54B20687"/>
    <w:multiLevelType w:val="hybridMultilevel"/>
    <w:tmpl w:val="2FC6091E"/>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2">
    <w:nsid w:val="572855DA"/>
    <w:multiLevelType w:val="hybridMultilevel"/>
    <w:tmpl w:val="A978E47E"/>
    <w:lvl w:ilvl="0" w:tplc="34AC2DE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nsid w:val="59805517"/>
    <w:multiLevelType w:val="hybridMultilevel"/>
    <w:tmpl w:val="3FC82E98"/>
    <w:lvl w:ilvl="0" w:tplc="CCF4306A">
      <w:start w:val="1"/>
      <w:numFmt w:val="decimal"/>
      <w:lvlText w:val="%1)"/>
      <w:lvlJc w:val="left"/>
      <w:pPr>
        <w:ind w:left="1996" w:hanging="360"/>
      </w:pPr>
      <w:rPr>
        <w:b/>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4">
    <w:nsid w:val="5AA70930"/>
    <w:multiLevelType w:val="hybridMultilevel"/>
    <w:tmpl w:val="3D2ACAB2"/>
    <w:lvl w:ilvl="0" w:tplc="8722CA9E">
      <w:start w:val="1"/>
      <w:numFmt w:val="lowerLetter"/>
      <w:lvlText w:val="%1)"/>
      <w:lvlJc w:val="left"/>
      <w:pPr>
        <w:ind w:left="1429" w:hanging="360"/>
      </w:pPr>
      <w:rPr>
        <w:rFonts w:hint="default"/>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nsid w:val="5D530533"/>
    <w:multiLevelType w:val="multilevel"/>
    <w:tmpl w:val="F154A328"/>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5E3730AB"/>
    <w:multiLevelType w:val="multilevel"/>
    <w:tmpl w:val="B5225E3C"/>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7">
    <w:nsid w:val="5E7E6499"/>
    <w:multiLevelType w:val="hybridMultilevel"/>
    <w:tmpl w:val="FAF094FC"/>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8">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49">
    <w:nsid w:val="65937904"/>
    <w:multiLevelType w:val="hybridMultilevel"/>
    <w:tmpl w:val="B5EA6F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nsid w:val="674E71BA"/>
    <w:multiLevelType w:val="hybridMultilevel"/>
    <w:tmpl w:val="583E9574"/>
    <w:lvl w:ilvl="0" w:tplc="34AC2DE4">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1">
    <w:nsid w:val="6B031FB8"/>
    <w:multiLevelType w:val="hybridMultilevel"/>
    <w:tmpl w:val="8EC8243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nsid w:val="6C540F82"/>
    <w:multiLevelType w:val="hybridMultilevel"/>
    <w:tmpl w:val="AF54A836"/>
    <w:lvl w:ilvl="0" w:tplc="BC4C4DCC">
      <w:start w:val="1"/>
      <w:numFmt w:val="decimal"/>
      <w:lvlText w:val="%1)"/>
      <w:lvlJc w:val="left"/>
      <w:pPr>
        <w:ind w:left="1430" w:hanging="360"/>
      </w:pPr>
      <w:rPr>
        <w:rFonts w:cs="Times New Roman"/>
        <w:color w:val="auto"/>
      </w:rPr>
    </w:lvl>
    <w:lvl w:ilvl="1" w:tplc="2F7AB2F4">
      <w:start w:val="1"/>
      <w:numFmt w:val="lowerLetter"/>
      <w:lvlText w:val="%2)"/>
      <w:lvlJc w:val="left"/>
      <w:pPr>
        <w:ind w:left="2150" w:hanging="360"/>
      </w:pPr>
      <w:rPr>
        <w:rFonts w:cs="Times New Roman" w:hint="default"/>
        <w:b/>
      </w:rPr>
    </w:lvl>
    <w:lvl w:ilvl="2" w:tplc="0415001B">
      <w:start w:val="1"/>
      <w:numFmt w:val="lowerRoman"/>
      <w:lvlText w:val="%3."/>
      <w:lvlJc w:val="right"/>
      <w:pPr>
        <w:ind w:left="2870" w:hanging="180"/>
      </w:pPr>
      <w:rPr>
        <w:rFonts w:cs="Times New Roman"/>
      </w:rPr>
    </w:lvl>
    <w:lvl w:ilvl="3" w:tplc="0DC0D98A">
      <w:start w:val="1"/>
      <w:numFmt w:val="decimal"/>
      <w:lvlText w:val="%4."/>
      <w:lvlJc w:val="left"/>
      <w:pPr>
        <w:ind w:left="3590" w:hanging="360"/>
      </w:pPr>
      <w:rPr>
        <w:rFonts w:hint="default"/>
        <w:i w:val="0"/>
      </w:rPr>
    </w:lvl>
    <w:lvl w:ilvl="4" w:tplc="332EBDD0">
      <w:start w:val="1"/>
      <w:numFmt w:val="lowerLetter"/>
      <w:lvlText w:val="%5."/>
      <w:lvlJc w:val="left"/>
      <w:pPr>
        <w:ind w:left="4310" w:hanging="360"/>
      </w:pPr>
      <w:rPr>
        <w:rFonts w:hint="default"/>
      </w:rPr>
    </w:lvl>
    <w:lvl w:ilvl="5" w:tplc="0415001B" w:tentative="1">
      <w:start w:val="1"/>
      <w:numFmt w:val="lowerRoman"/>
      <w:lvlText w:val="%6."/>
      <w:lvlJc w:val="right"/>
      <w:pPr>
        <w:ind w:left="5030" w:hanging="180"/>
      </w:pPr>
      <w:rPr>
        <w:rFonts w:cs="Times New Roman"/>
      </w:rPr>
    </w:lvl>
    <w:lvl w:ilvl="6" w:tplc="0415000F" w:tentative="1">
      <w:start w:val="1"/>
      <w:numFmt w:val="decimal"/>
      <w:lvlText w:val="%7."/>
      <w:lvlJc w:val="left"/>
      <w:pPr>
        <w:ind w:left="5750" w:hanging="360"/>
      </w:pPr>
      <w:rPr>
        <w:rFonts w:cs="Times New Roman"/>
      </w:rPr>
    </w:lvl>
    <w:lvl w:ilvl="7" w:tplc="04150019" w:tentative="1">
      <w:start w:val="1"/>
      <w:numFmt w:val="lowerLetter"/>
      <w:lvlText w:val="%8."/>
      <w:lvlJc w:val="left"/>
      <w:pPr>
        <w:ind w:left="6470" w:hanging="360"/>
      </w:pPr>
      <w:rPr>
        <w:rFonts w:cs="Times New Roman"/>
      </w:rPr>
    </w:lvl>
    <w:lvl w:ilvl="8" w:tplc="0415001B" w:tentative="1">
      <w:start w:val="1"/>
      <w:numFmt w:val="lowerRoman"/>
      <w:lvlText w:val="%9."/>
      <w:lvlJc w:val="right"/>
      <w:pPr>
        <w:ind w:left="7190" w:hanging="180"/>
      </w:pPr>
      <w:rPr>
        <w:rFonts w:cs="Times New Roman"/>
      </w:rPr>
    </w:lvl>
  </w:abstractNum>
  <w:abstractNum w:abstractNumId="53">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55">
    <w:nsid w:val="6CF41801"/>
    <w:multiLevelType w:val="hybridMultilevel"/>
    <w:tmpl w:val="42F0703C"/>
    <w:lvl w:ilvl="0" w:tplc="720A7090">
      <w:start w:val="1"/>
      <w:numFmt w:val="decimal"/>
      <w:lvlText w:val="3.%1"/>
      <w:lvlJc w:val="left"/>
      <w:pPr>
        <w:ind w:left="1440" w:hanging="360"/>
      </w:pPr>
      <w:rPr>
        <w:rFonts w:ascii="Arial" w:eastAsia="Times New Roman"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73D202F6"/>
    <w:multiLevelType w:val="hybridMultilevel"/>
    <w:tmpl w:val="7D300F0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7">
    <w:nsid w:val="75FC06DE"/>
    <w:multiLevelType w:val="hybridMultilevel"/>
    <w:tmpl w:val="5318338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nsid w:val="768C3205"/>
    <w:multiLevelType w:val="hybridMultilevel"/>
    <w:tmpl w:val="4A52852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nsid w:val="793D7963"/>
    <w:multiLevelType w:val="hybridMultilevel"/>
    <w:tmpl w:val="E27AE60A"/>
    <w:lvl w:ilvl="0" w:tplc="9CBA1F74">
      <w:start w:val="1"/>
      <w:numFmt w:val="bullet"/>
      <w:lvlText w:val=""/>
      <w:lvlJc w:val="left"/>
      <w:pPr>
        <w:ind w:left="1440" w:hanging="360"/>
      </w:pPr>
      <w:rPr>
        <w:rFonts w:ascii="Symbol" w:hAnsi="Symbol"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nsid w:val="7AED3C1C"/>
    <w:multiLevelType w:val="multilevel"/>
    <w:tmpl w:val="C49631B6"/>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1">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62">
    <w:nsid w:val="7DC07B1B"/>
    <w:multiLevelType w:val="multilevel"/>
    <w:tmpl w:val="E88E0E46"/>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color w:val="auto"/>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num w:numId="1">
    <w:abstractNumId w:val="46"/>
  </w:num>
  <w:num w:numId="2">
    <w:abstractNumId w:val="15"/>
  </w:num>
  <w:num w:numId="3">
    <w:abstractNumId w:val="7"/>
  </w:num>
  <w:num w:numId="4">
    <w:abstractNumId w:val="61"/>
  </w:num>
  <w:num w:numId="5">
    <w:abstractNumId w:val="52"/>
  </w:num>
  <w:num w:numId="6">
    <w:abstractNumId w:val="54"/>
  </w:num>
  <w:num w:numId="7">
    <w:abstractNumId w:val="48"/>
  </w:num>
  <w:num w:numId="8">
    <w:abstractNumId w:val="11"/>
  </w:num>
  <w:num w:numId="9">
    <w:abstractNumId w:val="22"/>
  </w:num>
  <w:num w:numId="10">
    <w:abstractNumId w:val="17"/>
  </w:num>
  <w:num w:numId="11">
    <w:abstractNumId w:val="25"/>
  </w:num>
  <w:num w:numId="12">
    <w:abstractNumId w:val="60"/>
  </w:num>
  <w:num w:numId="13">
    <w:abstractNumId w:val="62"/>
  </w:num>
  <w:num w:numId="14">
    <w:abstractNumId w:val="9"/>
  </w:num>
  <w:num w:numId="15">
    <w:abstractNumId w:val="2"/>
  </w:num>
  <w:num w:numId="16">
    <w:abstractNumId w:val="39"/>
  </w:num>
  <w:num w:numId="17">
    <w:abstractNumId w:val="3"/>
  </w:num>
  <w:num w:numId="18">
    <w:abstractNumId w:val="24"/>
  </w:num>
  <w:num w:numId="19">
    <w:abstractNumId w:val="26"/>
  </w:num>
  <w:num w:numId="20">
    <w:abstractNumId w:val="31"/>
  </w:num>
  <w:num w:numId="21">
    <w:abstractNumId w:val="45"/>
  </w:num>
  <w:num w:numId="22">
    <w:abstractNumId w:val="35"/>
  </w:num>
  <w:num w:numId="23">
    <w:abstractNumId w:val="55"/>
  </w:num>
  <w:num w:numId="24">
    <w:abstractNumId w:val="53"/>
  </w:num>
  <w:num w:numId="25">
    <w:abstractNumId w:val="51"/>
  </w:num>
  <w:num w:numId="26">
    <w:abstractNumId w:val="41"/>
  </w:num>
  <w:num w:numId="27">
    <w:abstractNumId w:val="4"/>
  </w:num>
  <w:num w:numId="28">
    <w:abstractNumId w:val="57"/>
  </w:num>
  <w:num w:numId="29">
    <w:abstractNumId w:val="20"/>
  </w:num>
  <w:num w:numId="30">
    <w:abstractNumId w:val="38"/>
  </w:num>
  <w:num w:numId="31">
    <w:abstractNumId w:val="8"/>
  </w:num>
  <w:num w:numId="32">
    <w:abstractNumId w:val="34"/>
  </w:num>
  <w:num w:numId="33">
    <w:abstractNumId w:val="49"/>
  </w:num>
  <w:num w:numId="34">
    <w:abstractNumId w:val="19"/>
  </w:num>
  <w:num w:numId="35">
    <w:abstractNumId w:val="40"/>
  </w:num>
  <w:num w:numId="36">
    <w:abstractNumId w:val="42"/>
  </w:num>
  <w:num w:numId="37">
    <w:abstractNumId w:val="27"/>
  </w:num>
  <w:num w:numId="38">
    <w:abstractNumId w:val="23"/>
  </w:num>
  <w:num w:numId="39">
    <w:abstractNumId w:val="56"/>
  </w:num>
  <w:num w:numId="40">
    <w:abstractNumId w:val="18"/>
  </w:num>
  <w:num w:numId="41">
    <w:abstractNumId w:val="30"/>
  </w:num>
  <w:num w:numId="42">
    <w:abstractNumId w:val="59"/>
  </w:num>
  <w:num w:numId="43">
    <w:abstractNumId w:val="44"/>
  </w:num>
  <w:num w:numId="44">
    <w:abstractNumId w:val="21"/>
  </w:num>
  <w:num w:numId="45">
    <w:abstractNumId w:val="16"/>
  </w:num>
  <w:num w:numId="46">
    <w:abstractNumId w:val="29"/>
  </w:num>
  <w:num w:numId="47">
    <w:abstractNumId w:val="28"/>
  </w:num>
  <w:num w:numId="48">
    <w:abstractNumId w:val="0"/>
  </w:num>
  <w:num w:numId="49">
    <w:abstractNumId w:val="36"/>
  </w:num>
  <w:num w:numId="50">
    <w:abstractNumId w:val="14"/>
  </w:num>
  <w:num w:numId="51">
    <w:abstractNumId w:val="10"/>
  </w:num>
  <w:num w:numId="52">
    <w:abstractNumId w:val="32"/>
  </w:num>
  <w:num w:numId="53">
    <w:abstractNumId w:val="13"/>
  </w:num>
  <w:num w:numId="54">
    <w:abstractNumId w:val="58"/>
  </w:num>
  <w:num w:numId="55">
    <w:abstractNumId w:val="1"/>
  </w:num>
  <w:num w:numId="56">
    <w:abstractNumId w:val="12"/>
  </w:num>
  <w:num w:numId="57">
    <w:abstractNumId w:val="33"/>
  </w:num>
  <w:num w:numId="58">
    <w:abstractNumId w:val="5"/>
  </w:num>
  <w:num w:numId="59">
    <w:abstractNumId w:val="37"/>
  </w:num>
  <w:num w:numId="60">
    <w:abstractNumId w:val="50"/>
  </w:num>
  <w:num w:numId="61">
    <w:abstractNumId w:val="6"/>
  </w:num>
  <w:num w:numId="62">
    <w:abstractNumId w:val="47"/>
  </w:num>
  <w:num w:numId="63">
    <w:abstractNumId w:val="4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03"/>
    <w:rsid w:val="00001063"/>
    <w:rsid w:val="000020EC"/>
    <w:rsid w:val="00003EEB"/>
    <w:rsid w:val="00004595"/>
    <w:rsid w:val="00004A4E"/>
    <w:rsid w:val="00004C0C"/>
    <w:rsid w:val="0000507D"/>
    <w:rsid w:val="0000536E"/>
    <w:rsid w:val="000056B8"/>
    <w:rsid w:val="000068BC"/>
    <w:rsid w:val="00007686"/>
    <w:rsid w:val="0001078C"/>
    <w:rsid w:val="00010EE1"/>
    <w:rsid w:val="0001154E"/>
    <w:rsid w:val="00011E58"/>
    <w:rsid w:val="00011F27"/>
    <w:rsid w:val="0001202D"/>
    <w:rsid w:val="00013591"/>
    <w:rsid w:val="00013635"/>
    <w:rsid w:val="00013A6C"/>
    <w:rsid w:val="00013FC0"/>
    <w:rsid w:val="00015036"/>
    <w:rsid w:val="00015284"/>
    <w:rsid w:val="000167B1"/>
    <w:rsid w:val="00016924"/>
    <w:rsid w:val="0002090A"/>
    <w:rsid w:val="000224A0"/>
    <w:rsid w:val="0002282B"/>
    <w:rsid w:val="00023008"/>
    <w:rsid w:val="00023085"/>
    <w:rsid w:val="0002415B"/>
    <w:rsid w:val="0002497C"/>
    <w:rsid w:val="00024CCF"/>
    <w:rsid w:val="00027EC7"/>
    <w:rsid w:val="00031259"/>
    <w:rsid w:val="00031321"/>
    <w:rsid w:val="0003287A"/>
    <w:rsid w:val="00034691"/>
    <w:rsid w:val="000348DA"/>
    <w:rsid w:val="000367B8"/>
    <w:rsid w:val="00040FC6"/>
    <w:rsid w:val="0004152D"/>
    <w:rsid w:val="00041821"/>
    <w:rsid w:val="00042459"/>
    <w:rsid w:val="0004247C"/>
    <w:rsid w:val="0004267C"/>
    <w:rsid w:val="00042C3C"/>
    <w:rsid w:val="00042CF7"/>
    <w:rsid w:val="000433DF"/>
    <w:rsid w:val="00043E66"/>
    <w:rsid w:val="00044083"/>
    <w:rsid w:val="000442C5"/>
    <w:rsid w:val="00044671"/>
    <w:rsid w:val="00045FE5"/>
    <w:rsid w:val="00046448"/>
    <w:rsid w:val="00046E0F"/>
    <w:rsid w:val="000471DF"/>
    <w:rsid w:val="00050991"/>
    <w:rsid w:val="00052037"/>
    <w:rsid w:val="00052486"/>
    <w:rsid w:val="00052774"/>
    <w:rsid w:val="00052812"/>
    <w:rsid w:val="00053E0E"/>
    <w:rsid w:val="00054615"/>
    <w:rsid w:val="000557E0"/>
    <w:rsid w:val="000558BE"/>
    <w:rsid w:val="00056F72"/>
    <w:rsid w:val="0005733D"/>
    <w:rsid w:val="00057406"/>
    <w:rsid w:val="00057796"/>
    <w:rsid w:val="00057D6E"/>
    <w:rsid w:val="00061BAD"/>
    <w:rsid w:val="000624CC"/>
    <w:rsid w:val="000626CC"/>
    <w:rsid w:val="00063168"/>
    <w:rsid w:val="000631E9"/>
    <w:rsid w:val="00063B67"/>
    <w:rsid w:val="000651FC"/>
    <w:rsid w:val="00065759"/>
    <w:rsid w:val="000669E2"/>
    <w:rsid w:val="00066A4A"/>
    <w:rsid w:val="00066C26"/>
    <w:rsid w:val="0006714D"/>
    <w:rsid w:val="00067B00"/>
    <w:rsid w:val="000724F5"/>
    <w:rsid w:val="00072814"/>
    <w:rsid w:val="000742E3"/>
    <w:rsid w:val="0007511B"/>
    <w:rsid w:val="0007657C"/>
    <w:rsid w:val="000771DC"/>
    <w:rsid w:val="00077C95"/>
    <w:rsid w:val="000817E2"/>
    <w:rsid w:val="000826CD"/>
    <w:rsid w:val="00082DD6"/>
    <w:rsid w:val="00083F7C"/>
    <w:rsid w:val="0008785F"/>
    <w:rsid w:val="000879D1"/>
    <w:rsid w:val="00090268"/>
    <w:rsid w:val="0009135E"/>
    <w:rsid w:val="0009177D"/>
    <w:rsid w:val="00091F8D"/>
    <w:rsid w:val="000924B9"/>
    <w:rsid w:val="00092BD0"/>
    <w:rsid w:val="00093FED"/>
    <w:rsid w:val="00094AC6"/>
    <w:rsid w:val="00094D16"/>
    <w:rsid w:val="0009640C"/>
    <w:rsid w:val="000976ED"/>
    <w:rsid w:val="000A08E6"/>
    <w:rsid w:val="000A249F"/>
    <w:rsid w:val="000A2BBF"/>
    <w:rsid w:val="000A2D89"/>
    <w:rsid w:val="000A3294"/>
    <w:rsid w:val="000A4845"/>
    <w:rsid w:val="000A4AB7"/>
    <w:rsid w:val="000A552E"/>
    <w:rsid w:val="000A555B"/>
    <w:rsid w:val="000A5607"/>
    <w:rsid w:val="000A5E2F"/>
    <w:rsid w:val="000A5E41"/>
    <w:rsid w:val="000B16F3"/>
    <w:rsid w:val="000B3E57"/>
    <w:rsid w:val="000B4084"/>
    <w:rsid w:val="000B4383"/>
    <w:rsid w:val="000B59CC"/>
    <w:rsid w:val="000B6E32"/>
    <w:rsid w:val="000B76D0"/>
    <w:rsid w:val="000C011C"/>
    <w:rsid w:val="000C0949"/>
    <w:rsid w:val="000C0E09"/>
    <w:rsid w:val="000C0FAF"/>
    <w:rsid w:val="000C2EFD"/>
    <w:rsid w:val="000C3366"/>
    <w:rsid w:val="000C348D"/>
    <w:rsid w:val="000C4D0C"/>
    <w:rsid w:val="000C56E4"/>
    <w:rsid w:val="000D054C"/>
    <w:rsid w:val="000D1C2D"/>
    <w:rsid w:val="000D2279"/>
    <w:rsid w:val="000D22C1"/>
    <w:rsid w:val="000D3118"/>
    <w:rsid w:val="000D3169"/>
    <w:rsid w:val="000D37A6"/>
    <w:rsid w:val="000D3F99"/>
    <w:rsid w:val="000D4604"/>
    <w:rsid w:val="000D6A1C"/>
    <w:rsid w:val="000D6B5E"/>
    <w:rsid w:val="000D7DD4"/>
    <w:rsid w:val="000E072A"/>
    <w:rsid w:val="000E09B3"/>
    <w:rsid w:val="000E221B"/>
    <w:rsid w:val="000E2452"/>
    <w:rsid w:val="000E2B3B"/>
    <w:rsid w:val="000E35EC"/>
    <w:rsid w:val="000E3E87"/>
    <w:rsid w:val="000E4058"/>
    <w:rsid w:val="000E44FB"/>
    <w:rsid w:val="000E46E9"/>
    <w:rsid w:val="000E4E30"/>
    <w:rsid w:val="000E733D"/>
    <w:rsid w:val="000E7DB0"/>
    <w:rsid w:val="000F1C94"/>
    <w:rsid w:val="000F2024"/>
    <w:rsid w:val="000F28E7"/>
    <w:rsid w:val="000F355C"/>
    <w:rsid w:val="000F3D1D"/>
    <w:rsid w:val="000F4211"/>
    <w:rsid w:val="000F5226"/>
    <w:rsid w:val="000F595C"/>
    <w:rsid w:val="000F621F"/>
    <w:rsid w:val="000F6C76"/>
    <w:rsid w:val="00100D42"/>
    <w:rsid w:val="001012A1"/>
    <w:rsid w:val="0010337A"/>
    <w:rsid w:val="00103585"/>
    <w:rsid w:val="00103BA7"/>
    <w:rsid w:val="00104415"/>
    <w:rsid w:val="0010741D"/>
    <w:rsid w:val="001078C8"/>
    <w:rsid w:val="00110728"/>
    <w:rsid w:val="00110FB8"/>
    <w:rsid w:val="001112A5"/>
    <w:rsid w:val="00112382"/>
    <w:rsid w:val="00112997"/>
    <w:rsid w:val="001145CF"/>
    <w:rsid w:val="0011527E"/>
    <w:rsid w:val="00115576"/>
    <w:rsid w:val="00116AD5"/>
    <w:rsid w:val="00117FC8"/>
    <w:rsid w:val="00121099"/>
    <w:rsid w:val="001213DE"/>
    <w:rsid w:val="00122A7E"/>
    <w:rsid w:val="00122BA5"/>
    <w:rsid w:val="0012448E"/>
    <w:rsid w:val="00125188"/>
    <w:rsid w:val="00125BC0"/>
    <w:rsid w:val="00125BD6"/>
    <w:rsid w:val="001260B0"/>
    <w:rsid w:val="00126E63"/>
    <w:rsid w:val="00127C22"/>
    <w:rsid w:val="00130BA8"/>
    <w:rsid w:val="00133622"/>
    <w:rsid w:val="00133C8C"/>
    <w:rsid w:val="00133F5D"/>
    <w:rsid w:val="001377D9"/>
    <w:rsid w:val="001378BC"/>
    <w:rsid w:val="00137A56"/>
    <w:rsid w:val="00140A71"/>
    <w:rsid w:val="0014209D"/>
    <w:rsid w:val="00143282"/>
    <w:rsid w:val="0014392E"/>
    <w:rsid w:val="00143F06"/>
    <w:rsid w:val="00145C3D"/>
    <w:rsid w:val="0014728C"/>
    <w:rsid w:val="001476A3"/>
    <w:rsid w:val="00147705"/>
    <w:rsid w:val="00151A3A"/>
    <w:rsid w:val="001521B5"/>
    <w:rsid w:val="001527C7"/>
    <w:rsid w:val="00152D1F"/>
    <w:rsid w:val="00153D26"/>
    <w:rsid w:val="00154C12"/>
    <w:rsid w:val="00154F0E"/>
    <w:rsid w:val="00156079"/>
    <w:rsid w:val="0015687D"/>
    <w:rsid w:val="001571E0"/>
    <w:rsid w:val="00157D1D"/>
    <w:rsid w:val="00160FC7"/>
    <w:rsid w:val="0016204C"/>
    <w:rsid w:val="00163858"/>
    <w:rsid w:val="0016422B"/>
    <w:rsid w:val="00164463"/>
    <w:rsid w:val="00165095"/>
    <w:rsid w:val="001660E7"/>
    <w:rsid w:val="00166314"/>
    <w:rsid w:val="00172A36"/>
    <w:rsid w:val="00174343"/>
    <w:rsid w:val="001745DC"/>
    <w:rsid w:val="00174BF1"/>
    <w:rsid w:val="0017549E"/>
    <w:rsid w:val="00175C3C"/>
    <w:rsid w:val="001760DF"/>
    <w:rsid w:val="00176A36"/>
    <w:rsid w:val="00180A2D"/>
    <w:rsid w:val="00181A9B"/>
    <w:rsid w:val="00182D5C"/>
    <w:rsid w:val="001830C6"/>
    <w:rsid w:val="001836A4"/>
    <w:rsid w:val="001840EC"/>
    <w:rsid w:val="001845B8"/>
    <w:rsid w:val="001849E0"/>
    <w:rsid w:val="00184A06"/>
    <w:rsid w:val="00184B07"/>
    <w:rsid w:val="00185101"/>
    <w:rsid w:val="00187EDA"/>
    <w:rsid w:val="00190A83"/>
    <w:rsid w:val="0019107B"/>
    <w:rsid w:val="0019170A"/>
    <w:rsid w:val="00192457"/>
    <w:rsid w:val="00192E35"/>
    <w:rsid w:val="00193178"/>
    <w:rsid w:val="001934A4"/>
    <w:rsid w:val="00193888"/>
    <w:rsid w:val="00193B5D"/>
    <w:rsid w:val="00194A55"/>
    <w:rsid w:val="00194E13"/>
    <w:rsid w:val="00194EC3"/>
    <w:rsid w:val="0019619B"/>
    <w:rsid w:val="00196537"/>
    <w:rsid w:val="001976B8"/>
    <w:rsid w:val="001979AE"/>
    <w:rsid w:val="00197B67"/>
    <w:rsid w:val="00197BE0"/>
    <w:rsid w:val="001A0CC5"/>
    <w:rsid w:val="001A135B"/>
    <w:rsid w:val="001A198E"/>
    <w:rsid w:val="001A2C45"/>
    <w:rsid w:val="001A3A6E"/>
    <w:rsid w:val="001A5B2E"/>
    <w:rsid w:val="001A65F7"/>
    <w:rsid w:val="001A6B70"/>
    <w:rsid w:val="001B2FF5"/>
    <w:rsid w:val="001B3070"/>
    <w:rsid w:val="001B3DBD"/>
    <w:rsid w:val="001B621D"/>
    <w:rsid w:val="001B6415"/>
    <w:rsid w:val="001C05CF"/>
    <w:rsid w:val="001C198C"/>
    <w:rsid w:val="001C201A"/>
    <w:rsid w:val="001C2A55"/>
    <w:rsid w:val="001C2EC4"/>
    <w:rsid w:val="001C4D71"/>
    <w:rsid w:val="001C562C"/>
    <w:rsid w:val="001C5A00"/>
    <w:rsid w:val="001C64C9"/>
    <w:rsid w:val="001C76AE"/>
    <w:rsid w:val="001D08B6"/>
    <w:rsid w:val="001D14C9"/>
    <w:rsid w:val="001D2D18"/>
    <w:rsid w:val="001D4D8F"/>
    <w:rsid w:val="001D5DB3"/>
    <w:rsid w:val="001E015D"/>
    <w:rsid w:val="001E0717"/>
    <w:rsid w:val="001E17C2"/>
    <w:rsid w:val="001E199B"/>
    <w:rsid w:val="001E212F"/>
    <w:rsid w:val="001E243B"/>
    <w:rsid w:val="001E2E8D"/>
    <w:rsid w:val="001E3842"/>
    <w:rsid w:val="001E39A1"/>
    <w:rsid w:val="001E4431"/>
    <w:rsid w:val="001E64A2"/>
    <w:rsid w:val="001E7635"/>
    <w:rsid w:val="001E77FD"/>
    <w:rsid w:val="001E7D1E"/>
    <w:rsid w:val="001F16C4"/>
    <w:rsid w:val="001F222D"/>
    <w:rsid w:val="001F2BE2"/>
    <w:rsid w:val="001F2E8B"/>
    <w:rsid w:val="001F4403"/>
    <w:rsid w:val="001F4DA2"/>
    <w:rsid w:val="001F593B"/>
    <w:rsid w:val="001F5C54"/>
    <w:rsid w:val="001F6C85"/>
    <w:rsid w:val="001F732A"/>
    <w:rsid w:val="001F79C9"/>
    <w:rsid w:val="00200E3C"/>
    <w:rsid w:val="002014AB"/>
    <w:rsid w:val="00201636"/>
    <w:rsid w:val="00202E8F"/>
    <w:rsid w:val="00202F16"/>
    <w:rsid w:val="002049F1"/>
    <w:rsid w:val="00204C4B"/>
    <w:rsid w:val="00204F68"/>
    <w:rsid w:val="002078AC"/>
    <w:rsid w:val="00207D9D"/>
    <w:rsid w:val="002100E8"/>
    <w:rsid w:val="0021199F"/>
    <w:rsid w:val="00212566"/>
    <w:rsid w:val="00212930"/>
    <w:rsid w:val="00212B26"/>
    <w:rsid w:val="002136E4"/>
    <w:rsid w:val="00214213"/>
    <w:rsid w:val="002143A2"/>
    <w:rsid w:val="0021555A"/>
    <w:rsid w:val="00215749"/>
    <w:rsid w:val="0021574B"/>
    <w:rsid w:val="00216434"/>
    <w:rsid w:val="0021699A"/>
    <w:rsid w:val="00216C86"/>
    <w:rsid w:val="002175D0"/>
    <w:rsid w:val="00220A8A"/>
    <w:rsid w:val="00221D65"/>
    <w:rsid w:val="00222758"/>
    <w:rsid w:val="00222FA0"/>
    <w:rsid w:val="00223B86"/>
    <w:rsid w:val="002275D2"/>
    <w:rsid w:val="002309DE"/>
    <w:rsid w:val="0023336F"/>
    <w:rsid w:val="0023616D"/>
    <w:rsid w:val="00236881"/>
    <w:rsid w:val="0023746C"/>
    <w:rsid w:val="00237FED"/>
    <w:rsid w:val="00241442"/>
    <w:rsid w:val="00241858"/>
    <w:rsid w:val="0024228A"/>
    <w:rsid w:val="00242674"/>
    <w:rsid w:val="002426E2"/>
    <w:rsid w:val="002435DE"/>
    <w:rsid w:val="00243930"/>
    <w:rsid w:val="00243CF8"/>
    <w:rsid w:val="00243DFC"/>
    <w:rsid w:val="00244AFC"/>
    <w:rsid w:val="00244F58"/>
    <w:rsid w:val="002462B0"/>
    <w:rsid w:val="00246CE7"/>
    <w:rsid w:val="00246E0B"/>
    <w:rsid w:val="00247BE4"/>
    <w:rsid w:val="00247C36"/>
    <w:rsid w:val="002517E2"/>
    <w:rsid w:val="00251884"/>
    <w:rsid w:val="002518A9"/>
    <w:rsid w:val="00251F3F"/>
    <w:rsid w:val="00251FF6"/>
    <w:rsid w:val="00252566"/>
    <w:rsid w:val="00252B07"/>
    <w:rsid w:val="00253817"/>
    <w:rsid w:val="0025542C"/>
    <w:rsid w:val="0025576F"/>
    <w:rsid w:val="00256643"/>
    <w:rsid w:val="00257C5A"/>
    <w:rsid w:val="00257ECB"/>
    <w:rsid w:val="00260368"/>
    <w:rsid w:val="00260614"/>
    <w:rsid w:val="0026068A"/>
    <w:rsid w:val="00260EBE"/>
    <w:rsid w:val="002616A6"/>
    <w:rsid w:val="00261758"/>
    <w:rsid w:val="00263840"/>
    <w:rsid w:val="0026393C"/>
    <w:rsid w:val="00263E1E"/>
    <w:rsid w:val="00263F9D"/>
    <w:rsid w:val="00266BB3"/>
    <w:rsid w:val="00266C1C"/>
    <w:rsid w:val="00266FF0"/>
    <w:rsid w:val="002673B6"/>
    <w:rsid w:val="002706BB"/>
    <w:rsid w:val="00270DF7"/>
    <w:rsid w:val="00271C5A"/>
    <w:rsid w:val="002725FC"/>
    <w:rsid w:val="00272A55"/>
    <w:rsid w:val="00272AD8"/>
    <w:rsid w:val="00272DCC"/>
    <w:rsid w:val="00273FB4"/>
    <w:rsid w:val="00274BFB"/>
    <w:rsid w:val="00275567"/>
    <w:rsid w:val="002759BF"/>
    <w:rsid w:val="002768F1"/>
    <w:rsid w:val="00276A13"/>
    <w:rsid w:val="00276DC7"/>
    <w:rsid w:val="00280EE1"/>
    <w:rsid w:val="002817B5"/>
    <w:rsid w:val="0028214B"/>
    <w:rsid w:val="002822F5"/>
    <w:rsid w:val="00283108"/>
    <w:rsid w:val="00283F99"/>
    <w:rsid w:val="00284CDC"/>
    <w:rsid w:val="00285DA8"/>
    <w:rsid w:val="002866B5"/>
    <w:rsid w:val="00286D71"/>
    <w:rsid w:val="00287CE8"/>
    <w:rsid w:val="00290218"/>
    <w:rsid w:val="00291215"/>
    <w:rsid w:val="002914C3"/>
    <w:rsid w:val="00291B56"/>
    <w:rsid w:val="00292275"/>
    <w:rsid w:val="00292400"/>
    <w:rsid w:val="002934B1"/>
    <w:rsid w:val="00293E88"/>
    <w:rsid w:val="00293E99"/>
    <w:rsid w:val="00295461"/>
    <w:rsid w:val="002970DC"/>
    <w:rsid w:val="00297961"/>
    <w:rsid w:val="00297A42"/>
    <w:rsid w:val="00297E5B"/>
    <w:rsid w:val="002A4E11"/>
    <w:rsid w:val="002A5820"/>
    <w:rsid w:val="002A5F26"/>
    <w:rsid w:val="002A6181"/>
    <w:rsid w:val="002A6D1B"/>
    <w:rsid w:val="002A7B60"/>
    <w:rsid w:val="002A7B76"/>
    <w:rsid w:val="002B0975"/>
    <w:rsid w:val="002B0FD1"/>
    <w:rsid w:val="002B29AE"/>
    <w:rsid w:val="002B2C5E"/>
    <w:rsid w:val="002B431E"/>
    <w:rsid w:val="002B43E8"/>
    <w:rsid w:val="002B5B76"/>
    <w:rsid w:val="002B7294"/>
    <w:rsid w:val="002B7371"/>
    <w:rsid w:val="002C04AE"/>
    <w:rsid w:val="002C04BD"/>
    <w:rsid w:val="002C183E"/>
    <w:rsid w:val="002C23A8"/>
    <w:rsid w:val="002C2B3F"/>
    <w:rsid w:val="002C300E"/>
    <w:rsid w:val="002C39EE"/>
    <w:rsid w:val="002C3C4B"/>
    <w:rsid w:val="002C3C5B"/>
    <w:rsid w:val="002C6AD8"/>
    <w:rsid w:val="002C6BA9"/>
    <w:rsid w:val="002C7CFF"/>
    <w:rsid w:val="002C7F8F"/>
    <w:rsid w:val="002D0127"/>
    <w:rsid w:val="002D11C8"/>
    <w:rsid w:val="002D1FDD"/>
    <w:rsid w:val="002D3445"/>
    <w:rsid w:val="002D579A"/>
    <w:rsid w:val="002D68FA"/>
    <w:rsid w:val="002E07DC"/>
    <w:rsid w:val="002E0C50"/>
    <w:rsid w:val="002E1432"/>
    <w:rsid w:val="002E14F3"/>
    <w:rsid w:val="002E3982"/>
    <w:rsid w:val="002E48F4"/>
    <w:rsid w:val="002E50C9"/>
    <w:rsid w:val="002E54F7"/>
    <w:rsid w:val="002E55DA"/>
    <w:rsid w:val="002E56AF"/>
    <w:rsid w:val="002E56D8"/>
    <w:rsid w:val="002E7228"/>
    <w:rsid w:val="002E7ED1"/>
    <w:rsid w:val="002F0387"/>
    <w:rsid w:val="002F0520"/>
    <w:rsid w:val="002F0909"/>
    <w:rsid w:val="002F1BFD"/>
    <w:rsid w:val="002F1C59"/>
    <w:rsid w:val="002F1DCA"/>
    <w:rsid w:val="002F1E50"/>
    <w:rsid w:val="002F2967"/>
    <w:rsid w:val="002F6489"/>
    <w:rsid w:val="00300950"/>
    <w:rsid w:val="00300FFB"/>
    <w:rsid w:val="00301805"/>
    <w:rsid w:val="003019CA"/>
    <w:rsid w:val="003020F9"/>
    <w:rsid w:val="003022FC"/>
    <w:rsid w:val="00302D23"/>
    <w:rsid w:val="00302D25"/>
    <w:rsid w:val="00302EB9"/>
    <w:rsid w:val="00305C02"/>
    <w:rsid w:val="0030618B"/>
    <w:rsid w:val="00306DC3"/>
    <w:rsid w:val="0030726C"/>
    <w:rsid w:val="003074FC"/>
    <w:rsid w:val="0030785E"/>
    <w:rsid w:val="00310233"/>
    <w:rsid w:val="003104C7"/>
    <w:rsid w:val="00310B45"/>
    <w:rsid w:val="00311036"/>
    <w:rsid w:val="003113CE"/>
    <w:rsid w:val="00311881"/>
    <w:rsid w:val="00311D0B"/>
    <w:rsid w:val="00311E33"/>
    <w:rsid w:val="0031465B"/>
    <w:rsid w:val="00316C7E"/>
    <w:rsid w:val="003179BE"/>
    <w:rsid w:val="00317A54"/>
    <w:rsid w:val="00317B41"/>
    <w:rsid w:val="00320001"/>
    <w:rsid w:val="00324D1D"/>
    <w:rsid w:val="00325742"/>
    <w:rsid w:val="00326AC5"/>
    <w:rsid w:val="00326B65"/>
    <w:rsid w:val="0032741B"/>
    <w:rsid w:val="00330540"/>
    <w:rsid w:val="003314A5"/>
    <w:rsid w:val="003329D4"/>
    <w:rsid w:val="00332CDC"/>
    <w:rsid w:val="0033392D"/>
    <w:rsid w:val="00333EA8"/>
    <w:rsid w:val="00335518"/>
    <w:rsid w:val="00336025"/>
    <w:rsid w:val="0033611B"/>
    <w:rsid w:val="003364E6"/>
    <w:rsid w:val="003377CD"/>
    <w:rsid w:val="0034047D"/>
    <w:rsid w:val="003429C2"/>
    <w:rsid w:val="00342B46"/>
    <w:rsid w:val="0034455D"/>
    <w:rsid w:val="0034520F"/>
    <w:rsid w:val="00345554"/>
    <w:rsid w:val="003455C3"/>
    <w:rsid w:val="003455D2"/>
    <w:rsid w:val="003466E3"/>
    <w:rsid w:val="003519A8"/>
    <w:rsid w:val="0035214F"/>
    <w:rsid w:val="00352BAD"/>
    <w:rsid w:val="0035638D"/>
    <w:rsid w:val="0035750D"/>
    <w:rsid w:val="00357BC6"/>
    <w:rsid w:val="0036076E"/>
    <w:rsid w:val="00360A51"/>
    <w:rsid w:val="003611B1"/>
    <w:rsid w:val="003612E4"/>
    <w:rsid w:val="00363017"/>
    <w:rsid w:val="0036321B"/>
    <w:rsid w:val="00363608"/>
    <w:rsid w:val="00363FFC"/>
    <w:rsid w:val="0036412F"/>
    <w:rsid w:val="003655D1"/>
    <w:rsid w:val="00367360"/>
    <w:rsid w:val="00370432"/>
    <w:rsid w:val="00370C2E"/>
    <w:rsid w:val="00370E0C"/>
    <w:rsid w:val="0037253D"/>
    <w:rsid w:val="003730F4"/>
    <w:rsid w:val="00373157"/>
    <w:rsid w:val="0037376C"/>
    <w:rsid w:val="0037399B"/>
    <w:rsid w:val="00373CE5"/>
    <w:rsid w:val="00374FCA"/>
    <w:rsid w:val="00375D91"/>
    <w:rsid w:val="00376429"/>
    <w:rsid w:val="00380F59"/>
    <w:rsid w:val="00381853"/>
    <w:rsid w:val="0038197C"/>
    <w:rsid w:val="00382997"/>
    <w:rsid w:val="00382FA4"/>
    <w:rsid w:val="00384593"/>
    <w:rsid w:val="00385B69"/>
    <w:rsid w:val="00386C37"/>
    <w:rsid w:val="00387E8E"/>
    <w:rsid w:val="00391FF7"/>
    <w:rsid w:val="00394958"/>
    <w:rsid w:val="00395E83"/>
    <w:rsid w:val="00396DB0"/>
    <w:rsid w:val="003A13A1"/>
    <w:rsid w:val="003A1F7D"/>
    <w:rsid w:val="003A2098"/>
    <w:rsid w:val="003A2186"/>
    <w:rsid w:val="003A307B"/>
    <w:rsid w:val="003A38AC"/>
    <w:rsid w:val="003A4012"/>
    <w:rsid w:val="003A4D4A"/>
    <w:rsid w:val="003A53D9"/>
    <w:rsid w:val="003A7008"/>
    <w:rsid w:val="003A7132"/>
    <w:rsid w:val="003A7EA2"/>
    <w:rsid w:val="003B0193"/>
    <w:rsid w:val="003B07E9"/>
    <w:rsid w:val="003B24C5"/>
    <w:rsid w:val="003B3401"/>
    <w:rsid w:val="003B3BA4"/>
    <w:rsid w:val="003B435A"/>
    <w:rsid w:val="003B4746"/>
    <w:rsid w:val="003B4F63"/>
    <w:rsid w:val="003B5FDA"/>
    <w:rsid w:val="003B6176"/>
    <w:rsid w:val="003B689F"/>
    <w:rsid w:val="003C00AE"/>
    <w:rsid w:val="003C01CC"/>
    <w:rsid w:val="003C02E5"/>
    <w:rsid w:val="003C159E"/>
    <w:rsid w:val="003C29F7"/>
    <w:rsid w:val="003C2A5B"/>
    <w:rsid w:val="003C36FB"/>
    <w:rsid w:val="003C47AB"/>
    <w:rsid w:val="003C4A94"/>
    <w:rsid w:val="003C5456"/>
    <w:rsid w:val="003C72EB"/>
    <w:rsid w:val="003C7669"/>
    <w:rsid w:val="003C7BFB"/>
    <w:rsid w:val="003D15D6"/>
    <w:rsid w:val="003D1930"/>
    <w:rsid w:val="003D1C48"/>
    <w:rsid w:val="003D1DD2"/>
    <w:rsid w:val="003D2C5B"/>
    <w:rsid w:val="003D2DD8"/>
    <w:rsid w:val="003D2E07"/>
    <w:rsid w:val="003D3870"/>
    <w:rsid w:val="003D39C9"/>
    <w:rsid w:val="003D4294"/>
    <w:rsid w:val="003D44C5"/>
    <w:rsid w:val="003D4F98"/>
    <w:rsid w:val="003D60C0"/>
    <w:rsid w:val="003D60C1"/>
    <w:rsid w:val="003D68D5"/>
    <w:rsid w:val="003D7C04"/>
    <w:rsid w:val="003E01CB"/>
    <w:rsid w:val="003E0259"/>
    <w:rsid w:val="003E04D6"/>
    <w:rsid w:val="003E05CF"/>
    <w:rsid w:val="003E0D1D"/>
    <w:rsid w:val="003E135E"/>
    <w:rsid w:val="003E1E44"/>
    <w:rsid w:val="003E2E7A"/>
    <w:rsid w:val="003E314B"/>
    <w:rsid w:val="003F18E4"/>
    <w:rsid w:val="003F1E7C"/>
    <w:rsid w:val="003F1FA2"/>
    <w:rsid w:val="003F27C9"/>
    <w:rsid w:val="003F29D1"/>
    <w:rsid w:val="003F2D30"/>
    <w:rsid w:val="003F2F49"/>
    <w:rsid w:val="003F3727"/>
    <w:rsid w:val="003F4E69"/>
    <w:rsid w:val="003F5286"/>
    <w:rsid w:val="003F53F5"/>
    <w:rsid w:val="003F615A"/>
    <w:rsid w:val="003F6B67"/>
    <w:rsid w:val="003F6F44"/>
    <w:rsid w:val="003F7389"/>
    <w:rsid w:val="00400598"/>
    <w:rsid w:val="00400FB9"/>
    <w:rsid w:val="00401E5F"/>
    <w:rsid w:val="00401E82"/>
    <w:rsid w:val="00403C39"/>
    <w:rsid w:val="0040417B"/>
    <w:rsid w:val="00404B07"/>
    <w:rsid w:val="00404B83"/>
    <w:rsid w:val="00404CB1"/>
    <w:rsid w:val="0040524F"/>
    <w:rsid w:val="00405727"/>
    <w:rsid w:val="00405A61"/>
    <w:rsid w:val="004105BA"/>
    <w:rsid w:val="004113DA"/>
    <w:rsid w:val="00411462"/>
    <w:rsid w:val="00411B75"/>
    <w:rsid w:val="00412293"/>
    <w:rsid w:val="0041435C"/>
    <w:rsid w:val="00415B15"/>
    <w:rsid w:val="0041696C"/>
    <w:rsid w:val="00417BFE"/>
    <w:rsid w:val="00420E02"/>
    <w:rsid w:val="004215D1"/>
    <w:rsid w:val="00422203"/>
    <w:rsid w:val="00422C7F"/>
    <w:rsid w:val="00422E04"/>
    <w:rsid w:val="0042370C"/>
    <w:rsid w:val="004243AE"/>
    <w:rsid w:val="00424850"/>
    <w:rsid w:val="00424D22"/>
    <w:rsid w:val="0042519E"/>
    <w:rsid w:val="00425A73"/>
    <w:rsid w:val="004269E4"/>
    <w:rsid w:val="004324F3"/>
    <w:rsid w:val="00433093"/>
    <w:rsid w:val="00433337"/>
    <w:rsid w:val="00435C19"/>
    <w:rsid w:val="00435E9D"/>
    <w:rsid w:val="00440945"/>
    <w:rsid w:val="00440AE7"/>
    <w:rsid w:val="00440CE3"/>
    <w:rsid w:val="00440F11"/>
    <w:rsid w:val="00441785"/>
    <w:rsid w:val="0044233E"/>
    <w:rsid w:val="00442F90"/>
    <w:rsid w:val="00443E85"/>
    <w:rsid w:val="00444663"/>
    <w:rsid w:val="00444B12"/>
    <w:rsid w:val="00444DEA"/>
    <w:rsid w:val="004453B4"/>
    <w:rsid w:val="00445D75"/>
    <w:rsid w:val="00447938"/>
    <w:rsid w:val="00450894"/>
    <w:rsid w:val="0045187B"/>
    <w:rsid w:val="004524C1"/>
    <w:rsid w:val="00452B0B"/>
    <w:rsid w:val="00454CB8"/>
    <w:rsid w:val="00457AAB"/>
    <w:rsid w:val="00460CE2"/>
    <w:rsid w:val="00462181"/>
    <w:rsid w:val="0046223B"/>
    <w:rsid w:val="004625A4"/>
    <w:rsid w:val="004636A7"/>
    <w:rsid w:val="00463F08"/>
    <w:rsid w:val="004651D0"/>
    <w:rsid w:val="004658D4"/>
    <w:rsid w:val="00465B4C"/>
    <w:rsid w:val="00465E7D"/>
    <w:rsid w:val="00466832"/>
    <w:rsid w:val="004671FB"/>
    <w:rsid w:val="00467345"/>
    <w:rsid w:val="0046791F"/>
    <w:rsid w:val="00467FA9"/>
    <w:rsid w:val="00471DF1"/>
    <w:rsid w:val="00472119"/>
    <w:rsid w:val="00472727"/>
    <w:rsid w:val="00472BA2"/>
    <w:rsid w:val="00472C0B"/>
    <w:rsid w:val="0047348C"/>
    <w:rsid w:val="0047465C"/>
    <w:rsid w:val="00474D7B"/>
    <w:rsid w:val="00475228"/>
    <w:rsid w:val="004761EC"/>
    <w:rsid w:val="004767F3"/>
    <w:rsid w:val="00476A8A"/>
    <w:rsid w:val="0047717A"/>
    <w:rsid w:val="00477FE7"/>
    <w:rsid w:val="00481081"/>
    <w:rsid w:val="00482DC8"/>
    <w:rsid w:val="00483DB9"/>
    <w:rsid w:val="00483E91"/>
    <w:rsid w:val="0048410C"/>
    <w:rsid w:val="0048448D"/>
    <w:rsid w:val="00484D23"/>
    <w:rsid w:val="0048510B"/>
    <w:rsid w:val="0048592D"/>
    <w:rsid w:val="00485F2D"/>
    <w:rsid w:val="004868C3"/>
    <w:rsid w:val="00486CB9"/>
    <w:rsid w:val="00490462"/>
    <w:rsid w:val="00490522"/>
    <w:rsid w:val="00490EB0"/>
    <w:rsid w:val="00491A90"/>
    <w:rsid w:val="00491F7A"/>
    <w:rsid w:val="00492C79"/>
    <w:rsid w:val="00493F08"/>
    <w:rsid w:val="00494251"/>
    <w:rsid w:val="004942E1"/>
    <w:rsid w:val="00494EAA"/>
    <w:rsid w:val="00495101"/>
    <w:rsid w:val="00496036"/>
    <w:rsid w:val="00496A2A"/>
    <w:rsid w:val="00496B0E"/>
    <w:rsid w:val="004A0B92"/>
    <w:rsid w:val="004A0C68"/>
    <w:rsid w:val="004A0D19"/>
    <w:rsid w:val="004A1C4A"/>
    <w:rsid w:val="004A2112"/>
    <w:rsid w:val="004A2BF2"/>
    <w:rsid w:val="004A30B1"/>
    <w:rsid w:val="004A30E4"/>
    <w:rsid w:val="004A608E"/>
    <w:rsid w:val="004A68A9"/>
    <w:rsid w:val="004A7C53"/>
    <w:rsid w:val="004A7CF3"/>
    <w:rsid w:val="004B1890"/>
    <w:rsid w:val="004B2664"/>
    <w:rsid w:val="004B2667"/>
    <w:rsid w:val="004B3B5C"/>
    <w:rsid w:val="004B49F1"/>
    <w:rsid w:val="004B51F0"/>
    <w:rsid w:val="004B5FCF"/>
    <w:rsid w:val="004B73DF"/>
    <w:rsid w:val="004C1103"/>
    <w:rsid w:val="004C1775"/>
    <w:rsid w:val="004C1D3E"/>
    <w:rsid w:val="004C236B"/>
    <w:rsid w:val="004C2387"/>
    <w:rsid w:val="004C31ED"/>
    <w:rsid w:val="004C4356"/>
    <w:rsid w:val="004C4A3B"/>
    <w:rsid w:val="004C4AF6"/>
    <w:rsid w:val="004C5721"/>
    <w:rsid w:val="004C5A25"/>
    <w:rsid w:val="004C6905"/>
    <w:rsid w:val="004C768E"/>
    <w:rsid w:val="004D0434"/>
    <w:rsid w:val="004D0FEF"/>
    <w:rsid w:val="004D1458"/>
    <w:rsid w:val="004D1C18"/>
    <w:rsid w:val="004D1E66"/>
    <w:rsid w:val="004D2904"/>
    <w:rsid w:val="004D5ADD"/>
    <w:rsid w:val="004D6707"/>
    <w:rsid w:val="004D68C3"/>
    <w:rsid w:val="004D6C4A"/>
    <w:rsid w:val="004E0BBF"/>
    <w:rsid w:val="004E15D0"/>
    <w:rsid w:val="004E5276"/>
    <w:rsid w:val="004E59DD"/>
    <w:rsid w:val="004E628B"/>
    <w:rsid w:val="004E6CBD"/>
    <w:rsid w:val="004E792B"/>
    <w:rsid w:val="004F2302"/>
    <w:rsid w:val="004F3AC3"/>
    <w:rsid w:val="004F3F35"/>
    <w:rsid w:val="004F3F94"/>
    <w:rsid w:val="004F4319"/>
    <w:rsid w:val="004F59DF"/>
    <w:rsid w:val="004F5AFA"/>
    <w:rsid w:val="004F7871"/>
    <w:rsid w:val="00500CF6"/>
    <w:rsid w:val="00504A33"/>
    <w:rsid w:val="005056EE"/>
    <w:rsid w:val="00505D02"/>
    <w:rsid w:val="00507C91"/>
    <w:rsid w:val="00507F6F"/>
    <w:rsid w:val="00510650"/>
    <w:rsid w:val="00510825"/>
    <w:rsid w:val="0051256E"/>
    <w:rsid w:val="005126B1"/>
    <w:rsid w:val="00512B7B"/>
    <w:rsid w:val="005178E7"/>
    <w:rsid w:val="005209F2"/>
    <w:rsid w:val="00521476"/>
    <w:rsid w:val="005223C3"/>
    <w:rsid w:val="00522FD7"/>
    <w:rsid w:val="0052404D"/>
    <w:rsid w:val="00525681"/>
    <w:rsid w:val="00526D11"/>
    <w:rsid w:val="00527CD2"/>
    <w:rsid w:val="00527E8A"/>
    <w:rsid w:val="005303FB"/>
    <w:rsid w:val="00532735"/>
    <w:rsid w:val="00532854"/>
    <w:rsid w:val="005340E8"/>
    <w:rsid w:val="00535FB3"/>
    <w:rsid w:val="0053734C"/>
    <w:rsid w:val="005403AE"/>
    <w:rsid w:val="00540401"/>
    <w:rsid w:val="00541B28"/>
    <w:rsid w:val="00542A98"/>
    <w:rsid w:val="0054370B"/>
    <w:rsid w:val="00543A87"/>
    <w:rsid w:val="00543C6A"/>
    <w:rsid w:val="00545887"/>
    <w:rsid w:val="00550B7E"/>
    <w:rsid w:val="00550EE2"/>
    <w:rsid w:val="00550FCE"/>
    <w:rsid w:val="0055148D"/>
    <w:rsid w:val="0055188C"/>
    <w:rsid w:val="00552D54"/>
    <w:rsid w:val="00553E08"/>
    <w:rsid w:val="00555501"/>
    <w:rsid w:val="00555CDD"/>
    <w:rsid w:val="00556196"/>
    <w:rsid w:val="00556802"/>
    <w:rsid w:val="00560047"/>
    <w:rsid w:val="0056066F"/>
    <w:rsid w:val="00560BC2"/>
    <w:rsid w:val="00560DF5"/>
    <w:rsid w:val="00560EE7"/>
    <w:rsid w:val="005618EF"/>
    <w:rsid w:val="00561FFB"/>
    <w:rsid w:val="005635CC"/>
    <w:rsid w:val="00563747"/>
    <w:rsid w:val="00566F23"/>
    <w:rsid w:val="00567493"/>
    <w:rsid w:val="00567CD4"/>
    <w:rsid w:val="005711A0"/>
    <w:rsid w:val="00572F2B"/>
    <w:rsid w:val="00572F61"/>
    <w:rsid w:val="00575CA0"/>
    <w:rsid w:val="005771A0"/>
    <w:rsid w:val="005772F3"/>
    <w:rsid w:val="00577DC2"/>
    <w:rsid w:val="00580947"/>
    <w:rsid w:val="00581A23"/>
    <w:rsid w:val="005821E6"/>
    <w:rsid w:val="00582B24"/>
    <w:rsid w:val="00582E4C"/>
    <w:rsid w:val="00583363"/>
    <w:rsid w:val="00583D1B"/>
    <w:rsid w:val="00583E66"/>
    <w:rsid w:val="00584DEB"/>
    <w:rsid w:val="00585027"/>
    <w:rsid w:val="005859B2"/>
    <w:rsid w:val="00586369"/>
    <w:rsid w:val="0058659A"/>
    <w:rsid w:val="00586E5A"/>
    <w:rsid w:val="00587229"/>
    <w:rsid w:val="005879E5"/>
    <w:rsid w:val="005915ED"/>
    <w:rsid w:val="0059177C"/>
    <w:rsid w:val="005922CB"/>
    <w:rsid w:val="005930AD"/>
    <w:rsid w:val="00594574"/>
    <w:rsid w:val="00594A6C"/>
    <w:rsid w:val="0059533E"/>
    <w:rsid w:val="00595C9E"/>
    <w:rsid w:val="00596F26"/>
    <w:rsid w:val="00597734"/>
    <w:rsid w:val="005A0344"/>
    <w:rsid w:val="005A1007"/>
    <w:rsid w:val="005A1704"/>
    <w:rsid w:val="005A31CE"/>
    <w:rsid w:val="005A3277"/>
    <w:rsid w:val="005A34E2"/>
    <w:rsid w:val="005A38C0"/>
    <w:rsid w:val="005A390C"/>
    <w:rsid w:val="005A3C11"/>
    <w:rsid w:val="005A468A"/>
    <w:rsid w:val="005A51DE"/>
    <w:rsid w:val="005A68B9"/>
    <w:rsid w:val="005A769B"/>
    <w:rsid w:val="005A79A6"/>
    <w:rsid w:val="005A7B1E"/>
    <w:rsid w:val="005A7E13"/>
    <w:rsid w:val="005B0E00"/>
    <w:rsid w:val="005B0E4B"/>
    <w:rsid w:val="005B3066"/>
    <w:rsid w:val="005B3209"/>
    <w:rsid w:val="005B4F5E"/>
    <w:rsid w:val="005B6674"/>
    <w:rsid w:val="005B6C41"/>
    <w:rsid w:val="005B6E33"/>
    <w:rsid w:val="005B6E73"/>
    <w:rsid w:val="005B705B"/>
    <w:rsid w:val="005B7BD7"/>
    <w:rsid w:val="005B7EE0"/>
    <w:rsid w:val="005C0FB1"/>
    <w:rsid w:val="005C1A5C"/>
    <w:rsid w:val="005C201D"/>
    <w:rsid w:val="005C2873"/>
    <w:rsid w:val="005C31F3"/>
    <w:rsid w:val="005C4393"/>
    <w:rsid w:val="005C5937"/>
    <w:rsid w:val="005C5A5A"/>
    <w:rsid w:val="005C6293"/>
    <w:rsid w:val="005C72E4"/>
    <w:rsid w:val="005D0500"/>
    <w:rsid w:val="005D13E6"/>
    <w:rsid w:val="005D180F"/>
    <w:rsid w:val="005D2EB0"/>
    <w:rsid w:val="005D30EC"/>
    <w:rsid w:val="005D3319"/>
    <w:rsid w:val="005D3557"/>
    <w:rsid w:val="005D3BC1"/>
    <w:rsid w:val="005D3D12"/>
    <w:rsid w:val="005D40CE"/>
    <w:rsid w:val="005D46AC"/>
    <w:rsid w:val="005D502A"/>
    <w:rsid w:val="005D6A02"/>
    <w:rsid w:val="005D6B1E"/>
    <w:rsid w:val="005D6EF7"/>
    <w:rsid w:val="005D7313"/>
    <w:rsid w:val="005D77CE"/>
    <w:rsid w:val="005E014D"/>
    <w:rsid w:val="005E0F3B"/>
    <w:rsid w:val="005E1465"/>
    <w:rsid w:val="005E28F7"/>
    <w:rsid w:val="005E2B60"/>
    <w:rsid w:val="005E3344"/>
    <w:rsid w:val="005E5BD6"/>
    <w:rsid w:val="005E659F"/>
    <w:rsid w:val="005E78B1"/>
    <w:rsid w:val="005E7A4B"/>
    <w:rsid w:val="005E7E30"/>
    <w:rsid w:val="005F1223"/>
    <w:rsid w:val="005F1B8D"/>
    <w:rsid w:val="005F216B"/>
    <w:rsid w:val="005F24E7"/>
    <w:rsid w:val="005F265D"/>
    <w:rsid w:val="005F2CBB"/>
    <w:rsid w:val="005F3AAC"/>
    <w:rsid w:val="005F4639"/>
    <w:rsid w:val="005F4B78"/>
    <w:rsid w:val="005F5551"/>
    <w:rsid w:val="005F6241"/>
    <w:rsid w:val="00600DB2"/>
    <w:rsid w:val="006013CB"/>
    <w:rsid w:val="006013FA"/>
    <w:rsid w:val="0060140C"/>
    <w:rsid w:val="00603080"/>
    <w:rsid w:val="006034CA"/>
    <w:rsid w:val="00603C18"/>
    <w:rsid w:val="00604869"/>
    <w:rsid w:val="00604B60"/>
    <w:rsid w:val="00606992"/>
    <w:rsid w:val="006069DE"/>
    <w:rsid w:val="006072CB"/>
    <w:rsid w:val="00611668"/>
    <w:rsid w:val="00611B06"/>
    <w:rsid w:val="0061235E"/>
    <w:rsid w:val="00612605"/>
    <w:rsid w:val="00612E2C"/>
    <w:rsid w:val="006148E2"/>
    <w:rsid w:val="006172C9"/>
    <w:rsid w:val="0061771D"/>
    <w:rsid w:val="00620DBA"/>
    <w:rsid w:val="0062166C"/>
    <w:rsid w:val="00622915"/>
    <w:rsid w:val="00623CCA"/>
    <w:rsid w:val="006242D4"/>
    <w:rsid w:val="00625DAA"/>
    <w:rsid w:val="0062624C"/>
    <w:rsid w:val="006348B5"/>
    <w:rsid w:val="00634CDB"/>
    <w:rsid w:val="00635244"/>
    <w:rsid w:val="00636814"/>
    <w:rsid w:val="00636CC9"/>
    <w:rsid w:val="00637442"/>
    <w:rsid w:val="00641542"/>
    <w:rsid w:val="00641866"/>
    <w:rsid w:val="00641DA9"/>
    <w:rsid w:val="00642C61"/>
    <w:rsid w:val="0064504D"/>
    <w:rsid w:val="006450E0"/>
    <w:rsid w:val="00646DE4"/>
    <w:rsid w:val="00647829"/>
    <w:rsid w:val="0065100D"/>
    <w:rsid w:val="00651245"/>
    <w:rsid w:val="00651CFA"/>
    <w:rsid w:val="0065340D"/>
    <w:rsid w:val="00654A3D"/>
    <w:rsid w:val="006552B8"/>
    <w:rsid w:val="00656829"/>
    <w:rsid w:val="00656B1F"/>
    <w:rsid w:val="00656F64"/>
    <w:rsid w:val="00657204"/>
    <w:rsid w:val="006608D3"/>
    <w:rsid w:val="006630F6"/>
    <w:rsid w:val="00663720"/>
    <w:rsid w:val="00663EC4"/>
    <w:rsid w:val="00663F15"/>
    <w:rsid w:val="006643D1"/>
    <w:rsid w:val="00664BF7"/>
    <w:rsid w:val="00665295"/>
    <w:rsid w:val="00665E98"/>
    <w:rsid w:val="00665F5D"/>
    <w:rsid w:val="0067303E"/>
    <w:rsid w:val="00673D22"/>
    <w:rsid w:val="00673F49"/>
    <w:rsid w:val="00674672"/>
    <w:rsid w:val="00674E94"/>
    <w:rsid w:val="00675280"/>
    <w:rsid w:val="00675F87"/>
    <w:rsid w:val="006760E8"/>
    <w:rsid w:val="00676342"/>
    <w:rsid w:val="006771A6"/>
    <w:rsid w:val="006773CD"/>
    <w:rsid w:val="0067780A"/>
    <w:rsid w:val="006805BE"/>
    <w:rsid w:val="00682407"/>
    <w:rsid w:val="0068253F"/>
    <w:rsid w:val="00682779"/>
    <w:rsid w:val="006827F0"/>
    <w:rsid w:val="00682FBB"/>
    <w:rsid w:val="00683421"/>
    <w:rsid w:val="00684119"/>
    <w:rsid w:val="006843FD"/>
    <w:rsid w:val="0068550E"/>
    <w:rsid w:val="0068681F"/>
    <w:rsid w:val="00687376"/>
    <w:rsid w:val="0068739D"/>
    <w:rsid w:val="006874BC"/>
    <w:rsid w:val="00687671"/>
    <w:rsid w:val="00687C04"/>
    <w:rsid w:val="00690095"/>
    <w:rsid w:val="00692C1B"/>
    <w:rsid w:val="00692FBC"/>
    <w:rsid w:val="00693481"/>
    <w:rsid w:val="00693521"/>
    <w:rsid w:val="00694082"/>
    <w:rsid w:val="006947C2"/>
    <w:rsid w:val="00694BCD"/>
    <w:rsid w:val="00695545"/>
    <w:rsid w:val="00695D16"/>
    <w:rsid w:val="006A04EF"/>
    <w:rsid w:val="006A1749"/>
    <w:rsid w:val="006A2389"/>
    <w:rsid w:val="006A2A93"/>
    <w:rsid w:val="006A3427"/>
    <w:rsid w:val="006A3662"/>
    <w:rsid w:val="006A3ED0"/>
    <w:rsid w:val="006A41E2"/>
    <w:rsid w:val="006A4482"/>
    <w:rsid w:val="006A491F"/>
    <w:rsid w:val="006A4A92"/>
    <w:rsid w:val="006A55E4"/>
    <w:rsid w:val="006A5FC6"/>
    <w:rsid w:val="006A6896"/>
    <w:rsid w:val="006B0076"/>
    <w:rsid w:val="006B0DA7"/>
    <w:rsid w:val="006B26BD"/>
    <w:rsid w:val="006B280A"/>
    <w:rsid w:val="006B3E91"/>
    <w:rsid w:val="006B4D42"/>
    <w:rsid w:val="006B590B"/>
    <w:rsid w:val="006B5CD6"/>
    <w:rsid w:val="006B618A"/>
    <w:rsid w:val="006B618E"/>
    <w:rsid w:val="006B62FE"/>
    <w:rsid w:val="006B672D"/>
    <w:rsid w:val="006B783F"/>
    <w:rsid w:val="006B7861"/>
    <w:rsid w:val="006C1A7E"/>
    <w:rsid w:val="006C2548"/>
    <w:rsid w:val="006C259B"/>
    <w:rsid w:val="006C2D9A"/>
    <w:rsid w:val="006C3449"/>
    <w:rsid w:val="006C4690"/>
    <w:rsid w:val="006C533C"/>
    <w:rsid w:val="006C6BFF"/>
    <w:rsid w:val="006C6C31"/>
    <w:rsid w:val="006C73B4"/>
    <w:rsid w:val="006D00C0"/>
    <w:rsid w:val="006D19D3"/>
    <w:rsid w:val="006D2729"/>
    <w:rsid w:val="006D3737"/>
    <w:rsid w:val="006D3A38"/>
    <w:rsid w:val="006D4164"/>
    <w:rsid w:val="006D43D8"/>
    <w:rsid w:val="006D44F9"/>
    <w:rsid w:val="006D4523"/>
    <w:rsid w:val="006D7EF9"/>
    <w:rsid w:val="006E0C93"/>
    <w:rsid w:val="006E1470"/>
    <w:rsid w:val="006E1BAD"/>
    <w:rsid w:val="006E1C5B"/>
    <w:rsid w:val="006E1CD1"/>
    <w:rsid w:val="006E21D2"/>
    <w:rsid w:val="006E2523"/>
    <w:rsid w:val="006E2B96"/>
    <w:rsid w:val="006E2CDC"/>
    <w:rsid w:val="006E2F8E"/>
    <w:rsid w:val="006E381B"/>
    <w:rsid w:val="006E48E7"/>
    <w:rsid w:val="006E4B5A"/>
    <w:rsid w:val="006E5F5C"/>
    <w:rsid w:val="006E747C"/>
    <w:rsid w:val="006E7D7F"/>
    <w:rsid w:val="006F000F"/>
    <w:rsid w:val="006F0110"/>
    <w:rsid w:val="006F058E"/>
    <w:rsid w:val="006F0596"/>
    <w:rsid w:val="006F1550"/>
    <w:rsid w:val="006F229E"/>
    <w:rsid w:val="006F2345"/>
    <w:rsid w:val="006F23C1"/>
    <w:rsid w:val="006F2C4B"/>
    <w:rsid w:val="006F2CE3"/>
    <w:rsid w:val="006F3472"/>
    <w:rsid w:val="006F3B4F"/>
    <w:rsid w:val="006F4467"/>
    <w:rsid w:val="006F4726"/>
    <w:rsid w:val="006F4B1F"/>
    <w:rsid w:val="006F6FBC"/>
    <w:rsid w:val="006F705B"/>
    <w:rsid w:val="006F7E29"/>
    <w:rsid w:val="007003CE"/>
    <w:rsid w:val="007021E5"/>
    <w:rsid w:val="00702518"/>
    <w:rsid w:val="0070429A"/>
    <w:rsid w:val="00704C45"/>
    <w:rsid w:val="00705533"/>
    <w:rsid w:val="00705CAB"/>
    <w:rsid w:val="007103FD"/>
    <w:rsid w:val="00711631"/>
    <w:rsid w:val="007124DC"/>
    <w:rsid w:val="00712E81"/>
    <w:rsid w:val="00713DE7"/>
    <w:rsid w:val="007157E3"/>
    <w:rsid w:val="00716193"/>
    <w:rsid w:val="007167D0"/>
    <w:rsid w:val="007168AF"/>
    <w:rsid w:val="007178AB"/>
    <w:rsid w:val="00720DB4"/>
    <w:rsid w:val="007211EE"/>
    <w:rsid w:val="007213EC"/>
    <w:rsid w:val="00721BD3"/>
    <w:rsid w:val="00722041"/>
    <w:rsid w:val="007222C2"/>
    <w:rsid w:val="0072250E"/>
    <w:rsid w:val="007227BC"/>
    <w:rsid w:val="0072472F"/>
    <w:rsid w:val="007254C4"/>
    <w:rsid w:val="0072567F"/>
    <w:rsid w:val="00726B52"/>
    <w:rsid w:val="00726E08"/>
    <w:rsid w:val="007277B7"/>
    <w:rsid w:val="00730564"/>
    <w:rsid w:val="00733BFB"/>
    <w:rsid w:val="00735176"/>
    <w:rsid w:val="00737583"/>
    <w:rsid w:val="00737F47"/>
    <w:rsid w:val="007403CF"/>
    <w:rsid w:val="00742533"/>
    <w:rsid w:val="0074332F"/>
    <w:rsid w:val="007446E3"/>
    <w:rsid w:val="0074470E"/>
    <w:rsid w:val="00744825"/>
    <w:rsid w:val="007458CD"/>
    <w:rsid w:val="0074594F"/>
    <w:rsid w:val="00745EB9"/>
    <w:rsid w:val="00745FDA"/>
    <w:rsid w:val="007513F9"/>
    <w:rsid w:val="0075148F"/>
    <w:rsid w:val="00751C01"/>
    <w:rsid w:val="00751C0B"/>
    <w:rsid w:val="00752ACA"/>
    <w:rsid w:val="0075349D"/>
    <w:rsid w:val="0075512B"/>
    <w:rsid w:val="007557F9"/>
    <w:rsid w:val="00755C92"/>
    <w:rsid w:val="0075680D"/>
    <w:rsid w:val="00757297"/>
    <w:rsid w:val="00757CD3"/>
    <w:rsid w:val="00760D89"/>
    <w:rsid w:val="007617C5"/>
    <w:rsid w:val="00761D1C"/>
    <w:rsid w:val="00762831"/>
    <w:rsid w:val="007637B9"/>
    <w:rsid w:val="00764C60"/>
    <w:rsid w:val="00765A2D"/>
    <w:rsid w:val="00765F6E"/>
    <w:rsid w:val="00766554"/>
    <w:rsid w:val="00766B54"/>
    <w:rsid w:val="00767D80"/>
    <w:rsid w:val="00767FB0"/>
    <w:rsid w:val="0077001B"/>
    <w:rsid w:val="00772150"/>
    <w:rsid w:val="00773388"/>
    <w:rsid w:val="00773739"/>
    <w:rsid w:val="00774506"/>
    <w:rsid w:val="0077592D"/>
    <w:rsid w:val="00775D28"/>
    <w:rsid w:val="00775F6F"/>
    <w:rsid w:val="00777A7C"/>
    <w:rsid w:val="00777B94"/>
    <w:rsid w:val="00777D3E"/>
    <w:rsid w:val="00777F86"/>
    <w:rsid w:val="0078156B"/>
    <w:rsid w:val="00783760"/>
    <w:rsid w:val="00783B10"/>
    <w:rsid w:val="007849B3"/>
    <w:rsid w:val="00784D4C"/>
    <w:rsid w:val="00785DE7"/>
    <w:rsid w:val="0078707B"/>
    <w:rsid w:val="00787C1B"/>
    <w:rsid w:val="00790746"/>
    <w:rsid w:val="00790E9A"/>
    <w:rsid w:val="00791F9B"/>
    <w:rsid w:val="00793613"/>
    <w:rsid w:val="00793A03"/>
    <w:rsid w:val="00793FFA"/>
    <w:rsid w:val="00794377"/>
    <w:rsid w:val="00794A17"/>
    <w:rsid w:val="00796115"/>
    <w:rsid w:val="00796427"/>
    <w:rsid w:val="007A07EE"/>
    <w:rsid w:val="007A0CAC"/>
    <w:rsid w:val="007A15B8"/>
    <w:rsid w:val="007A20AD"/>
    <w:rsid w:val="007A2157"/>
    <w:rsid w:val="007A2B18"/>
    <w:rsid w:val="007A389A"/>
    <w:rsid w:val="007A46A6"/>
    <w:rsid w:val="007A54DE"/>
    <w:rsid w:val="007A58B1"/>
    <w:rsid w:val="007A597B"/>
    <w:rsid w:val="007A5D70"/>
    <w:rsid w:val="007A6E24"/>
    <w:rsid w:val="007B1305"/>
    <w:rsid w:val="007B2A56"/>
    <w:rsid w:val="007B3D46"/>
    <w:rsid w:val="007B5732"/>
    <w:rsid w:val="007B5EE6"/>
    <w:rsid w:val="007B6477"/>
    <w:rsid w:val="007B6C67"/>
    <w:rsid w:val="007B7E88"/>
    <w:rsid w:val="007C22C9"/>
    <w:rsid w:val="007C2DF4"/>
    <w:rsid w:val="007C3A8C"/>
    <w:rsid w:val="007C4103"/>
    <w:rsid w:val="007C54ED"/>
    <w:rsid w:val="007C6EC2"/>
    <w:rsid w:val="007C7076"/>
    <w:rsid w:val="007C7607"/>
    <w:rsid w:val="007D0E5E"/>
    <w:rsid w:val="007D1542"/>
    <w:rsid w:val="007D24E2"/>
    <w:rsid w:val="007D3525"/>
    <w:rsid w:val="007D44E3"/>
    <w:rsid w:val="007D4F46"/>
    <w:rsid w:val="007D4FB1"/>
    <w:rsid w:val="007D502A"/>
    <w:rsid w:val="007D519B"/>
    <w:rsid w:val="007D6222"/>
    <w:rsid w:val="007D6CC5"/>
    <w:rsid w:val="007D7B89"/>
    <w:rsid w:val="007D7DD7"/>
    <w:rsid w:val="007E14AA"/>
    <w:rsid w:val="007E1C41"/>
    <w:rsid w:val="007E1CC3"/>
    <w:rsid w:val="007E2CD0"/>
    <w:rsid w:val="007E5273"/>
    <w:rsid w:val="007E53BF"/>
    <w:rsid w:val="007E6E60"/>
    <w:rsid w:val="007E6FA5"/>
    <w:rsid w:val="007E71D9"/>
    <w:rsid w:val="007E75D2"/>
    <w:rsid w:val="007E76F6"/>
    <w:rsid w:val="007E777B"/>
    <w:rsid w:val="007E7B51"/>
    <w:rsid w:val="007F0AEE"/>
    <w:rsid w:val="007F18E3"/>
    <w:rsid w:val="007F20B7"/>
    <w:rsid w:val="007F2F20"/>
    <w:rsid w:val="007F3E38"/>
    <w:rsid w:val="007F3E78"/>
    <w:rsid w:val="007F530D"/>
    <w:rsid w:val="007F5656"/>
    <w:rsid w:val="007F5AC0"/>
    <w:rsid w:val="007F5F94"/>
    <w:rsid w:val="007F71F6"/>
    <w:rsid w:val="007F7336"/>
    <w:rsid w:val="008014FF"/>
    <w:rsid w:val="00801D7B"/>
    <w:rsid w:val="008025AF"/>
    <w:rsid w:val="00802C3A"/>
    <w:rsid w:val="008036CD"/>
    <w:rsid w:val="0080390E"/>
    <w:rsid w:val="00803C80"/>
    <w:rsid w:val="00804499"/>
    <w:rsid w:val="008049F9"/>
    <w:rsid w:val="00811203"/>
    <w:rsid w:val="008113C0"/>
    <w:rsid w:val="00812397"/>
    <w:rsid w:val="008124D7"/>
    <w:rsid w:val="0081273C"/>
    <w:rsid w:val="00813490"/>
    <w:rsid w:val="0081359B"/>
    <w:rsid w:val="0081362E"/>
    <w:rsid w:val="00813BCD"/>
    <w:rsid w:val="00813CA0"/>
    <w:rsid w:val="00813F64"/>
    <w:rsid w:val="0081495A"/>
    <w:rsid w:val="008149C0"/>
    <w:rsid w:val="008153DA"/>
    <w:rsid w:val="00815C1A"/>
    <w:rsid w:val="00815D75"/>
    <w:rsid w:val="008164C1"/>
    <w:rsid w:val="00816975"/>
    <w:rsid w:val="00816C54"/>
    <w:rsid w:val="0081748D"/>
    <w:rsid w:val="00817E04"/>
    <w:rsid w:val="008204B5"/>
    <w:rsid w:val="008208AA"/>
    <w:rsid w:val="008208C8"/>
    <w:rsid w:val="00820CEF"/>
    <w:rsid w:val="00821FE2"/>
    <w:rsid w:val="00822378"/>
    <w:rsid w:val="008223B6"/>
    <w:rsid w:val="008227BA"/>
    <w:rsid w:val="00822B28"/>
    <w:rsid w:val="00822D8B"/>
    <w:rsid w:val="00824C71"/>
    <w:rsid w:val="00824EE5"/>
    <w:rsid w:val="008250EC"/>
    <w:rsid w:val="00826B7D"/>
    <w:rsid w:val="008321AC"/>
    <w:rsid w:val="00833723"/>
    <w:rsid w:val="00833809"/>
    <w:rsid w:val="00833A76"/>
    <w:rsid w:val="008340D8"/>
    <w:rsid w:val="00834A60"/>
    <w:rsid w:val="00835151"/>
    <w:rsid w:val="00835268"/>
    <w:rsid w:val="00837694"/>
    <w:rsid w:val="008379BD"/>
    <w:rsid w:val="00837A65"/>
    <w:rsid w:val="008437B4"/>
    <w:rsid w:val="00843849"/>
    <w:rsid w:val="00844A8E"/>
    <w:rsid w:val="00845CF0"/>
    <w:rsid w:val="008469CB"/>
    <w:rsid w:val="00846CEE"/>
    <w:rsid w:val="00847391"/>
    <w:rsid w:val="00847CCA"/>
    <w:rsid w:val="0085047F"/>
    <w:rsid w:val="0085065E"/>
    <w:rsid w:val="0085071C"/>
    <w:rsid w:val="00850868"/>
    <w:rsid w:val="00850E6F"/>
    <w:rsid w:val="00851087"/>
    <w:rsid w:val="00851EDB"/>
    <w:rsid w:val="0085344E"/>
    <w:rsid w:val="00854174"/>
    <w:rsid w:val="00856394"/>
    <w:rsid w:val="00856D8D"/>
    <w:rsid w:val="00857B28"/>
    <w:rsid w:val="00860406"/>
    <w:rsid w:val="00860620"/>
    <w:rsid w:val="0086128D"/>
    <w:rsid w:val="00862025"/>
    <w:rsid w:val="00862192"/>
    <w:rsid w:val="0086358B"/>
    <w:rsid w:val="00863669"/>
    <w:rsid w:val="00863BE3"/>
    <w:rsid w:val="008651FA"/>
    <w:rsid w:val="00865769"/>
    <w:rsid w:val="008676C9"/>
    <w:rsid w:val="008711E4"/>
    <w:rsid w:val="008729A0"/>
    <w:rsid w:val="00874E96"/>
    <w:rsid w:val="00875120"/>
    <w:rsid w:val="0087529D"/>
    <w:rsid w:val="00875394"/>
    <w:rsid w:val="008771CE"/>
    <w:rsid w:val="008800A3"/>
    <w:rsid w:val="0088047F"/>
    <w:rsid w:val="00881E76"/>
    <w:rsid w:val="00881FE9"/>
    <w:rsid w:val="008822AF"/>
    <w:rsid w:val="00882654"/>
    <w:rsid w:val="008829A8"/>
    <w:rsid w:val="00882B0E"/>
    <w:rsid w:val="008832FB"/>
    <w:rsid w:val="00884AF5"/>
    <w:rsid w:val="00885977"/>
    <w:rsid w:val="00885AE9"/>
    <w:rsid w:val="00885FD9"/>
    <w:rsid w:val="008870A8"/>
    <w:rsid w:val="00887F49"/>
    <w:rsid w:val="00890A30"/>
    <w:rsid w:val="008911DD"/>
    <w:rsid w:val="00891B44"/>
    <w:rsid w:val="00892693"/>
    <w:rsid w:val="00893829"/>
    <w:rsid w:val="00893987"/>
    <w:rsid w:val="008940C4"/>
    <w:rsid w:val="00894752"/>
    <w:rsid w:val="00896426"/>
    <w:rsid w:val="00896703"/>
    <w:rsid w:val="0089799C"/>
    <w:rsid w:val="008A1591"/>
    <w:rsid w:val="008A16F4"/>
    <w:rsid w:val="008A2470"/>
    <w:rsid w:val="008A258B"/>
    <w:rsid w:val="008A2EEC"/>
    <w:rsid w:val="008A3159"/>
    <w:rsid w:val="008A31FA"/>
    <w:rsid w:val="008A33E5"/>
    <w:rsid w:val="008A3828"/>
    <w:rsid w:val="008A4AE4"/>
    <w:rsid w:val="008A5E26"/>
    <w:rsid w:val="008A5E2F"/>
    <w:rsid w:val="008A7C08"/>
    <w:rsid w:val="008B188A"/>
    <w:rsid w:val="008B4931"/>
    <w:rsid w:val="008B4B6C"/>
    <w:rsid w:val="008B5698"/>
    <w:rsid w:val="008B5B19"/>
    <w:rsid w:val="008B7D0E"/>
    <w:rsid w:val="008B7E9D"/>
    <w:rsid w:val="008C0E1A"/>
    <w:rsid w:val="008C1240"/>
    <w:rsid w:val="008C1941"/>
    <w:rsid w:val="008C2D24"/>
    <w:rsid w:val="008C2DCB"/>
    <w:rsid w:val="008C48D4"/>
    <w:rsid w:val="008C4A5B"/>
    <w:rsid w:val="008D1FD5"/>
    <w:rsid w:val="008D245D"/>
    <w:rsid w:val="008D4F4A"/>
    <w:rsid w:val="008D6074"/>
    <w:rsid w:val="008D6154"/>
    <w:rsid w:val="008D61C0"/>
    <w:rsid w:val="008D6707"/>
    <w:rsid w:val="008D6769"/>
    <w:rsid w:val="008D6E2B"/>
    <w:rsid w:val="008E0D2E"/>
    <w:rsid w:val="008E19B1"/>
    <w:rsid w:val="008E2005"/>
    <w:rsid w:val="008E2908"/>
    <w:rsid w:val="008E2B3E"/>
    <w:rsid w:val="008E3675"/>
    <w:rsid w:val="008E395F"/>
    <w:rsid w:val="008E3DFE"/>
    <w:rsid w:val="008E4377"/>
    <w:rsid w:val="008E4454"/>
    <w:rsid w:val="008E517D"/>
    <w:rsid w:val="008E7BCB"/>
    <w:rsid w:val="008E7D2B"/>
    <w:rsid w:val="008F0029"/>
    <w:rsid w:val="008F0404"/>
    <w:rsid w:val="008F12A6"/>
    <w:rsid w:val="008F1BC4"/>
    <w:rsid w:val="008F2B8E"/>
    <w:rsid w:val="008F2CEF"/>
    <w:rsid w:val="008F44EF"/>
    <w:rsid w:val="008F592E"/>
    <w:rsid w:val="008F5A35"/>
    <w:rsid w:val="008F6B46"/>
    <w:rsid w:val="008F77D2"/>
    <w:rsid w:val="008F78B9"/>
    <w:rsid w:val="008F7FF9"/>
    <w:rsid w:val="00900BC8"/>
    <w:rsid w:val="00900DF6"/>
    <w:rsid w:val="00902600"/>
    <w:rsid w:val="0090662F"/>
    <w:rsid w:val="00907FEC"/>
    <w:rsid w:val="00912EE3"/>
    <w:rsid w:val="00915623"/>
    <w:rsid w:val="00915665"/>
    <w:rsid w:val="009161BC"/>
    <w:rsid w:val="0091680B"/>
    <w:rsid w:val="0091737E"/>
    <w:rsid w:val="0091788D"/>
    <w:rsid w:val="00920BD7"/>
    <w:rsid w:val="009223EE"/>
    <w:rsid w:val="009226C0"/>
    <w:rsid w:val="00922BB0"/>
    <w:rsid w:val="00923A14"/>
    <w:rsid w:val="00923BAF"/>
    <w:rsid w:val="0092502E"/>
    <w:rsid w:val="00926445"/>
    <w:rsid w:val="00930580"/>
    <w:rsid w:val="009311F9"/>
    <w:rsid w:val="0093132A"/>
    <w:rsid w:val="0093199B"/>
    <w:rsid w:val="009330EA"/>
    <w:rsid w:val="00934904"/>
    <w:rsid w:val="00934A45"/>
    <w:rsid w:val="0093590A"/>
    <w:rsid w:val="009363A1"/>
    <w:rsid w:val="009372B3"/>
    <w:rsid w:val="009373E9"/>
    <w:rsid w:val="009377CF"/>
    <w:rsid w:val="00937D55"/>
    <w:rsid w:val="00941869"/>
    <w:rsid w:val="00942238"/>
    <w:rsid w:val="00942E4E"/>
    <w:rsid w:val="00943B68"/>
    <w:rsid w:val="00944E26"/>
    <w:rsid w:val="00945579"/>
    <w:rsid w:val="00946099"/>
    <w:rsid w:val="00946EC1"/>
    <w:rsid w:val="00947A75"/>
    <w:rsid w:val="00951091"/>
    <w:rsid w:val="00951936"/>
    <w:rsid w:val="00952415"/>
    <w:rsid w:val="00952630"/>
    <w:rsid w:val="00952DDA"/>
    <w:rsid w:val="0095373F"/>
    <w:rsid w:val="00953853"/>
    <w:rsid w:val="00953F43"/>
    <w:rsid w:val="00954DEB"/>
    <w:rsid w:val="009550FA"/>
    <w:rsid w:val="0095518B"/>
    <w:rsid w:val="0095532C"/>
    <w:rsid w:val="00956346"/>
    <w:rsid w:val="009564F1"/>
    <w:rsid w:val="009566A6"/>
    <w:rsid w:val="00956DE8"/>
    <w:rsid w:val="00956E2E"/>
    <w:rsid w:val="00956E77"/>
    <w:rsid w:val="00957631"/>
    <w:rsid w:val="009577D7"/>
    <w:rsid w:val="00957F10"/>
    <w:rsid w:val="00960235"/>
    <w:rsid w:val="009612B2"/>
    <w:rsid w:val="00961918"/>
    <w:rsid w:val="00961978"/>
    <w:rsid w:val="00961C8F"/>
    <w:rsid w:val="00961E76"/>
    <w:rsid w:val="00962CA4"/>
    <w:rsid w:val="00963521"/>
    <w:rsid w:val="0096373D"/>
    <w:rsid w:val="00964AA0"/>
    <w:rsid w:val="00964ACD"/>
    <w:rsid w:val="0096760E"/>
    <w:rsid w:val="00971939"/>
    <w:rsid w:val="00971BE5"/>
    <w:rsid w:val="00972321"/>
    <w:rsid w:val="00973640"/>
    <w:rsid w:val="0097544E"/>
    <w:rsid w:val="00983014"/>
    <w:rsid w:val="00983159"/>
    <w:rsid w:val="00983257"/>
    <w:rsid w:val="009839D3"/>
    <w:rsid w:val="009839F5"/>
    <w:rsid w:val="00983E8A"/>
    <w:rsid w:val="009845B2"/>
    <w:rsid w:val="0098581C"/>
    <w:rsid w:val="0098595F"/>
    <w:rsid w:val="009860BA"/>
    <w:rsid w:val="0099054E"/>
    <w:rsid w:val="00990F4E"/>
    <w:rsid w:val="00991614"/>
    <w:rsid w:val="0099196D"/>
    <w:rsid w:val="00992210"/>
    <w:rsid w:val="00993010"/>
    <w:rsid w:val="009957C1"/>
    <w:rsid w:val="00996441"/>
    <w:rsid w:val="00997574"/>
    <w:rsid w:val="009A0E72"/>
    <w:rsid w:val="009A159D"/>
    <w:rsid w:val="009A29E5"/>
    <w:rsid w:val="009A36A7"/>
    <w:rsid w:val="009A3F8C"/>
    <w:rsid w:val="009A4323"/>
    <w:rsid w:val="009A4E0B"/>
    <w:rsid w:val="009A4F1A"/>
    <w:rsid w:val="009A5234"/>
    <w:rsid w:val="009A5FA3"/>
    <w:rsid w:val="009A67F1"/>
    <w:rsid w:val="009A6A71"/>
    <w:rsid w:val="009A74A6"/>
    <w:rsid w:val="009B34D7"/>
    <w:rsid w:val="009B3988"/>
    <w:rsid w:val="009B4956"/>
    <w:rsid w:val="009B57FB"/>
    <w:rsid w:val="009B7B4D"/>
    <w:rsid w:val="009C05BC"/>
    <w:rsid w:val="009C122A"/>
    <w:rsid w:val="009C1636"/>
    <w:rsid w:val="009C241E"/>
    <w:rsid w:val="009C3DD7"/>
    <w:rsid w:val="009C421B"/>
    <w:rsid w:val="009C4303"/>
    <w:rsid w:val="009C4383"/>
    <w:rsid w:val="009C5D0B"/>
    <w:rsid w:val="009C6BFC"/>
    <w:rsid w:val="009C7204"/>
    <w:rsid w:val="009C7210"/>
    <w:rsid w:val="009C7399"/>
    <w:rsid w:val="009D1391"/>
    <w:rsid w:val="009D221D"/>
    <w:rsid w:val="009D25DA"/>
    <w:rsid w:val="009D3999"/>
    <w:rsid w:val="009D4269"/>
    <w:rsid w:val="009D76CB"/>
    <w:rsid w:val="009E054D"/>
    <w:rsid w:val="009E1214"/>
    <w:rsid w:val="009E134E"/>
    <w:rsid w:val="009E13C1"/>
    <w:rsid w:val="009E17CE"/>
    <w:rsid w:val="009E26DE"/>
    <w:rsid w:val="009E29D1"/>
    <w:rsid w:val="009E3E4D"/>
    <w:rsid w:val="009E4804"/>
    <w:rsid w:val="009E4C74"/>
    <w:rsid w:val="009E54C6"/>
    <w:rsid w:val="009E5F07"/>
    <w:rsid w:val="009E5FED"/>
    <w:rsid w:val="009E6457"/>
    <w:rsid w:val="009E668D"/>
    <w:rsid w:val="009E7372"/>
    <w:rsid w:val="009E761F"/>
    <w:rsid w:val="009E7BFA"/>
    <w:rsid w:val="009F0595"/>
    <w:rsid w:val="009F0841"/>
    <w:rsid w:val="009F087A"/>
    <w:rsid w:val="009F0D38"/>
    <w:rsid w:val="009F0F81"/>
    <w:rsid w:val="009F18BD"/>
    <w:rsid w:val="009F24A0"/>
    <w:rsid w:val="009F290E"/>
    <w:rsid w:val="009F5508"/>
    <w:rsid w:val="009F5B51"/>
    <w:rsid w:val="009F5BC1"/>
    <w:rsid w:val="009F6359"/>
    <w:rsid w:val="009F6511"/>
    <w:rsid w:val="009F66A7"/>
    <w:rsid w:val="00A02F2B"/>
    <w:rsid w:val="00A03F28"/>
    <w:rsid w:val="00A04E51"/>
    <w:rsid w:val="00A05BB6"/>
    <w:rsid w:val="00A06857"/>
    <w:rsid w:val="00A06FD8"/>
    <w:rsid w:val="00A07C5F"/>
    <w:rsid w:val="00A10261"/>
    <w:rsid w:val="00A11235"/>
    <w:rsid w:val="00A11BF7"/>
    <w:rsid w:val="00A120DC"/>
    <w:rsid w:val="00A131B6"/>
    <w:rsid w:val="00A13351"/>
    <w:rsid w:val="00A135AA"/>
    <w:rsid w:val="00A13B40"/>
    <w:rsid w:val="00A13F10"/>
    <w:rsid w:val="00A14463"/>
    <w:rsid w:val="00A146BB"/>
    <w:rsid w:val="00A1563F"/>
    <w:rsid w:val="00A15763"/>
    <w:rsid w:val="00A16427"/>
    <w:rsid w:val="00A167EC"/>
    <w:rsid w:val="00A16888"/>
    <w:rsid w:val="00A16BEE"/>
    <w:rsid w:val="00A17476"/>
    <w:rsid w:val="00A176DE"/>
    <w:rsid w:val="00A20271"/>
    <w:rsid w:val="00A202BE"/>
    <w:rsid w:val="00A20C2F"/>
    <w:rsid w:val="00A21C1E"/>
    <w:rsid w:val="00A22620"/>
    <w:rsid w:val="00A23450"/>
    <w:rsid w:val="00A24493"/>
    <w:rsid w:val="00A25984"/>
    <w:rsid w:val="00A25DD0"/>
    <w:rsid w:val="00A26725"/>
    <w:rsid w:val="00A26A12"/>
    <w:rsid w:val="00A270EA"/>
    <w:rsid w:val="00A27BAB"/>
    <w:rsid w:val="00A315F5"/>
    <w:rsid w:val="00A316C4"/>
    <w:rsid w:val="00A32B96"/>
    <w:rsid w:val="00A3454B"/>
    <w:rsid w:val="00A345B4"/>
    <w:rsid w:val="00A34A0B"/>
    <w:rsid w:val="00A34C7D"/>
    <w:rsid w:val="00A360AE"/>
    <w:rsid w:val="00A3642F"/>
    <w:rsid w:val="00A36A1E"/>
    <w:rsid w:val="00A36CCA"/>
    <w:rsid w:val="00A37072"/>
    <w:rsid w:val="00A37C23"/>
    <w:rsid w:val="00A413F5"/>
    <w:rsid w:val="00A43046"/>
    <w:rsid w:val="00A4380B"/>
    <w:rsid w:val="00A44104"/>
    <w:rsid w:val="00A454C8"/>
    <w:rsid w:val="00A45D1A"/>
    <w:rsid w:val="00A465AD"/>
    <w:rsid w:val="00A50BD1"/>
    <w:rsid w:val="00A50D41"/>
    <w:rsid w:val="00A51210"/>
    <w:rsid w:val="00A52830"/>
    <w:rsid w:val="00A52BF2"/>
    <w:rsid w:val="00A5388D"/>
    <w:rsid w:val="00A54BE3"/>
    <w:rsid w:val="00A55601"/>
    <w:rsid w:val="00A55FBC"/>
    <w:rsid w:val="00A57279"/>
    <w:rsid w:val="00A57661"/>
    <w:rsid w:val="00A60112"/>
    <w:rsid w:val="00A60381"/>
    <w:rsid w:val="00A60FAF"/>
    <w:rsid w:val="00A6103C"/>
    <w:rsid w:val="00A613DE"/>
    <w:rsid w:val="00A62D67"/>
    <w:rsid w:val="00A62E99"/>
    <w:rsid w:val="00A63869"/>
    <w:rsid w:val="00A6488F"/>
    <w:rsid w:val="00A6509B"/>
    <w:rsid w:val="00A65B0F"/>
    <w:rsid w:val="00A65B9F"/>
    <w:rsid w:val="00A65F7C"/>
    <w:rsid w:val="00A66864"/>
    <w:rsid w:val="00A72100"/>
    <w:rsid w:val="00A732A4"/>
    <w:rsid w:val="00A73DDC"/>
    <w:rsid w:val="00A74386"/>
    <w:rsid w:val="00A751BE"/>
    <w:rsid w:val="00A76157"/>
    <w:rsid w:val="00A76B4A"/>
    <w:rsid w:val="00A76EED"/>
    <w:rsid w:val="00A77835"/>
    <w:rsid w:val="00A77CBA"/>
    <w:rsid w:val="00A77FD7"/>
    <w:rsid w:val="00A800D2"/>
    <w:rsid w:val="00A805FA"/>
    <w:rsid w:val="00A8078D"/>
    <w:rsid w:val="00A807DD"/>
    <w:rsid w:val="00A81C10"/>
    <w:rsid w:val="00A82307"/>
    <w:rsid w:val="00A8271D"/>
    <w:rsid w:val="00A83624"/>
    <w:rsid w:val="00A83D2F"/>
    <w:rsid w:val="00A84D1F"/>
    <w:rsid w:val="00A854E7"/>
    <w:rsid w:val="00A85F9C"/>
    <w:rsid w:val="00A86077"/>
    <w:rsid w:val="00A8719B"/>
    <w:rsid w:val="00A8719E"/>
    <w:rsid w:val="00A87E8C"/>
    <w:rsid w:val="00A9002E"/>
    <w:rsid w:val="00A90251"/>
    <w:rsid w:val="00A90352"/>
    <w:rsid w:val="00A90BD1"/>
    <w:rsid w:val="00A91118"/>
    <w:rsid w:val="00A91596"/>
    <w:rsid w:val="00A921AC"/>
    <w:rsid w:val="00A93663"/>
    <w:rsid w:val="00A93A3A"/>
    <w:rsid w:val="00A97086"/>
    <w:rsid w:val="00A97103"/>
    <w:rsid w:val="00A9795D"/>
    <w:rsid w:val="00AA069D"/>
    <w:rsid w:val="00AA0DDF"/>
    <w:rsid w:val="00AA0E68"/>
    <w:rsid w:val="00AA1763"/>
    <w:rsid w:val="00AA1BE3"/>
    <w:rsid w:val="00AA215B"/>
    <w:rsid w:val="00AA3339"/>
    <w:rsid w:val="00AA36B9"/>
    <w:rsid w:val="00AA4775"/>
    <w:rsid w:val="00AA4900"/>
    <w:rsid w:val="00AA50A6"/>
    <w:rsid w:val="00AB0308"/>
    <w:rsid w:val="00AB11D3"/>
    <w:rsid w:val="00AB1804"/>
    <w:rsid w:val="00AB1B91"/>
    <w:rsid w:val="00AB2217"/>
    <w:rsid w:val="00AB300F"/>
    <w:rsid w:val="00AB31B4"/>
    <w:rsid w:val="00AB41C9"/>
    <w:rsid w:val="00AB4503"/>
    <w:rsid w:val="00AB4E43"/>
    <w:rsid w:val="00AB4F1C"/>
    <w:rsid w:val="00AB5FB0"/>
    <w:rsid w:val="00AB61F3"/>
    <w:rsid w:val="00AB72D0"/>
    <w:rsid w:val="00AC085D"/>
    <w:rsid w:val="00AC1878"/>
    <w:rsid w:val="00AC1BD3"/>
    <w:rsid w:val="00AC2730"/>
    <w:rsid w:val="00AC34F4"/>
    <w:rsid w:val="00AC3866"/>
    <w:rsid w:val="00AC46E0"/>
    <w:rsid w:val="00AC6C1A"/>
    <w:rsid w:val="00AC723E"/>
    <w:rsid w:val="00AC752C"/>
    <w:rsid w:val="00AC7548"/>
    <w:rsid w:val="00AD1451"/>
    <w:rsid w:val="00AD15F7"/>
    <w:rsid w:val="00AD2400"/>
    <w:rsid w:val="00AD27BC"/>
    <w:rsid w:val="00AD29CF"/>
    <w:rsid w:val="00AD319E"/>
    <w:rsid w:val="00AD3552"/>
    <w:rsid w:val="00AD36FB"/>
    <w:rsid w:val="00AD3B75"/>
    <w:rsid w:val="00AD3B8F"/>
    <w:rsid w:val="00AD4626"/>
    <w:rsid w:val="00AD579D"/>
    <w:rsid w:val="00AD5A41"/>
    <w:rsid w:val="00AD5B68"/>
    <w:rsid w:val="00AD5D0F"/>
    <w:rsid w:val="00AD68D8"/>
    <w:rsid w:val="00AE1150"/>
    <w:rsid w:val="00AE21C6"/>
    <w:rsid w:val="00AE29D5"/>
    <w:rsid w:val="00AE2D0B"/>
    <w:rsid w:val="00AE2FA7"/>
    <w:rsid w:val="00AE3C87"/>
    <w:rsid w:val="00AE6342"/>
    <w:rsid w:val="00AE6898"/>
    <w:rsid w:val="00AE6A23"/>
    <w:rsid w:val="00AE7163"/>
    <w:rsid w:val="00AF102E"/>
    <w:rsid w:val="00AF16FB"/>
    <w:rsid w:val="00AF1BC4"/>
    <w:rsid w:val="00AF1BD7"/>
    <w:rsid w:val="00AF32AB"/>
    <w:rsid w:val="00AF412C"/>
    <w:rsid w:val="00AF5325"/>
    <w:rsid w:val="00AF533A"/>
    <w:rsid w:val="00AF551E"/>
    <w:rsid w:val="00AF5636"/>
    <w:rsid w:val="00AF592E"/>
    <w:rsid w:val="00AF59D0"/>
    <w:rsid w:val="00AF76CB"/>
    <w:rsid w:val="00B00970"/>
    <w:rsid w:val="00B03895"/>
    <w:rsid w:val="00B039C4"/>
    <w:rsid w:val="00B04AFC"/>
    <w:rsid w:val="00B06D75"/>
    <w:rsid w:val="00B07682"/>
    <w:rsid w:val="00B1014E"/>
    <w:rsid w:val="00B101BD"/>
    <w:rsid w:val="00B106A9"/>
    <w:rsid w:val="00B10C61"/>
    <w:rsid w:val="00B11616"/>
    <w:rsid w:val="00B11921"/>
    <w:rsid w:val="00B12140"/>
    <w:rsid w:val="00B12A7E"/>
    <w:rsid w:val="00B1424C"/>
    <w:rsid w:val="00B14410"/>
    <w:rsid w:val="00B14E09"/>
    <w:rsid w:val="00B15EFF"/>
    <w:rsid w:val="00B16862"/>
    <w:rsid w:val="00B16B15"/>
    <w:rsid w:val="00B17D9D"/>
    <w:rsid w:val="00B2040B"/>
    <w:rsid w:val="00B20729"/>
    <w:rsid w:val="00B225DE"/>
    <w:rsid w:val="00B22797"/>
    <w:rsid w:val="00B22C02"/>
    <w:rsid w:val="00B231CF"/>
    <w:rsid w:val="00B245DC"/>
    <w:rsid w:val="00B24E09"/>
    <w:rsid w:val="00B25EF4"/>
    <w:rsid w:val="00B26A50"/>
    <w:rsid w:val="00B26E2B"/>
    <w:rsid w:val="00B2729A"/>
    <w:rsid w:val="00B27C5C"/>
    <w:rsid w:val="00B31341"/>
    <w:rsid w:val="00B32AEB"/>
    <w:rsid w:val="00B34697"/>
    <w:rsid w:val="00B363CC"/>
    <w:rsid w:val="00B373CB"/>
    <w:rsid w:val="00B37AA4"/>
    <w:rsid w:val="00B40273"/>
    <w:rsid w:val="00B41EB7"/>
    <w:rsid w:val="00B42F3F"/>
    <w:rsid w:val="00B436FC"/>
    <w:rsid w:val="00B43C80"/>
    <w:rsid w:val="00B43CFD"/>
    <w:rsid w:val="00B43F9F"/>
    <w:rsid w:val="00B4413C"/>
    <w:rsid w:val="00B447B2"/>
    <w:rsid w:val="00B44BE2"/>
    <w:rsid w:val="00B46404"/>
    <w:rsid w:val="00B47835"/>
    <w:rsid w:val="00B503EC"/>
    <w:rsid w:val="00B50503"/>
    <w:rsid w:val="00B50CD6"/>
    <w:rsid w:val="00B512B2"/>
    <w:rsid w:val="00B52718"/>
    <w:rsid w:val="00B5272B"/>
    <w:rsid w:val="00B5397D"/>
    <w:rsid w:val="00B539DB"/>
    <w:rsid w:val="00B54863"/>
    <w:rsid w:val="00B553CE"/>
    <w:rsid w:val="00B55712"/>
    <w:rsid w:val="00B56106"/>
    <w:rsid w:val="00B56B36"/>
    <w:rsid w:val="00B575E3"/>
    <w:rsid w:val="00B577FB"/>
    <w:rsid w:val="00B60873"/>
    <w:rsid w:val="00B61CD2"/>
    <w:rsid w:val="00B62CB8"/>
    <w:rsid w:val="00B633B2"/>
    <w:rsid w:val="00B638E2"/>
    <w:rsid w:val="00B63DD8"/>
    <w:rsid w:val="00B63E4A"/>
    <w:rsid w:val="00B63F7B"/>
    <w:rsid w:val="00B64F11"/>
    <w:rsid w:val="00B65C5E"/>
    <w:rsid w:val="00B66028"/>
    <w:rsid w:val="00B66970"/>
    <w:rsid w:val="00B67934"/>
    <w:rsid w:val="00B7020F"/>
    <w:rsid w:val="00B704D4"/>
    <w:rsid w:val="00B716CF"/>
    <w:rsid w:val="00B71824"/>
    <w:rsid w:val="00B71848"/>
    <w:rsid w:val="00B71B66"/>
    <w:rsid w:val="00B73BE5"/>
    <w:rsid w:val="00B73F15"/>
    <w:rsid w:val="00B75D16"/>
    <w:rsid w:val="00B77862"/>
    <w:rsid w:val="00B77EB7"/>
    <w:rsid w:val="00B80A8A"/>
    <w:rsid w:val="00B80CB6"/>
    <w:rsid w:val="00B81346"/>
    <w:rsid w:val="00B81E34"/>
    <w:rsid w:val="00B8236C"/>
    <w:rsid w:val="00B8266B"/>
    <w:rsid w:val="00B8581A"/>
    <w:rsid w:val="00B858F5"/>
    <w:rsid w:val="00B8688B"/>
    <w:rsid w:val="00B90D51"/>
    <w:rsid w:val="00B91CD9"/>
    <w:rsid w:val="00B92771"/>
    <w:rsid w:val="00B9318E"/>
    <w:rsid w:val="00B93883"/>
    <w:rsid w:val="00B959FD"/>
    <w:rsid w:val="00B95DE4"/>
    <w:rsid w:val="00B96EC1"/>
    <w:rsid w:val="00BA2C26"/>
    <w:rsid w:val="00BA2F3E"/>
    <w:rsid w:val="00BA2FE2"/>
    <w:rsid w:val="00BA303A"/>
    <w:rsid w:val="00BA3EC9"/>
    <w:rsid w:val="00BA543D"/>
    <w:rsid w:val="00BA54C8"/>
    <w:rsid w:val="00BA5B87"/>
    <w:rsid w:val="00BA5E10"/>
    <w:rsid w:val="00BA619D"/>
    <w:rsid w:val="00BA69D6"/>
    <w:rsid w:val="00BB13D9"/>
    <w:rsid w:val="00BB1A1E"/>
    <w:rsid w:val="00BB2650"/>
    <w:rsid w:val="00BB2A55"/>
    <w:rsid w:val="00BB3283"/>
    <w:rsid w:val="00BB38D7"/>
    <w:rsid w:val="00BB42DD"/>
    <w:rsid w:val="00BB4F0F"/>
    <w:rsid w:val="00BB508C"/>
    <w:rsid w:val="00BB5199"/>
    <w:rsid w:val="00BB52C0"/>
    <w:rsid w:val="00BB5A78"/>
    <w:rsid w:val="00BB60FF"/>
    <w:rsid w:val="00BB75F7"/>
    <w:rsid w:val="00BB7B27"/>
    <w:rsid w:val="00BC0929"/>
    <w:rsid w:val="00BC0E3F"/>
    <w:rsid w:val="00BC14B8"/>
    <w:rsid w:val="00BC211B"/>
    <w:rsid w:val="00BC33E5"/>
    <w:rsid w:val="00BC359F"/>
    <w:rsid w:val="00BC3DE7"/>
    <w:rsid w:val="00BC4A99"/>
    <w:rsid w:val="00BC5C5E"/>
    <w:rsid w:val="00BC71DC"/>
    <w:rsid w:val="00BC7945"/>
    <w:rsid w:val="00BD02A1"/>
    <w:rsid w:val="00BD0627"/>
    <w:rsid w:val="00BD0A93"/>
    <w:rsid w:val="00BD0EAE"/>
    <w:rsid w:val="00BD1929"/>
    <w:rsid w:val="00BD4FF7"/>
    <w:rsid w:val="00BD6A6C"/>
    <w:rsid w:val="00BD6C11"/>
    <w:rsid w:val="00BD736C"/>
    <w:rsid w:val="00BD772A"/>
    <w:rsid w:val="00BE05E4"/>
    <w:rsid w:val="00BE1655"/>
    <w:rsid w:val="00BE1FE2"/>
    <w:rsid w:val="00BE2210"/>
    <w:rsid w:val="00BE2B12"/>
    <w:rsid w:val="00BE2B58"/>
    <w:rsid w:val="00BE42AE"/>
    <w:rsid w:val="00BE4760"/>
    <w:rsid w:val="00BE4C89"/>
    <w:rsid w:val="00BE6B52"/>
    <w:rsid w:val="00BE742D"/>
    <w:rsid w:val="00BE7655"/>
    <w:rsid w:val="00BE7D75"/>
    <w:rsid w:val="00BF015F"/>
    <w:rsid w:val="00BF06C1"/>
    <w:rsid w:val="00BF14AE"/>
    <w:rsid w:val="00BF190E"/>
    <w:rsid w:val="00BF2321"/>
    <w:rsid w:val="00BF2694"/>
    <w:rsid w:val="00BF2AC4"/>
    <w:rsid w:val="00BF480C"/>
    <w:rsid w:val="00BF4DEA"/>
    <w:rsid w:val="00BF6376"/>
    <w:rsid w:val="00BF693F"/>
    <w:rsid w:val="00BF7445"/>
    <w:rsid w:val="00C0245D"/>
    <w:rsid w:val="00C04469"/>
    <w:rsid w:val="00C049A7"/>
    <w:rsid w:val="00C05E44"/>
    <w:rsid w:val="00C05EA4"/>
    <w:rsid w:val="00C06EE6"/>
    <w:rsid w:val="00C07075"/>
    <w:rsid w:val="00C0782D"/>
    <w:rsid w:val="00C104E6"/>
    <w:rsid w:val="00C11C72"/>
    <w:rsid w:val="00C1319B"/>
    <w:rsid w:val="00C152CD"/>
    <w:rsid w:val="00C16A70"/>
    <w:rsid w:val="00C16E80"/>
    <w:rsid w:val="00C17020"/>
    <w:rsid w:val="00C17CDF"/>
    <w:rsid w:val="00C20623"/>
    <w:rsid w:val="00C20F91"/>
    <w:rsid w:val="00C21826"/>
    <w:rsid w:val="00C21D74"/>
    <w:rsid w:val="00C23784"/>
    <w:rsid w:val="00C24806"/>
    <w:rsid w:val="00C24E8F"/>
    <w:rsid w:val="00C258D1"/>
    <w:rsid w:val="00C25AB1"/>
    <w:rsid w:val="00C25E63"/>
    <w:rsid w:val="00C25F10"/>
    <w:rsid w:val="00C262D6"/>
    <w:rsid w:val="00C26EE6"/>
    <w:rsid w:val="00C27235"/>
    <w:rsid w:val="00C2733F"/>
    <w:rsid w:val="00C30DD6"/>
    <w:rsid w:val="00C31BAA"/>
    <w:rsid w:val="00C322D6"/>
    <w:rsid w:val="00C32429"/>
    <w:rsid w:val="00C33748"/>
    <w:rsid w:val="00C33A99"/>
    <w:rsid w:val="00C34B0B"/>
    <w:rsid w:val="00C34DB9"/>
    <w:rsid w:val="00C359CA"/>
    <w:rsid w:val="00C3666E"/>
    <w:rsid w:val="00C366C8"/>
    <w:rsid w:val="00C36BFA"/>
    <w:rsid w:val="00C3704A"/>
    <w:rsid w:val="00C37566"/>
    <w:rsid w:val="00C375D5"/>
    <w:rsid w:val="00C404AB"/>
    <w:rsid w:val="00C423CC"/>
    <w:rsid w:val="00C42C47"/>
    <w:rsid w:val="00C43A82"/>
    <w:rsid w:val="00C43B36"/>
    <w:rsid w:val="00C43BF3"/>
    <w:rsid w:val="00C43E83"/>
    <w:rsid w:val="00C449B6"/>
    <w:rsid w:val="00C4543A"/>
    <w:rsid w:val="00C456E0"/>
    <w:rsid w:val="00C46030"/>
    <w:rsid w:val="00C4624D"/>
    <w:rsid w:val="00C46C5C"/>
    <w:rsid w:val="00C47836"/>
    <w:rsid w:val="00C478A1"/>
    <w:rsid w:val="00C47930"/>
    <w:rsid w:val="00C5014A"/>
    <w:rsid w:val="00C51DF4"/>
    <w:rsid w:val="00C52169"/>
    <w:rsid w:val="00C52280"/>
    <w:rsid w:val="00C52C8A"/>
    <w:rsid w:val="00C52CF9"/>
    <w:rsid w:val="00C53A0B"/>
    <w:rsid w:val="00C56ED0"/>
    <w:rsid w:val="00C57AC9"/>
    <w:rsid w:val="00C602CA"/>
    <w:rsid w:val="00C6069B"/>
    <w:rsid w:val="00C615EC"/>
    <w:rsid w:val="00C61DC0"/>
    <w:rsid w:val="00C62E8A"/>
    <w:rsid w:val="00C632A9"/>
    <w:rsid w:val="00C63A26"/>
    <w:rsid w:val="00C64608"/>
    <w:rsid w:val="00C6567A"/>
    <w:rsid w:val="00C656D1"/>
    <w:rsid w:val="00C65963"/>
    <w:rsid w:val="00C65DF8"/>
    <w:rsid w:val="00C662DD"/>
    <w:rsid w:val="00C663B9"/>
    <w:rsid w:val="00C6642F"/>
    <w:rsid w:val="00C708DF"/>
    <w:rsid w:val="00C7227E"/>
    <w:rsid w:val="00C73802"/>
    <w:rsid w:val="00C748A4"/>
    <w:rsid w:val="00C74DD3"/>
    <w:rsid w:val="00C75743"/>
    <w:rsid w:val="00C77B66"/>
    <w:rsid w:val="00C80AFB"/>
    <w:rsid w:val="00C80D21"/>
    <w:rsid w:val="00C80F82"/>
    <w:rsid w:val="00C8158B"/>
    <w:rsid w:val="00C81815"/>
    <w:rsid w:val="00C823E3"/>
    <w:rsid w:val="00C82A30"/>
    <w:rsid w:val="00C82D21"/>
    <w:rsid w:val="00C83135"/>
    <w:rsid w:val="00C83294"/>
    <w:rsid w:val="00C83B3E"/>
    <w:rsid w:val="00C84665"/>
    <w:rsid w:val="00C859E8"/>
    <w:rsid w:val="00C87820"/>
    <w:rsid w:val="00C87CDF"/>
    <w:rsid w:val="00C9165E"/>
    <w:rsid w:val="00C9261E"/>
    <w:rsid w:val="00C92827"/>
    <w:rsid w:val="00C92E7E"/>
    <w:rsid w:val="00C941FE"/>
    <w:rsid w:val="00C947AD"/>
    <w:rsid w:val="00C94DA9"/>
    <w:rsid w:val="00C94EED"/>
    <w:rsid w:val="00C94F5E"/>
    <w:rsid w:val="00C96772"/>
    <w:rsid w:val="00C9725E"/>
    <w:rsid w:val="00C97622"/>
    <w:rsid w:val="00C97933"/>
    <w:rsid w:val="00C97946"/>
    <w:rsid w:val="00CA0BC5"/>
    <w:rsid w:val="00CA185F"/>
    <w:rsid w:val="00CA1C48"/>
    <w:rsid w:val="00CA1E3F"/>
    <w:rsid w:val="00CA3A82"/>
    <w:rsid w:val="00CA485E"/>
    <w:rsid w:val="00CA5235"/>
    <w:rsid w:val="00CA535B"/>
    <w:rsid w:val="00CA6B5E"/>
    <w:rsid w:val="00CA75E1"/>
    <w:rsid w:val="00CA7807"/>
    <w:rsid w:val="00CB1699"/>
    <w:rsid w:val="00CB196F"/>
    <w:rsid w:val="00CB2125"/>
    <w:rsid w:val="00CB3025"/>
    <w:rsid w:val="00CB3057"/>
    <w:rsid w:val="00CB31AA"/>
    <w:rsid w:val="00CB33B7"/>
    <w:rsid w:val="00CB4DA9"/>
    <w:rsid w:val="00CB5945"/>
    <w:rsid w:val="00CB5EFE"/>
    <w:rsid w:val="00CB6463"/>
    <w:rsid w:val="00CB737E"/>
    <w:rsid w:val="00CB7F7D"/>
    <w:rsid w:val="00CC0D20"/>
    <w:rsid w:val="00CC149E"/>
    <w:rsid w:val="00CC16B5"/>
    <w:rsid w:val="00CC5F82"/>
    <w:rsid w:val="00CC627B"/>
    <w:rsid w:val="00CC6815"/>
    <w:rsid w:val="00CC7014"/>
    <w:rsid w:val="00CC71E5"/>
    <w:rsid w:val="00CC7538"/>
    <w:rsid w:val="00CC7AB8"/>
    <w:rsid w:val="00CC7EDA"/>
    <w:rsid w:val="00CD015F"/>
    <w:rsid w:val="00CD0B4C"/>
    <w:rsid w:val="00CD154D"/>
    <w:rsid w:val="00CD1F5E"/>
    <w:rsid w:val="00CD20A5"/>
    <w:rsid w:val="00CD3AAB"/>
    <w:rsid w:val="00CD5B98"/>
    <w:rsid w:val="00CD7276"/>
    <w:rsid w:val="00CD74E9"/>
    <w:rsid w:val="00CD75B8"/>
    <w:rsid w:val="00CD760B"/>
    <w:rsid w:val="00CE0F67"/>
    <w:rsid w:val="00CE26C6"/>
    <w:rsid w:val="00CE27AC"/>
    <w:rsid w:val="00CE2FFD"/>
    <w:rsid w:val="00CE3B5B"/>
    <w:rsid w:val="00CE458B"/>
    <w:rsid w:val="00CE459E"/>
    <w:rsid w:val="00CE502A"/>
    <w:rsid w:val="00CE5F4C"/>
    <w:rsid w:val="00CE5F5B"/>
    <w:rsid w:val="00CE6266"/>
    <w:rsid w:val="00CE6F12"/>
    <w:rsid w:val="00CE7B40"/>
    <w:rsid w:val="00CF02F4"/>
    <w:rsid w:val="00CF54DC"/>
    <w:rsid w:val="00CF54F3"/>
    <w:rsid w:val="00D00269"/>
    <w:rsid w:val="00D004F1"/>
    <w:rsid w:val="00D009D9"/>
    <w:rsid w:val="00D01AB2"/>
    <w:rsid w:val="00D02C25"/>
    <w:rsid w:val="00D04246"/>
    <w:rsid w:val="00D04650"/>
    <w:rsid w:val="00D06C46"/>
    <w:rsid w:val="00D07144"/>
    <w:rsid w:val="00D0791A"/>
    <w:rsid w:val="00D07BFC"/>
    <w:rsid w:val="00D1011D"/>
    <w:rsid w:val="00D103EE"/>
    <w:rsid w:val="00D11659"/>
    <w:rsid w:val="00D13F3C"/>
    <w:rsid w:val="00D158E1"/>
    <w:rsid w:val="00D160E3"/>
    <w:rsid w:val="00D17608"/>
    <w:rsid w:val="00D17719"/>
    <w:rsid w:val="00D17817"/>
    <w:rsid w:val="00D17A9A"/>
    <w:rsid w:val="00D17B0F"/>
    <w:rsid w:val="00D206D9"/>
    <w:rsid w:val="00D213B7"/>
    <w:rsid w:val="00D21626"/>
    <w:rsid w:val="00D21ED6"/>
    <w:rsid w:val="00D222D5"/>
    <w:rsid w:val="00D22B56"/>
    <w:rsid w:val="00D23D4B"/>
    <w:rsid w:val="00D24BEA"/>
    <w:rsid w:val="00D25FB5"/>
    <w:rsid w:val="00D27F02"/>
    <w:rsid w:val="00D3084A"/>
    <w:rsid w:val="00D30F55"/>
    <w:rsid w:val="00D31E80"/>
    <w:rsid w:val="00D31EB3"/>
    <w:rsid w:val="00D3262F"/>
    <w:rsid w:val="00D330E5"/>
    <w:rsid w:val="00D331AF"/>
    <w:rsid w:val="00D335AC"/>
    <w:rsid w:val="00D33F69"/>
    <w:rsid w:val="00D35947"/>
    <w:rsid w:val="00D3602C"/>
    <w:rsid w:val="00D361F7"/>
    <w:rsid w:val="00D363B4"/>
    <w:rsid w:val="00D363EF"/>
    <w:rsid w:val="00D36E00"/>
    <w:rsid w:val="00D40F5B"/>
    <w:rsid w:val="00D41E89"/>
    <w:rsid w:val="00D42975"/>
    <w:rsid w:val="00D429C2"/>
    <w:rsid w:val="00D436AC"/>
    <w:rsid w:val="00D442E3"/>
    <w:rsid w:val="00D44F68"/>
    <w:rsid w:val="00D452A2"/>
    <w:rsid w:val="00D46903"/>
    <w:rsid w:val="00D46C51"/>
    <w:rsid w:val="00D516C6"/>
    <w:rsid w:val="00D537F4"/>
    <w:rsid w:val="00D53872"/>
    <w:rsid w:val="00D55454"/>
    <w:rsid w:val="00D5657D"/>
    <w:rsid w:val="00D57778"/>
    <w:rsid w:val="00D57FF4"/>
    <w:rsid w:val="00D60CD3"/>
    <w:rsid w:val="00D6194A"/>
    <w:rsid w:val="00D61D83"/>
    <w:rsid w:val="00D620DE"/>
    <w:rsid w:val="00D63631"/>
    <w:rsid w:val="00D637CF"/>
    <w:rsid w:val="00D63857"/>
    <w:rsid w:val="00D63E10"/>
    <w:rsid w:val="00D644A6"/>
    <w:rsid w:val="00D6574F"/>
    <w:rsid w:val="00D66BE3"/>
    <w:rsid w:val="00D7046E"/>
    <w:rsid w:val="00D70860"/>
    <w:rsid w:val="00D71690"/>
    <w:rsid w:val="00D7294E"/>
    <w:rsid w:val="00D7296F"/>
    <w:rsid w:val="00D734A0"/>
    <w:rsid w:val="00D742C6"/>
    <w:rsid w:val="00D7431B"/>
    <w:rsid w:val="00D74841"/>
    <w:rsid w:val="00D74A24"/>
    <w:rsid w:val="00D74CFF"/>
    <w:rsid w:val="00D75BF3"/>
    <w:rsid w:val="00D77619"/>
    <w:rsid w:val="00D8025D"/>
    <w:rsid w:val="00D8066B"/>
    <w:rsid w:val="00D8333D"/>
    <w:rsid w:val="00D834D9"/>
    <w:rsid w:val="00D83871"/>
    <w:rsid w:val="00D853FB"/>
    <w:rsid w:val="00D85B61"/>
    <w:rsid w:val="00D85F75"/>
    <w:rsid w:val="00D863B2"/>
    <w:rsid w:val="00D8686D"/>
    <w:rsid w:val="00D86FE9"/>
    <w:rsid w:val="00D92103"/>
    <w:rsid w:val="00D92C0E"/>
    <w:rsid w:val="00D92C69"/>
    <w:rsid w:val="00D92F52"/>
    <w:rsid w:val="00D932B4"/>
    <w:rsid w:val="00D93F7E"/>
    <w:rsid w:val="00D95F67"/>
    <w:rsid w:val="00D9652F"/>
    <w:rsid w:val="00D9784D"/>
    <w:rsid w:val="00DA1956"/>
    <w:rsid w:val="00DA2A4D"/>
    <w:rsid w:val="00DA2E48"/>
    <w:rsid w:val="00DA34A8"/>
    <w:rsid w:val="00DA3A77"/>
    <w:rsid w:val="00DA3CB1"/>
    <w:rsid w:val="00DA4405"/>
    <w:rsid w:val="00DA6E1D"/>
    <w:rsid w:val="00DA70C0"/>
    <w:rsid w:val="00DA7F55"/>
    <w:rsid w:val="00DB02B8"/>
    <w:rsid w:val="00DB08D1"/>
    <w:rsid w:val="00DB10C5"/>
    <w:rsid w:val="00DB17F2"/>
    <w:rsid w:val="00DB421C"/>
    <w:rsid w:val="00DB466A"/>
    <w:rsid w:val="00DB4EC6"/>
    <w:rsid w:val="00DB54C1"/>
    <w:rsid w:val="00DB5DF2"/>
    <w:rsid w:val="00DB70CE"/>
    <w:rsid w:val="00DB75C8"/>
    <w:rsid w:val="00DC0C1C"/>
    <w:rsid w:val="00DC17D0"/>
    <w:rsid w:val="00DC180D"/>
    <w:rsid w:val="00DC18D6"/>
    <w:rsid w:val="00DC1E5E"/>
    <w:rsid w:val="00DC341F"/>
    <w:rsid w:val="00DC3F72"/>
    <w:rsid w:val="00DC4F6E"/>
    <w:rsid w:val="00DC59CA"/>
    <w:rsid w:val="00DC76D8"/>
    <w:rsid w:val="00DD0148"/>
    <w:rsid w:val="00DD13F6"/>
    <w:rsid w:val="00DD1E99"/>
    <w:rsid w:val="00DD280C"/>
    <w:rsid w:val="00DD2BF2"/>
    <w:rsid w:val="00DD325B"/>
    <w:rsid w:val="00DD3D80"/>
    <w:rsid w:val="00DD53CA"/>
    <w:rsid w:val="00DD584F"/>
    <w:rsid w:val="00DD5FA1"/>
    <w:rsid w:val="00DD63BD"/>
    <w:rsid w:val="00DD7162"/>
    <w:rsid w:val="00DD79B4"/>
    <w:rsid w:val="00DE1D68"/>
    <w:rsid w:val="00DE3D13"/>
    <w:rsid w:val="00DE4346"/>
    <w:rsid w:val="00DE4BBC"/>
    <w:rsid w:val="00DE5043"/>
    <w:rsid w:val="00DE5808"/>
    <w:rsid w:val="00DE5BB8"/>
    <w:rsid w:val="00DE662F"/>
    <w:rsid w:val="00DE6C0A"/>
    <w:rsid w:val="00DE6CB3"/>
    <w:rsid w:val="00DE7A1F"/>
    <w:rsid w:val="00DF0322"/>
    <w:rsid w:val="00DF069E"/>
    <w:rsid w:val="00DF0E6B"/>
    <w:rsid w:val="00DF12AD"/>
    <w:rsid w:val="00DF1E17"/>
    <w:rsid w:val="00DF2193"/>
    <w:rsid w:val="00DF25C4"/>
    <w:rsid w:val="00DF2815"/>
    <w:rsid w:val="00DF3D78"/>
    <w:rsid w:val="00DF4039"/>
    <w:rsid w:val="00DF4698"/>
    <w:rsid w:val="00DF46CE"/>
    <w:rsid w:val="00DF4789"/>
    <w:rsid w:val="00DF68C1"/>
    <w:rsid w:val="00DF7CDF"/>
    <w:rsid w:val="00E0008C"/>
    <w:rsid w:val="00E003F2"/>
    <w:rsid w:val="00E004C5"/>
    <w:rsid w:val="00E0071F"/>
    <w:rsid w:val="00E00C5D"/>
    <w:rsid w:val="00E00D53"/>
    <w:rsid w:val="00E04A35"/>
    <w:rsid w:val="00E05984"/>
    <w:rsid w:val="00E05DE0"/>
    <w:rsid w:val="00E077C7"/>
    <w:rsid w:val="00E10234"/>
    <w:rsid w:val="00E10A94"/>
    <w:rsid w:val="00E112A3"/>
    <w:rsid w:val="00E11A36"/>
    <w:rsid w:val="00E12FC3"/>
    <w:rsid w:val="00E1300A"/>
    <w:rsid w:val="00E1403E"/>
    <w:rsid w:val="00E1404E"/>
    <w:rsid w:val="00E14309"/>
    <w:rsid w:val="00E14D19"/>
    <w:rsid w:val="00E152B0"/>
    <w:rsid w:val="00E211A3"/>
    <w:rsid w:val="00E21A57"/>
    <w:rsid w:val="00E220BC"/>
    <w:rsid w:val="00E227F8"/>
    <w:rsid w:val="00E22CD9"/>
    <w:rsid w:val="00E2300F"/>
    <w:rsid w:val="00E2476C"/>
    <w:rsid w:val="00E247F4"/>
    <w:rsid w:val="00E26617"/>
    <w:rsid w:val="00E26626"/>
    <w:rsid w:val="00E26DE9"/>
    <w:rsid w:val="00E27646"/>
    <w:rsid w:val="00E27B9C"/>
    <w:rsid w:val="00E3163C"/>
    <w:rsid w:val="00E33441"/>
    <w:rsid w:val="00E3368C"/>
    <w:rsid w:val="00E33960"/>
    <w:rsid w:val="00E33A0C"/>
    <w:rsid w:val="00E33E11"/>
    <w:rsid w:val="00E3524E"/>
    <w:rsid w:val="00E36341"/>
    <w:rsid w:val="00E37495"/>
    <w:rsid w:val="00E37734"/>
    <w:rsid w:val="00E40FAB"/>
    <w:rsid w:val="00E41D14"/>
    <w:rsid w:val="00E41DE8"/>
    <w:rsid w:val="00E42BD5"/>
    <w:rsid w:val="00E44D63"/>
    <w:rsid w:val="00E459B9"/>
    <w:rsid w:val="00E45E58"/>
    <w:rsid w:val="00E469EF"/>
    <w:rsid w:val="00E478ED"/>
    <w:rsid w:val="00E47916"/>
    <w:rsid w:val="00E47D66"/>
    <w:rsid w:val="00E50D22"/>
    <w:rsid w:val="00E531D7"/>
    <w:rsid w:val="00E539D3"/>
    <w:rsid w:val="00E5499F"/>
    <w:rsid w:val="00E5556B"/>
    <w:rsid w:val="00E55AF1"/>
    <w:rsid w:val="00E57B38"/>
    <w:rsid w:val="00E6025F"/>
    <w:rsid w:val="00E602B0"/>
    <w:rsid w:val="00E612C4"/>
    <w:rsid w:val="00E61A41"/>
    <w:rsid w:val="00E61B1D"/>
    <w:rsid w:val="00E63E04"/>
    <w:rsid w:val="00E640F0"/>
    <w:rsid w:val="00E6494F"/>
    <w:rsid w:val="00E6550F"/>
    <w:rsid w:val="00E65EDD"/>
    <w:rsid w:val="00E66EE0"/>
    <w:rsid w:val="00E67ACA"/>
    <w:rsid w:val="00E704D5"/>
    <w:rsid w:val="00E71425"/>
    <w:rsid w:val="00E720D6"/>
    <w:rsid w:val="00E7232E"/>
    <w:rsid w:val="00E73EF4"/>
    <w:rsid w:val="00E7473C"/>
    <w:rsid w:val="00E74842"/>
    <w:rsid w:val="00E75A00"/>
    <w:rsid w:val="00E7623E"/>
    <w:rsid w:val="00E7715A"/>
    <w:rsid w:val="00E776DC"/>
    <w:rsid w:val="00E80260"/>
    <w:rsid w:val="00E81668"/>
    <w:rsid w:val="00E8336D"/>
    <w:rsid w:val="00E84623"/>
    <w:rsid w:val="00E84DE9"/>
    <w:rsid w:val="00E8509C"/>
    <w:rsid w:val="00E85273"/>
    <w:rsid w:val="00E855C9"/>
    <w:rsid w:val="00E85A4B"/>
    <w:rsid w:val="00E85FC7"/>
    <w:rsid w:val="00E86C6C"/>
    <w:rsid w:val="00E86CB5"/>
    <w:rsid w:val="00E87905"/>
    <w:rsid w:val="00E9023B"/>
    <w:rsid w:val="00E90B49"/>
    <w:rsid w:val="00E90EB0"/>
    <w:rsid w:val="00E91228"/>
    <w:rsid w:val="00E91C26"/>
    <w:rsid w:val="00E926B3"/>
    <w:rsid w:val="00E928E1"/>
    <w:rsid w:val="00E93552"/>
    <w:rsid w:val="00E939A6"/>
    <w:rsid w:val="00E93B2B"/>
    <w:rsid w:val="00E94833"/>
    <w:rsid w:val="00E95997"/>
    <w:rsid w:val="00E9626F"/>
    <w:rsid w:val="00EA1167"/>
    <w:rsid w:val="00EA1F47"/>
    <w:rsid w:val="00EA24D4"/>
    <w:rsid w:val="00EA2E45"/>
    <w:rsid w:val="00EA2EC2"/>
    <w:rsid w:val="00EA3ADF"/>
    <w:rsid w:val="00EA4403"/>
    <w:rsid w:val="00EA51E8"/>
    <w:rsid w:val="00EA5242"/>
    <w:rsid w:val="00EA58D7"/>
    <w:rsid w:val="00EA71FE"/>
    <w:rsid w:val="00EA7C32"/>
    <w:rsid w:val="00EB12C9"/>
    <w:rsid w:val="00EB21E6"/>
    <w:rsid w:val="00EB2DE5"/>
    <w:rsid w:val="00EB3483"/>
    <w:rsid w:val="00EB5A38"/>
    <w:rsid w:val="00EB67EC"/>
    <w:rsid w:val="00EB6CCF"/>
    <w:rsid w:val="00EB7CB9"/>
    <w:rsid w:val="00EB7E97"/>
    <w:rsid w:val="00EC0C5B"/>
    <w:rsid w:val="00EC1547"/>
    <w:rsid w:val="00EC2098"/>
    <w:rsid w:val="00EC3044"/>
    <w:rsid w:val="00EC483D"/>
    <w:rsid w:val="00EC49D2"/>
    <w:rsid w:val="00EC49FB"/>
    <w:rsid w:val="00EC6848"/>
    <w:rsid w:val="00EC6F9B"/>
    <w:rsid w:val="00ED1213"/>
    <w:rsid w:val="00ED1C78"/>
    <w:rsid w:val="00ED2900"/>
    <w:rsid w:val="00ED2F8C"/>
    <w:rsid w:val="00ED3168"/>
    <w:rsid w:val="00ED5A22"/>
    <w:rsid w:val="00ED5BDB"/>
    <w:rsid w:val="00ED708A"/>
    <w:rsid w:val="00ED740F"/>
    <w:rsid w:val="00ED7A61"/>
    <w:rsid w:val="00EE0388"/>
    <w:rsid w:val="00EE302D"/>
    <w:rsid w:val="00EE38C5"/>
    <w:rsid w:val="00EE49EA"/>
    <w:rsid w:val="00EE50F2"/>
    <w:rsid w:val="00EE6CDE"/>
    <w:rsid w:val="00EE720F"/>
    <w:rsid w:val="00EE7A25"/>
    <w:rsid w:val="00EF1410"/>
    <w:rsid w:val="00EF2E75"/>
    <w:rsid w:val="00EF338F"/>
    <w:rsid w:val="00EF3533"/>
    <w:rsid w:val="00EF389F"/>
    <w:rsid w:val="00EF405A"/>
    <w:rsid w:val="00EF4FF0"/>
    <w:rsid w:val="00EF538F"/>
    <w:rsid w:val="00EF572D"/>
    <w:rsid w:val="00EF5869"/>
    <w:rsid w:val="00EF5CFF"/>
    <w:rsid w:val="00EF734A"/>
    <w:rsid w:val="00F01FA9"/>
    <w:rsid w:val="00F020E6"/>
    <w:rsid w:val="00F023A8"/>
    <w:rsid w:val="00F03655"/>
    <w:rsid w:val="00F03AB0"/>
    <w:rsid w:val="00F047E9"/>
    <w:rsid w:val="00F04C3C"/>
    <w:rsid w:val="00F04CC5"/>
    <w:rsid w:val="00F05A76"/>
    <w:rsid w:val="00F07848"/>
    <w:rsid w:val="00F10167"/>
    <w:rsid w:val="00F11394"/>
    <w:rsid w:val="00F12A13"/>
    <w:rsid w:val="00F12E43"/>
    <w:rsid w:val="00F13208"/>
    <w:rsid w:val="00F154DA"/>
    <w:rsid w:val="00F156C5"/>
    <w:rsid w:val="00F1725C"/>
    <w:rsid w:val="00F215E3"/>
    <w:rsid w:val="00F230E8"/>
    <w:rsid w:val="00F240BE"/>
    <w:rsid w:val="00F24C0A"/>
    <w:rsid w:val="00F24D4F"/>
    <w:rsid w:val="00F266B1"/>
    <w:rsid w:val="00F26F74"/>
    <w:rsid w:val="00F27985"/>
    <w:rsid w:val="00F27E2C"/>
    <w:rsid w:val="00F301D0"/>
    <w:rsid w:val="00F302A5"/>
    <w:rsid w:val="00F307C9"/>
    <w:rsid w:val="00F30F90"/>
    <w:rsid w:val="00F310F7"/>
    <w:rsid w:val="00F320C6"/>
    <w:rsid w:val="00F337CB"/>
    <w:rsid w:val="00F33A5C"/>
    <w:rsid w:val="00F34909"/>
    <w:rsid w:val="00F35271"/>
    <w:rsid w:val="00F355BB"/>
    <w:rsid w:val="00F3617F"/>
    <w:rsid w:val="00F361A6"/>
    <w:rsid w:val="00F36297"/>
    <w:rsid w:val="00F36CA5"/>
    <w:rsid w:val="00F37B22"/>
    <w:rsid w:val="00F40B53"/>
    <w:rsid w:val="00F40D65"/>
    <w:rsid w:val="00F42739"/>
    <w:rsid w:val="00F4286E"/>
    <w:rsid w:val="00F43741"/>
    <w:rsid w:val="00F4433D"/>
    <w:rsid w:val="00F44F4B"/>
    <w:rsid w:val="00F4505F"/>
    <w:rsid w:val="00F475A3"/>
    <w:rsid w:val="00F4787F"/>
    <w:rsid w:val="00F479A2"/>
    <w:rsid w:val="00F50F5B"/>
    <w:rsid w:val="00F51A31"/>
    <w:rsid w:val="00F51CA3"/>
    <w:rsid w:val="00F51CAF"/>
    <w:rsid w:val="00F538A1"/>
    <w:rsid w:val="00F55616"/>
    <w:rsid w:val="00F6051B"/>
    <w:rsid w:val="00F636C1"/>
    <w:rsid w:val="00F6390B"/>
    <w:rsid w:val="00F63D0B"/>
    <w:rsid w:val="00F641B0"/>
    <w:rsid w:val="00F6482A"/>
    <w:rsid w:val="00F650D2"/>
    <w:rsid w:val="00F6577F"/>
    <w:rsid w:val="00F658F2"/>
    <w:rsid w:val="00F67C49"/>
    <w:rsid w:val="00F67F39"/>
    <w:rsid w:val="00F71091"/>
    <w:rsid w:val="00F7137A"/>
    <w:rsid w:val="00F72471"/>
    <w:rsid w:val="00F730C3"/>
    <w:rsid w:val="00F74B1D"/>
    <w:rsid w:val="00F75B8B"/>
    <w:rsid w:val="00F76F8A"/>
    <w:rsid w:val="00F77937"/>
    <w:rsid w:val="00F77DC9"/>
    <w:rsid w:val="00F81207"/>
    <w:rsid w:val="00F825BC"/>
    <w:rsid w:val="00F82ADD"/>
    <w:rsid w:val="00F82B0A"/>
    <w:rsid w:val="00F83028"/>
    <w:rsid w:val="00F8386F"/>
    <w:rsid w:val="00F8790C"/>
    <w:rsid w:val="00F9028F"/>
    <w:rsid w:val="00F90582"/>
    <w:rsid w:val="00F90B21"/>
    <w:rsid w:val="00F90E7E"/>
    <w:rsid w:val="00F91B50"/>
    <w:rsid w:val="00F924EF"/>
    <w:rsid w:val="00F93223"/>
    <w:rsid w:val="00F94121"/>
    <w:rsid w:val="00F94A08"/>
    <w:rsid w:val="00F95B3A"/>
    <w:rsid w:val="00F95F02"/>
    <w:rsid w:val="00FA2B7A"/>
    <w:rsid w:val="00FA3E81"/>
    <w:rsid w:val="00FA3FE4"/>
    <w:rsid w:val="00FA4373"/>
    <w:rsid w:val="00FA4A7A"/>
    <w:rsid w:val="00FA50E4"/>
    <w:rsid w:val="00FA61AF"/>
    <w:rsid w:val="00FA6BC1"/>
    <w:rsid w:val="00FA72FE"/>
    <w:rsid w:val="00FA743B"/>
    <w:rsid w:val="00FA76C1"/>
    <w:rsid w:val="00FB1D24"/>
    <w:rsid w:val="00FB288C"/>
    <w:rsid w:val="00FB3987"/>
    <w:rsid w:val="00FB490C"/>
    <w:rsid w:val="00FB4D66"/>
    <w:rsid w:val="00FB4DF4"/>
    <w:rsid w:val="00FB6302"/>
    <w:rsid w:val="00FB6F18"/>
    <w:rsid w:val="00FC1297"/>
    <w:rsid w:val="00FC1D38"/>
    <w:rsid w:val="00FC1D4B"/>
    <w:rsid w:val="00FC29A3"/>
    <w:rsid w:val="00FC2A0B"/>
    <w:rsid w:val="00FC3B21"/>
    <w:rsid w:val="00FC4007"/>
    <w:rsid w:val="00FC4187"/>
    <w:rsid w:val="00FC47A3"/>
    <w:rsid w:val="00FC4C9C"/>
    <w:rsid w:val="00FC5CF1"/>
    <w:rsid w:val="00FC5D33"/>
    <w:rsid w:val="00FC5F06"/>
    <w:rsid w:val="00FC6BE7"/>
    <w:rsid w:val="00FC715C"/>
    <w:rsid w:val="00FC7EA3"/>
    <w:rsid w:val="00FD0A70"/>
    <w:rsid w:val="00FD28BA"/>
    <w:rsid w:val="00FD3B32"/>
    <w:rsid w:val="00FD4B90"/>
    <w:rsid w:val="00FD5316"/>
    <w:rsid w:val="00FD7A84"/>
    <w:rsid w:val="00FD7F13"/>
    <w:rsid w:val="00FE008F"/>
    <w:rsid w:val="00FE1753"/>
    <w:rsid w:val="00FE1F75"/>
    <w:rsid w:val="00FE262D"/>
    <w:rsid w:val="00FE29F5"/>
    <w:rsid w:val="00FE2F5E"/>
    <w:rsid w:val="00FE32AF"/>
    <w:rsid w:val="00FE36AA"/>
    <w:rsid w:val="00FE379A"/>
    <w:rsid w:val="00FF0C46"/>
    <w:rsid w:val="00FF0D81"/>
    <w:rsid w:val="00FF280B"/>
    <w:rsid w:val="00FF288B"/>
    <w:rsid w:val="00FF3A10"/>
    <w:rsid w:val="00FF3B2B"/>
    <w:rsid w:val="00FF4036"/>
    <w:rsid w:val="00FF41D4"/>
    <w:rsid w:val="00FF5E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5A8412"/>
  <w15:docId w15:val="{89890966-2193-4C92-91C1-62310C3D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4D16"/>
    <w:rPr>
      <w:rFonts w:ascii="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hAnsi="Arial"/>
      <w:b/>
      <w:kern w:val="32"/>
      <w:sz w:val="32"/>
      <w:szCs w:val="20"/>
    </w:rPr>
  </w:style>
  <w:style w:type="paragraph" w:styleId="Nagwek2">
    <w:name w:val="heading 2"/>
    <w:basedOn w:val="Normalny"/>
    <w:next w:val="Normalny"/>
    <w:link w:val="Nagwek2Znak"/>
    <w:uiPriority w:val="9"/>
    <w:unhideWhenUsed/>
    <w:qFormat/>
    <w:locked/>
    <w:rsid w:val="000120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5">
    <w:name w:val="heading 5"/>
    <w:basedOn w:val="Normalny"/>
    <w:next w:val="Normalny"/>
    <w:link w:val="Nagwek5Znak"/>
    <w:uiPriority w:val="9"/>
    <w:semiHidden/>
    <w:unhideWhenUsed/>
    <w:qFormat/>
    <w:locked/>
    <w:rsid w:val="007B1305"/>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Preambuła Znak"/>
    <w:link w:val="Kolorowalistaakcent11"/>
    <w:uiPriority w:val="34"/>
    <w:qFormat/>
    <w:locked/>
    <w:rsid w:val="00811203"/>
    <w:rPr>
      <w:rFonts w:ascii="Calibri" w:eastAsia="SimSun" w:hAnsi="Calibri"/>
      <w:sz w:val="20"/>
      <w:lang w:eastAsia="zh-CN"/>
    </w:rPr>
  </w:style>
  <w:style w:type="paragraph" w:customStyle="1" w:styleId="Default">
    <w:name w:val="Default"/>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99"/>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b/>
      <w:sz w:val="20"/>
      <w:szCs w:val="20"/>
    </w:rPr>
  </w:style>
  <w:style w:type="character" w:customStyle="1" w:styleId="TekstpodstawowyZnak">
    <w:name w:val="Tekst podstawowy Znak"/>
    <w:link w:val="Tekstpodstawowy"/>
    <w:uiPriority w:val="99"/>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rsid w:val="006D7EF9"/>
    <w:rPr>
      <w:rFonts w:cs="Times New Roman"/>
      <w:sz w:val="16"/>
    </w:rPr>
  </w:style>
  <w:style w:type="paragraph" w:styleId="Tekstkomentarza">
    <w:name w:val="annotation text"/>
    <w:basedOn w:val="Normalny"/>
    <w:link w:val="TekstkomentarzaZnak"/>
    <w:uiPriority w:val="99"/>
    <w:rsid w:val="006D7EF9"/>
    <w:rPr>
      <w:sz w:val="20"/>
      <w:szCs w:val="20"/>
    </w:rPr>
  </w:style>
  <w:style w:type="character" w:customStyle="1" w:styleId="TekstkomentarzaZnak">
    <w:name w:val="Tekst komentarza Znak"/>
    <w:link w:val="Tekstkomentarza"/>
    <w:uiPriority w:val="99"/>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semiHidden/>
    <w:rsid w:val="002049F1"/>
    <w:rPr>
      <w:sz w:val="20"/>
      <w:szCs w:val="20"/>
    </w:rPr>
  </w:style>
  <w:style w:type="character" w:customStyle="1" w:styleId="TekstprzypisudolnegoZnak">
    <w:name w:val="Tekst przypisu dolnego Znak"/>
    <w:link w:val="Tekstprzypisudolnego"/>
    <w:uiPriority w:val="99"/>
    <w:semiHidden/>
    <w:locked/>
    <w:rsid w:val="002049F1"/>
    <w:rPr>
      <w:rFonts w:ascii="Times New Roman" w:hAnsi="Times New Roman" w:cs="Times New Roman"/>
      <w:sz w:val="20"/>
      <w:lang w:eastAsia="pl-PL"/>
    </w:rPr>
  </w:style>
  <w:style w:type="character" w:styleId="Odwoanieprzypisudolnego">
    <w:name w:val="footnote reference"/>
    <w:uiPriority w:val="99"/>
    <w:semiHidden/>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uiPriority w:val="22"/>
    <w:qFormat/>
    <w:rsid w:val="002B431E"/>
    <w:rPr>
      <w:rFonts w:cs="Times New Roman"/>
      <w:b/>
    </w:rPr>
  </w:style>
  <w:style w:type="paragraph" w:styleId="Akapitzlist">
    <w:name w:val="List Paragraph"/>
    <w:aliases w:val="Akapit z listą BS,Preambuła,CW_Lista,Colorful List Accent 1,Akapit z listą4,Akapit z listą1,Średnia siatka 1 — akcent 21,sw tekst,List Paragraph,Wypunktowanie,Colorful List - Accent 11,Kolorowa lista — akcent 12,Asia 2  Akapit z listą"/>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style>
  <w:style w:type="character" w:customStyle="1" w:styleId="BezodstpwZnak">
    <w:name w:val="Bez odstępów Znak"/>
    <w:link w:val="Bezodstpw"/>
    <w:uiPriority w:val="99"/>
    <w:locked/>
    <w:rsid w:val="00EF5869"/>
    <w:rPr>
      <w:rFonts w:eastAsia="Times New Roman"/>
      <w:sz w:val="22"/>
      <w:szCs w:val="22"/>
    </w:rPr>
  </w:style>
  <w:style w:type="paragraph" w:styleId="Legenda">
    <w:name w:val="caption"/>
    <w:basedOn w:val="Normalny"/>
    <w:next w:val="Normalny"/>
    <w:uiPriority w:val="35"/>
    <w:unhideWhenUsed/>
    <w:qFormat/>
    <w:locked/>
    <w:rsid w:val="009A5FA3"/>
    <w:pPr>
      <w:spacing w:after="200"/>
      <w:jc w:val="both"/>
    </w:pPr>
    <w:rPr>
      <w:rFonts w:asciiTheme="minorHAnsi" w:eastAsiaTheme="minorHAnsi" w:hAnsiTheme="minorHAnsi" w:cstheme="minorBidi"/>
      <w:i/>
      <w:iCs/>
      <w:color w:val="1F497D" w:themeColor="text2"/>
      <w:sz w:val="18"/>
      <w:szCs w:val="18"/>
      <w:lang w:eastAsia="en-US"/>
    </w:rPr>
  </w:style>
  <w:style w:type="character" w:customStyle="1" w:styleId="apple-converted-space">
    <w:name w:val="apple-converted-space"/>
    <w:basedOn w:val="Domylnaczcionkaakapitu"/>
    <w:rsid w:val="00A54BE3"/>
  </w:style>
  <w:style w:type="paragraph" w:customStyle="1" w:styleId="ox-18a6a85840-msonormal">
    <w:name w:val="ox-18a6a85840-msonormal"/>
    <w:basedOn w:val="Normalny"/>
    <w:rsid w:val="00C43A82"/>
    <w:pPr>
      <w:spacing w:before="100" w:beforeAutospacing="1" w:after="100" w:afterAutospacing="1"/>
    </w:pPr>
    <w:rPr>
      <w:rFonts w:eastAsiaTheme="minorHAnsi"/>
    </w:rPr>
  </w:style>
  <w:style w:type="character" w:styleId="HTML-cytat">
    <w:name w:val="HTML Cite"/>
    <w:basedOn w:val="Domylnaczcionkaakapitu"/>
    <w:uiPriority w:val="99"/>
    <w:semiHidden/>
    <w:unhideWhenUsed/>
    <w:locked/>
    <w:rsid w:val="00492C79"/>
    <w:rPr>
      <w:i/>
      <w:iCs/>
    </w:rPr>
  </w:style>
  <w:style w:type="character" w:customStyle="1" w:styleId="FontStyle103">
    <w:name w:val="Font Style103"/>
    <w:basedOn w:val="Domylnaczcionkaakapitu"/>
    <w:uiPriority w:val="99"/>
    <w:rsid w:val="00212566"/>
    <w:rPr>
      <w:rFonts w:ascii="Verdana" w:hAnsi="Verdana" w:cs="Verdana" w:hint="default"/>
      <w:sz w:val="16"/>
      <w:szCs w:val="16"/>
    </w:rPr>
  </w:style>
  <w:style w:type="character" w:customStyle="1" w:styleId="FontStyle95">
    <w:name w:val="Font Style95"/>
    <w:basedOn w:val="Domylnaczcionkaakapitu"/>
    <w:uiPriority w:val="99"/>
    <w:rsid w:val="00212566"/>
    <w:rPr>
      <w:rFonts w:ascii="Cambria" w:hAnsi="Cambria" w:cs="Cambria" w:hint="default"/>
      <w:b/>
      <w:bCs/>
      <w:sz w:val="18"/>
      <w:szCs w:val="18"/>
    </w:rPr>
  </w:style>
  <w:style w:type="character" w:customStyle="1" w:styleId="FontStyle128">
    <w:name w:val="Font Style128"/>
    <w:basedOn w:val="Domylnaczcionkaakapitu"/>
    <w:uiPriority w:val="99"/>
    <w:rsid w:val="00212566"/>
    <w:rPr>
      <w:rFonts w:ascii="Times New Roman" w:hAnsi="Times New Roman" w:cs="Times New Roman"/>
      <w:sz w:val="20"/>
      <w:szCs w:val="20"/>
    </w:rPr>
  </w:style>
  <w:style w:type="paragraph" w:customStyle="1" w:styleId="Brakstyluakapitowego">
    <w:name w:val="[Brak stylu akapitowego]"/>
    <w:rsid w:val="00212566"/>
    <w:pPr>
      <w:widowControl w:val="0"/>
      <w:autoSpaceDE w:val="0"/>
      <w:autoSpaceDN w:val="0"/>
      <w:adjustRightInd w:val="0"/>
      <w:spacing w:line="288" w:lineRule="auto"/>
      <w:textAlignment w:val="center"/>
    </w:pPr>
    <w:rPr>
      <w:rFonts w:ascii="Times New Roman" w:eastAsia="Times New Roman" w:hAnsi="Times New Roman"/>
      <w:color w:val="000000"/>
      <w:sz w:val="24"/>
      <w:szCs w:val="24"/>
    </w:rPr>
  </w:style>
  <w:style w:type="character" w:customStyle="1" w:styleId="Nagwek2Znak">
    <w:name w:val="Nagłówek 2 Znak"/>
    <w:basedOn w:val="Domylnaczcionkaakapitu"/>
    <w:link w:val="Nagwek2"/>
    <w:uiPriority w:val="9"/>
    <w:rsid w:val="0001202D"/>
    <w:rPr>
      <w:rFonts w:asciiTheme="majorHAnsi" w:eastAsiaTheme="majorEastAsia" w:hAnsiTheme="majorHAnsi" w:cstheme="majorBidi"/>
      <w:color w:val="365F91" w:themeColor="accent1" w:themeShade="BF"/>
      <w:sz w:val="26"/>
      <w:szCs w:val="26"/>
    </w:rPr>
  </w:style>
  <w:style w:type="character" w:customStyle="1" w:styleId="WW8Num1z5">
    <w:name w:val="WW8Num1z5"/>
    <w:rsid w:val="00813490"/>
  </w:style>
  <w:style w:type="paragraph" w:styleId="Tekstpodstawowy3">
    <w:name w:val="Body Text 3"/>
    <w:basedOn w:val="Normalny"/>
    <w:link w:val="Tekstpodstawowy3Znak"/>
    <w:uiPriority w:val="99"/>
    <w:semiHidden/>
    <w:unhideWhenUsed/>
    <w:locked/>
    <w:rsid w:val="002143A2"/>
    <w:pPr>
      <w:spacing w:after="120"/>
    </w:pPr>
    <w:rPr>
      <w:sz w:val="16"/>
      <w:szCs w:val="16"/>
    </w:rPr>
  </w:style>
  <w:style w:type="character" w:customStyle="1" w:styleId="Tekstpodstawowy3Znak">
    <w:name w:val="Tekst podstawowy 3 Znak"/>
    <w:basedOn w:val="Domylnaczcionkaakapitu"/>
    <w:link w:val="Tekstpodstawowy3"/>
    <w:uiPriority w:val="99"/>
    <w:semiHidden/>
    <w:rsid w:val="002143A2"/>
    <w:rPr>
      <w:rFonts w:ascii="Times New Roman" w:hAnsi="Times New Roman"/>
      <w:sz w:val="16"/>
      <w:szCs w:val="16"/>
    </w:rPr>
  </w:style>
  <w:style w:type="character" w:customStyle="1" w:styleId="Nagwek5Znak">
    <w:name w:val="Nagłówek 5 Znak"/>
    <w:basedOn w:val="Domylnaczcionkaakapitu"/>
    <w:link w:val="Nagwek5"/>
    <w:uiPriority w:val="9"/>
    <w:semiHidden/>
    <w:rsid w:val="007B1305"/>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318698">
      <w:bodyDiv w:val="1"/>
      <w:marLeft w:val="0"/>
      <w:marRight w:val="0"/>
      <w:marTop w:val="0"/>
      <w:marBottom w:val="0"/>
      <w:divBdr>
        <w:top w:val="none" w:sz="0" w:space="0" w:color="auto"/>
        <w:left w:val="none" w:sz="0" w:space="0" w:color="auto"/>
        <w:bottom w:val="none" w:sz="0" w:space="0" w:color="auto"/>
        <w:right w:val="none" w:sz="0" w:space="0" w:color="auto"/>
      </w:divBdr>
      <w:divsChild>
        <w:div w:id="1126314388">
          <w:marLeft w:val="0"/>
          <w:marRight w:val="0"/>
          <w:marTop w:val="0"/>
          <w:marBottom w:val="0"/>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803231251">
      <w:bodyDiv w:val="1"/>
      <w:marLeft w:val="0"/>
      <w:marRight w:val="0"/>
      <w:marTop w:val="0"/>
      <w:marBottom w:val="0"/>
      <w:divBdr>
        <w:top w:val="none" w:sz="0" w:space="0" w:color="auto"/>
        <w:left w:val="none" w:sz="0" w:space="0" w:color="auto"/>
        <w:bottom w:val="none" w:sz="0" w:space="0" w:color="auto"/>
        <w:right w:val="none" w:sz="0" w:space="0" w:color="auto"/>
      </w:divBdr>
      <w:divsChild>
        <w:div w:id="594367135">
          <w:marLeft w:val="0"/>
          <w:marRight w:val="0"/>
          <w:marTop w:val="0"/>
          <w:marBottom w:val="0"/>
          <w:divBdr>
            <w:top w:val="none" w:sz="0" w:space="0" w:color="auto"/>
            <w:left w:val="none" w:sz="0" w:space="0" w:color="auto"/>
            <w:bottom w:val="none" w:sz="0" w:space="0" w:color="auto"/>
            <w:right w:val="none" w:sz="0" w:space="0" w:color="auto"/>
          </w:divBdr>
          <w:divsChild>
            <w:div w:id="1257713028">
              <w:marLeft w:val="0"/>
              <w:marRight w:val="0"/>
              <w:marTop w:val="0"/>
              <w:marBottom w:val="0"/>
              <w:divBdr>
                <w:top w:val="none" w:sz="0" w:space="0" w:color="auto"/>
                <w:left w:val="none" w:sz="0" w:space="0" w:color="auto"/>
                <w:bottom w:val="none" w:sz="0" w:space="0" w:color="auto"/>
                <w:right w:val="none" w:sz="0" w:space="0" w:color="auto"/>
              </w:divBdr>
              <w:divsChild>
                <w:div w:id="1024356538">
                  <w:marLeft w:val="0"/>
                  <w:marRight w:val="0"/>
                  <w:marTop w:val="0"/>
                  <w:marBottom w:val="0"/>
                  <w:divBdr>
                    <w:top w:val="none" w:sz="0" w:space="0" w:color="auto"/>
                    <w:left w:val="none" w:sz="0" w:space="0" w:color="auto"/>
                    <w:bottom w:val="none" w:sz="0" w:space="0" w:color="auto"/>
                    <w:right w:val="none" w:sz="0" w:space="0" w:color="auto"/>
                  </w:divBdr>
                  <w:divsChild>
                    <w:div w:id="169681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453986535">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804811491">
          <w:marLeft w:val="0"/>
          <w:marRight w:val="0"/>
          <w:marTop w:val="0"/>
          <w:marBottom w:val="0"/>
          <w:divBdr>
            <w:top w:val="none" w:sz="0" w:space="0" w:color="auto"/>
            <w:left w:val="none" w:sz="0" w:space="0" w:color="auto"/>
            <w:bottom w:val="none" w:sz="0" w:space="0" w:color="auto"/>
            <w:right w:val="none" w:sz="0" w:space="0" w:color="auto"/>
          </w:divBdr>
        </w:div>
      </w:divsChild>
    </w:div>
    <w:div w:id="1033530571">
      <w:bodyDiv w:val="1"/>
      <w:marLeft w:val="0"/>
      <w:marRight w:val="0"/>
      <w:marTop w:val="0"/>
      <w:marBottom w:val="0"/>
      <w:divBdr>
        <w:top w:val="none" w:sz="0" w:space="0" w:color="auto"/>
        <w:left w:val="none" w:sz="0" w:space="0" w:color="auto"/>
        <w:bottom w:val="none" w:sz="0" w:space="0" w:color="auto"/>
        <w:right w:val="none" w:sz="0" w:space="0" w:color="auto"/>
      </w:divBdr>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73054245">
      <w:bodyDiv w:val="1"/>
      <w:marLeft w:val="0"/>
      <w:marRight w:val="0"/>
      <w:marTop w:val="0"/>
      <w:marBottom w:val="0"/>
      <w:divBdr>
        <w:top w:val="none" w:sz="0" w:space="0" w:color="auto"/>
        <w:left w:val="none" w:sz="0" w:space="0" w:color="auto"/>
        <w:bottom w:val="none" w:sz="0" w:space="0" w:color="auto"/>
        <w:right w:val="none" w:sz="0" w:space="0" w:color="auto"/>
      </w:divBdr>
    </w:div>
    <w:div w:id="1607732563">
      <w:bodyDiv w:val="1"/>
      <w:marLeft w:val="0"/>
      <w:marRight w:val="0"/>
      <w:marTop w:val="0"/>
      <w:marBottom w:val="0"/>
      <w:divBdr>
        <w:top w:val="none" w:sz="0" w:space="0" w:color="auto"/>
        <w:left w:val="none" w:sz="0" w:space="0" w:color="auto"/>
        <w:bottom w:val="none" w:sz="0" w:space="0" w:color="auto"/>
        <w:right w:val="none" w:sz="0" w:space="0" w:color="auto"/>
      </w:divBdr>
    </w:div>
    <w:div w:id="1644701194">
      <w:bodyDiv w:val="1"/>
      <w:marLeft w:val="0"/>
      <w:marRight w:val="0"/>
      <w:marTop w:val="0"/>
      <w:marBottom w:val="0"/>
      <w:divBdr>
        <w:top w:val="none" w:sz="0" w:space="0" w:color="auto"/>
        <w:left w:val="none" w:sz="0" w:space="0" w:color="auto"/>
        <w:bottom w:val="none" w:sz="0" w:space="0" w:color="auto"/>
        <w:right w:val="none" w:sz="0" w:space="0" w:color="auto"/>
      </w:divBdr>
      <w:divsChild>
        <w:div w:id="1251428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243982">
              <w:marLeft w:val="0"/>
              <w:marRight w:val="0"/>
              <w:marTop w:val="0"/>
              <w:marBottom w:val="0"/>
              <w:divBdr>
                <w:top w:val="none" w:sz="0" w:space="0" w:color="auto"/>
                <w:left w:val="none" w:sz="0" w:space="0" w:color="auto"/>
                <w:bottom w:val="none" w:sz="0" w:space="0" w:color="auto"/>
                <w:right w:val="none" w:sz="0" w:space="0" w:color="auto"/>
              </w:divBdr>
              <w:divsChild>
                <w:div w:id="436142288">
                  <w:blockQuote w:val="1"/>
                  <w:marLeft w:val="0"/>
                  <w:marRight w:val="0"/>
                  <w:marTop w:val="0"/>
                  <w:marBottom w:val="0"/>
                  <w:divBdr>
                    <w:top w:val="none" w:sz="0" w:space="0" w:color="auto"/>
                    <w:left w:val="single" w:sz="6" w:space="0" w:color="CCCCCC"/>
                    <w:bottom w:val="none" w:sz="0" w:space="0" w:color="auto"/>
                    <w:right w:val="none" w:sz="0" w:space="0" w:color="auto"/>
                  </w:divBdr>
                  <w:divsChild>
                    <w:div w:id="1323896216">
                      <w:marLeft w:val="0"/>
                      <w:marRight w:val="0"/>
                      <w:marTop w:val="0"/>
                      <w:marBottom w:val="0"/>
                      <w:divBdr>
                        <w:top w:val="none" w:sz="0" w:space="0" w:color="auto"/>
                        <w:left w:val="none" w:sz="0" w:space="0" w:color="auto"/>
                        <w:bottom w:val="none" w:sz="0" w:space="0" w:color="auto"/>
                        <w:right w:val="none" w:sz="0" w:space="0" w:color="auto"/>
                      </w:divBdr>
                      <w:divsChild>
                        <w:div w:id="1921138100">
                          <w:blockQuote w:val="1"/>
                          <w:marLeft w:val="0"/>
                          <w:marRight w:val="0"/>
                          <w:marTop w:val="0"/>
                          <w:marBottom w:val="0"/>
                          <w:divBdr>
                            <w:top w:val="none" w:sz="0" w:space="0" w:color="auto"/>
                            <w:left w:val="single" w:sz="6" w:space="6" w:color="CCCCCC"/>
                            <w:bottom w:val="none" w:sz="0" w:space="0" w:color="auto"/>
                            <w:right w:val="none" w:sz="0" w:space="0" w:color="auto"/>
                          </w:divBdr>
                          <w:divsChild>
                            <w:div w:id="1767075143">
                              <w:marLeft w:val="0"/>
                              <w:marRight w:val="0"/>
                              <w:marTop w:val="0"/>
                              <w:marBottom w:val="0"/>
                              <w:divBdr>
                                <w:top w:val="none" w:sz="0" w:space="0" w:color="auto"/>
                                <w:left w:val="none" w:sz="0" w:space="0" w:color="auto"/>
                                <w:bottom w:val="none" w:sz="0" w:space="0" w:color="auto"/>
                                <w:right w:val="none" w:sz="0" w:space="0" w:color="auto"/>
                              </w:divBdr>
                              <w:divsChild>
                                <w:div w:id="865023770">
                                  <w:marLeft w:val="0"/>
                                  <w:marRight w:val="0"/>
                                  <w:marTop w:val="0"/>
                                  <w:marBottom w:val="0"/>
                                  <w:divBdr>
                                    <w:top w:val="none" w:sz="0" w:space="0" w:color="auto"/>
                                    <w:left w:val="none" w:sz="0" w:space="0" w:color="auto"/>
                                    <w:bottom w:val="none" w:sz="0" w:space="0" w:color="auto"/>
                                    <w:right w:val="none" w:sz="0" w:space="0" w:color="auto"/>
                                  </w:divBdr>
                                  <w:divsChild>
                                    <w:div w:id="21418735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0592339">
                                          <w:marLeft w:val="0"/>
                                          <w:marRight w:val="0"/>
                                          <w:marTop w:val="0"/>
                                          <w:marBottom w:val="0"/>
                                          <w:divBdr>
                                            <w:top w:val="none" w:sz="0" w:space="0" w:color="auto"/>
                                            <w:left w:val="none" w:sz="0" w:space="0" w:color="auto"/>
                                            <w:bottom w:val="none" w:sz="0" w:space="0" w:color="auto"/>
                                            <w:right w:val="none" w:sz="0" w:space="0" w:color="auto"/>
                                          </w:divBdr>
                                          <w:divsChild>
                                            <w:div w:id="1198816009">
                                              <w:blockQuote w:val="1"/>
                                              <w:marLeft w:val="0"/>
                                              <w:marRight w:val="0"/>
                                              <w:marTop w:val="0"/>
                                              <w:marBottom w:val="0"/>
                                              <w:divBdr>
                                                <w:top w:val="none" w:sz="0" w:space="0" w:color="auto"/>
                                                <w:left w:val="single" w:sz="6" w:space="6" w:color="CCCCCC"/>
                                                <w:bottom w:val="none" w:sz="0" w:space="0" w:color="auto"/>
                                                <w:right w:val="none" w:sz="0" w:space="0" w:color="auto"/>
                                              </w:divBdr>
                                              <w:divsChild>
                                                <w:div w:id="1208450035">
                                                  <w:marLeft w:val="0"/>
                                                  <w:marRight w:val="0"/>
                                                  <w:marTop w:val="0"/>
                                                  <w:marBottom w:val="0"/>
                                                  <w:divBdr>
                                                    <w:top w:val="none" w:sz="0" w:space="0" w:color="auto"/>
                                                    <w:left w:val="none" w:sz="0" w:space="0" w:color="auto"/>
                                                    <w:bottom w:val="none" w:sz="0" w:space="0" w:color="auto"/>
                                                    <w:right w:val="none" w:sz="0" w:space="0" w:color="auto"/>
                                                  </w:divBdr>
                                                  <w:divsChild>
                                                    <w:div w:id="1162771690">
                                                      <w:marLeft w:val="0"/>
                                                      <w:marRight w:val="0"/>
                                                      <w:marTop w:val="0"/>
                                                      <w:marBottom w:val="0"/>
                                                      <w:divBdr>
                                                        <w:top w:val="none" w:sz="0" w:space="0" w:color="auto"/>
                                                        <w:left w:val="none" w:sz="0" w:space="0" w:color="auto"/>
                                                        <w:bottom w:val="none" w:sz="0" w:space="0" w:color="auto"/>
                                                        <w:right w:val="none" w:sz="0" w:space="0" w:color="auto"/>
                                                      </w:divBdr>
                                                      <w:divsChild>
                                                        <w:div w:id="104545373">
                                                          <w:blockQuote w:val="1"/>
                                                          <w:marLeft w:val="0"/>
                                                          <w:marRight w:val="0"/>
                                                          <w:marTop w:val="0"/>
                                                          <w:marBottom w:val="0"/>
                                                          <w:divBdr>
                                                            <w:top w:val="none" w:sz="0" w:space="0" w:color="auto"/>
                                                            <w:left w:val="single" w:sz="12" w:space="6" w:color="auto"/>
                                                            <w:bottom w:val="none" w:sz="0" w:space="0" w:color="auto"/>
                                                            <w:right w:val="none" w:sz="0" w:space="0" w:color="auto"/>
                                                          </w:divBdr>
                                                          <w:divsChild>
                                                            <w:div w:id="1651790397">
                                                              <w:marLeft w:val="0"/>
                                                              <w:marRight w:val="0"/>
                                                              <w:marTop w:val="0"/>
                                                              <w:marBottom w:val="0"/>
                                                              <w:divBdr>
                                                                <w:top w:val="none" w:sz="0" w:space="0" w:color="auto"/>
                                                                <w:left w:val="none" w:sz="0" w:space="0" w:color="auto"/>
                                                                <w:bottom w:val="none" w:sz="0" w:space="0" w:color="auto"/>
                                                                <w:right w:val="none" w:sz="0" w:space="0" w:color="auto"/>
                                                              </w:divBdr>
                                                              <w:divsChild>
                                                                <w:div w:id="1108890002">
                                                                  <w:blockQuote w:val="1"/>
                                                                  <w:marLeft w:val="0"/>
                                                                  <w:marRight w:val="0"/>
                                                                  <w:marTop w:val="0"/>
                                                                  <w:marBottom w:val="0"/>
                                                                  <w:divBdr>
                                                                    <w:top w:val="none" w:sz="0" w:space="0" w:color="auto"/>
                                                                    <w:left w:val="single" w:sz="12" w:space="6" w:color="999999"/>
                                                                    <w:bottom w:val="none" w:sz="0" w:space="0" w:color="auto"/>
                                                                    <w:right w:val="none" w:sz="0" w:space="0" w:color="auto"/>
                                                                  </w:divBdr>
                                                                  <w:divsChild>
                                                                    <w:div w:id="1371295441">
                                                                      <w:marLeft w:val="0"/>
                                                                      <w:marRight w:val="0"/>
                                                                      <w:marTop w:val="0"/>
                                                                      <w:marBottom w:val="0"/>
                                                                      <w:divBdr>
                                                                        <w:top w:val="none" w:sz="0" w:space="0" w:color="auto"/>
                                                                        <w:left w:val="none" w:sz="0" w:space="0" w:color="auto"/>
                                                                        <w:bottom w:val="none" w:sz="0" w:space="0" w:color="auto"/>
                                                                        <w:right w:val="none" w:sz="0" w:space="0" w:color="auto"/>
                                                                      </w:divBdr>
                                                                      <w:divsChild>
                                                                        <w:div w:id="412900524">
                                                                          <w:marLeft w:val="0"/>
                                                                          <w:marRight w:val="0"/>
                                                                          <w:marTop w:val="0"/>
                                                                          <w:marBottom w:val="0"/>
                                                                          <w:divBdr>
                                                                            <w:top w:val="none" w:sz="0" w:space="0" w:color="auto"/>
                                                                            <w:left w:val="none" w:sz="0" w:space="0" w:color="auto"/>
                                                                            <w:bottom w:val="none" w:sz="0" w:space="0" w:color="auto"/>
                                                                            <w:right w:val="none" w:sz="0" w:space="0" w:color="auto"/>
                                                                          </w:divBdr>
                                                                          <w:divsChild>
                                                                            <w:div w:id="172020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527720">
                                                          <w:marLeft w:val="0"/>
                                                          <w:marRight w:val="0"/>
                                                          <w:marTop w:val="0"/>
                                                          <w:marBottom w:val="0"/>
                                                          <w:divBdr>
                                                            <w:top w:val="none" w:sz="0" w:space="0" w:color="auto"/>
                                                            <w:left w:val="none" w:sz="0" w:space="0" w:color="auto"/>
                                                            <w:bottom w:val="none" w:sz="0" w:space="0" w:color="auto"/>
                                                            <w:right w:val="none" w:sz="0" w:space="0" w:color="auto"/>
                                                          </w:divBdr>
                                                          <w:divsChild>
                                                            <w:div w:id="117257951">
                                                              <w:marLeft w:val="0"/>
                                                              <w:marRight w:val="0"/>
                                                              <w:marTop w:val="0"/>
                                                              <w:marBottom w:val="0"/>
                                                              <w:divBdr>
                                                                <w:top w:val="none" w:sz="0" w:space="0" w:color="auto"/>
                                                                <w:left w:val="none" w:sz="0" w:space="0" w:color="auto"/>
                                                                <w:bottom w:val="none" w:sz="0" w:space="0" w:color="auto"/>
                                                                <w:right w:val="none" w:sz="0" w:space="0" w:color="auto"/>
                                                              </w:divBdr>
                                                            </w:div>
                                                            <w:div w:id="855729448">
                                                              <w:marLeft w:val="0"/>
                                                              <w:marRight w:val="0"/>
                                                              <w:marTop w:val="0"/>
                                                              <w:marBottom w:val="0"/>
                                                              <w:divBdr>
                                                                <w:top w:val="none" w:sz="0" w:space="0" w:color="auto"/>
                                                                <w:left w:val="none" w:sz="0" w:space="0" w:color="auto"/>
                                                                <w:bottom w:val="none" w:sz="0" w:space="0" w:color="auto"/>
                                                                <w:right w:val="none" w:sz="0" w:space="0" w:color="auto"/>
                                                              </w:divBdr>
                                                            </w:div>
                                                            <w:div w:id="1055006325">
                                                              <w:marLeft w:val="0"/>
                                                              <w:marRight w:val="0"/>
                                                              <w:marTop w:val="0"/>
                                                              <w:marBottom w:val="0"/>
                                                              <w:divBdr>
                                                                <w:top w:val="none" w:sz="0" w:space="0" w:color="auto"/>
                                                                <w:left w:val="none" w:sz="0" w:space="0" w:color="auto"/>
                                                                <w:bottom w:val="none" w:sz="0" w:space="0" w:color="auto"/>
                                                                <w:right w:val="none" w:sz="0" w:space="0" w:color="auto"/>
                                                              </w:divBdr>
                                                            </w:div>
                                                            <w:div w:id="1155955496">
                                                              <w:marLeft w:val="0"/>
                                                              <w:marRight w:val="0"/>
                                                              <w:marTop w:val="0"/>
                                                              <w:marBottom w:val="0"/>
                                                              <w:divBdr>
                                                                <w:top w:val="none" w:sz="0" w:space="0" w:color="auto"/>
                                                                <w:left w:val="none" w:sz="0" w:space="0" w:color="auto"/>
                                                                <w:bottom w:val="none" w:sz="0" w:space="0" w:color="auto"/>
                                                                <w:right w:val="none" w:sz="0" w:space="0" w:color="auto"/>
                                                              </w:divBdr>
                                                            </w:div>
                                                            <w:div w:id="12638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10202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przeclaw.pl" TargetMode="External"/><Relationship Id="rId13" Type="http://schemas.openxmlformats.org/officeDocument/2006/relationships/hyperlink" Target="https://bipgminaprzeclaw.pl/budze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pgminaprzeclaw.pl/sprawozdania-budzetowe-202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iecuch@przeclaw.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iniportal.uzp.gov.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miniportal.uzp.gov.pl/Instrukcja_uzytkownika_miniPortal-ePUAP.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4B3C32-A7F3-4D13-A10C-3A44B9DF5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2537</TotalTime>
  <Pages>35</Pages>
  <Words>11951</Words>
  <Characters>71708</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Konrad Czerwiński</cp:lastModifiedBy>
  <cp:revision>302</cp:revision>
  <cp:lastPrinted>2021-07-13T05:53:00Z</cp:lastPrinted>
  <dcterms:created xsi:type="dcterms:W3CDTF">2020-10-22T13:25:00Z</dcterms:created>
  <dcterms:modified xsi:type="dcterms:W3CDTF">2021-09-01T07:13:00Z</dcterms:modified>
</cp:coreProperties>
</file>