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A" w:rsidRPr="00E60C9F" w:rsidRDefault="000E03BA" w:rsidP="00E60C9F">
      <w:pPr>
        <w:spacing w:after="0" w:line="360" w:lineRule="auto"/>
        <w:jc w:val="right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Załącznik nr </w:t>
      </w:r>
      <w:r w:rsidR="00453DC5">
        <w:rPr>
          <w:rFonts w:ascii="Arial Narrow" w:hAnsi="Arial Narrow"/>
        </w:rPr>
        <w:t>4</w:t>
      </w:r>
      <w:r w:rsidRPr="00E60C9F">
        <w:rPr>
          <w:rFonts w:ascii="Arial Narrow" w:hAnsi="Arial Narrow"/>
        </w:rPr>
        <w:t xml:space="preserve"> do zapytania ofertowego</w:t>
      </w:r>
    </w:p>
    <w:p w:rsidR="000E03BA" w:rsidRPr="00E60C9F" w:rsidRDefault="00453DC5" w:rsidP="00E60C9F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Nr IR.271.73</w:t>
      </w:r>
      <w:r w:rsidR="00A122AD" w:rsidRPr="00E60C9F">
        <w:rPr>
          <w:rFonts w:ascii="Arial Narrow" w:hAnsi="Arial Narrow"/>
        </w:rPr>
        <w:t>.2021</w:t>
      </w:r>
    </w:p>
    <w:p w:rsidR="000E03BA" w:rsidRPr="00E60C9F" w:rsidRDefault="00453DC5" w:rsidP="00E60C9F">
      <w:pPr>
        <w:spacing w:after="0" w:line="360" w:lineRule="auto"/>
        <w:jc w:val="right"/>
        <w:rPr>
          <w:rFonts w:ascii="Arial Narrow" w:eastAsia="Arial Unicode MS" w:hAnsi="Arial Narrow"/>
        </w:rPr>
      </w:pPr>
      <w:r>
        <w:rPr>
          <w:rFonts w:ascii="Arial Narrow" w:hAnsi="Arial Narrow"/>
        </w:rPr>
        <w:t>z dnia 2</w:t>
      </w:r>
      <w:r w:rsidR="0054568A">
        <w:rPr>
          <w:rFonts w:ascii="Arial Narrow" w:hAnsi="Arial Narrow"/>
        </w:rPr>
        <w:t>1</w:t>
      </w:r>
      <w:r>
        <w:rPr>
          <w:rFonts w:ascii="Arial Narrow" w:hAnsi="Arial Narrow"/>
        </w:rPr>
        <w:t>.10</w:t>
      </w:r>
      <w:r w:rsidR="00A122AD" w:rsidRPr="00E60C9F">
        <w:rPr>
          <w:rFonts w:ascii="Arial Narrow" w:hAnsi="Arial Narrow"/>
        </w:rPr>
        <w:t>.2021</w:t>
      </w:r>
      <w:r w:rsidR="000E03BA" w:rsidRPr="00E60C9F">
        <w:rPr>
          <w:rFonts w:ascii="Arial Narrow" w:hAnsi="Arial Narrow"/>
        </w:rPr>
        <w:t>r.</w:t>
      </w:r>
    </w:p>
    <w:p w:rsidR="00E74136" w:rsidRPr="00E60C9F" w:rsidRDefault="00E07759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E60C9F">
        <w:rPr>
          <w:rFonts w:ascii="Arial Narrow" w:hAnsi="Arial Narrow" w:cs="Arial"/>
          <w:b/>
          <w:szCs w:val="22"/>
        </w:rPr>
        <w:t xml:space="preserve">UMOWA </w:t>
      </w:r>
      <w:r w:rsidR="00092E2B" w:rsidRPr="00E60C9F">
        <w:rPr>
          <w:rFonts w:ascii="Arial Narrow" w:hAnsi="Arial Narrow" w:cs="Arial"/>
          <w:b/>
          <w:szCs w:val="22"/>
        </w:rPr>
        <w:t xml:space="preserve">Nr </w:t>
      </w:r>
      <w:r w:rsidR="003A6ACA" w:rsidRPr="00E60C9F">
        <w:rPr>
          <w:rFonts w:ascii="Arial Narrow" w:hAnsi="Arial Narrow" w:cs="Arial"/>
          <w:b/>
          <w:szCs w:val="22"/>
        </w:rPr>
        <w:t>…………..</w:t>
      </w:r>
    </w:p>
    <w:p w:rsidR="006D1881" w:rsidRPr="00E60C9F" w:rsidRDefault="006D1881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p w:rsidR="006D1881" w:rsidRPr="00E60C9F" w:rsidRDefault="00A122AD" w:rsidP="00032512">
      <w:pPr>
        <w:spacing w:after="154"/>
        <w:ind w:left="-1"/>
        <w:rPr>
          <w:rFonts w:ascii="Arial Narrow" w:hAnsi="Arial Narrow"/>
        </w:rPr>
      </w:pPr>
      <w:r w:rsidRPr="00E60C9F">
        <w:rPr>
          <w:rFonts w:ascii="Arial Narrow" w:hAnsi="Arial Narrow"/>
        </w:rPr>
        <w:t>zawarta w dniu  …………. 2021</w:t>
      </w:r>
      <w:r w:rsidR="006D1881" w:rsidRPr="00E60C9F">
        <w:rPr>
          <w:rFonts w:ascii="Arial Narrow" w:hAnsi="Arial Narrow"/>
        </w:rPr>
        <w:t xml:space="preserve"> r. w Przecławiu pomiędzy: </w:t>
      </w:r>
    </w:p>
    <w:p w:rsidR="006D1881" w:rsidRPr="00E60C9F" w:rsidRDefault="006D1881" w:rsidP="00032512">
      <w:pPr>
        <w:spacing w:after="129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6D1881" w:rsidRPr="00E60C9F" w:rsidRDefault="006D1881" w:rsidP="00032512">
      <w:pPr>
        <w:spacing w:after="129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zwaną w dalszej części umowy Zamawiającym i reprezentowanym przez: </w:t>
      </w:r>
    </w:p>
    <w:p w:rsidR="006D1881" w:rsidRPr="00E60C9F" w:rsidRDefault="006D1881" w:rsidP="00032512">
      <w:pPr>
        <w:spacing w:after="129"/>
        <w:ind w:left="-5" w:right="392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>Renatę Siembab – Burmistrza Przecławia,</w:t>
      </w:r>
    </w:p>
    <w:p w:rsidR="006D1881" w:rsidRPr="00E60C9F" w:rsidRDefault="006D1881" w:rsidP="00032512">
      <w:pPr>
        <w:spacing w:after="129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przy kontrasygnacie Skarbnik Gminy </w:t>
      </w:r>
      <w:r w:rsidR="00A122AD" w:rsidRPr="00E60C9F">
        <w:rPr>
          <w:rFonts w:ascii="Arial Narrow" w:hAnsi="Arial Narrow"/>
        </w:rPr>
        <w:t>Krystyny Kotula</w:t>
      </w:r>
    </w:p>
    <w:p w:rsidR="006D1881" w:rsidRPr="00E60C9F" w:rsidRDefault="006D1881" w:rsidP="00032512">
      <w:pPr>
        <w:spacing w:after="129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a </w:t>
      </w:r>
    </w:p>
    <w:p w:rsidR="006D1881" w:rsidRPr="00E60C9F" w:rsidRDefault="006D1881" w:rsidP="00032512">
      <w:pPr>
        <w:spacing w:after="129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6D1881" w:rsidRPr="00E60C9F" w:rsidRDefault="006D1881" w:rsidP="00032512">
      <w:pPr>
        <w:spacing w:after="129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REGON:  …………………..NIP: ……………..reprezentowaną przez: </w:t>
      </w:r>
    </w:p>
    <w:p w:rsidR="006D1881" w:rsidRPr="00E60C9F" w:rsidRDefault="006D1881" w:rsidP="00032512">
      <w:pPr>
        <w:spacing w:after="129"/>
        <w:ind w:left="-5" w:right="249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6D1881" w:rsidRPr="00E60C9F" w:rsidRDefault="006D1881" w:rsidP="00E60C9F">
      <w:pPr>
        <w:spacing w:after="32" w:line="360" w:lineRule="auto"/>
        <w:ind w:left="2"/>
        <w:rPr>
          <w:rFonts w:ascii="Arial Narrow" w:hAnsi="Arial Narrow"/>
        </w:rPr>
      </w:pPr>
    </w:p>
    <w:p w:rsidR="00A122AD" w:rsidRPr="00A122AD" w:rsidRDefault="00A122AD" w:rsidP="00E60C9F">
      <w:pPr>
        <w:spacing w:before="120" w:after="0" w:line="360" w:lineRule="auto"/>
        <w:jc w:val="both"/>
        <w:rPr>
          <w:rFonts w:ascii="Arial Narrow" w:hAnsi="Arial Narrow"/>
        </w:rPr>
      </w:pPr>
      <w:r w:rsidRPr="00A122AD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A122AD">
        <w:rPr>
          <w:rFonts w:ascii="Arial Narrow" w:hAnsi="Arial Narrow"/>
        </w:rPr>
        <w:t>t.j</w:t>
      </w:r>
      <w:proofErr w:type="spellEnd"/>
      <w:r w:rsidRPr="00A122AD">
        <w:rPr>
          <w:rFonts w:ascii="Arial Narrow" w:hAnsi="Arial Narrow"/>
        </w:rPr>
        <w:t>. Dz. U. poz. 2019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A122AD" w:rsidRPr="00E60C9F" w:rsidRDefault="00A122AD" w:rsidP="00E60C9F">
      <w:pPr>
        <w:pStyle w:val="Bezodstpw"/>
        <w:tabs>
          <w:tab w:val="left" w:pos="2025"/>
          <w:tab w:val="center" w:pos="4819"/>
        </w:tabs>
        <w:spacing w:line="360" w:lineRule="auto"/>
        <w:jc w:val="center"/>
        <w:rPr>
          <w:rFonts w:ascii="Arial Narrow" w:hAnsi="Arial Narrow"/>
          <w:b/>
        </w:rPr>
      </w:pPr>
    </w:p>
    <w:p w:rsidR="00453DC5" w:rsidRPr="00252EF4" w:rsidRDefault="00453DC5" w:rsidP="00453DC5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252EF4">
        <w:rPr>
          <w:rFonts w:ascii="Arial Narrow" w:hAnsi="Arial Narrow"/>
          <w:b/>
        </w:rPr>
        <w:t>§ 1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453DC5">
        <w:rPr>
          <w:rFonts w:ascii="Arial Narrow" w:hAnsi="Arial Narrow"/>
        </w:rPr>
        <w:t>1.</w:t>
      </w:r>
      <w:r w:rsidRPr="00453DC5">
        <w:rPr>
          <w:rFonts w:ascii="Arial Narrow" w:hAnsi="Arial Narrow"/>
        </w:rPr>
        <w:tab/>
        <w:t>Zamawiający powierza, a Wykonawca przyjmuje do wykonania: opracowanie kompleksowej dokumentacji projektowo – kosztorysowej wraz z uzyskaniem decyzji</w:t>
      </w:r>
      <w:r>
        <w:rPr>
          <w:rFonts w:ascii="Arial Narrow" w:hAnsi="Arial Narrow"/>
        </w:rPr>
        <w:t xml:space="preserve"> administracyjnych umożliwiających realizacje inwestycji – prawomocnego pozwolenia</w:t>
      </w:r>
      <w:r w:rsidRPr="00453DC5">
        <w:rPr>
          <w:rFonts w:ascii="Arial Narrow" w:hAnsi="Arial Narrow"/>
        </w:rPr>
        <w:t xml:space="preserve"> na budowę oraz pełnienie nadzoru autorskiego dla zadania „</w:t>
      </w:r>
      <w:r>
        <w:rPr>
          <w:rFonts w:ascii="Arial Narrow" w:hAnsi="Arial Narrow"/>
        </w:rPr>
        <w:t xml:space="preserve">Przebudowa i rozbudowa </w:t>
      </w:r>
      <w:r w:rsidR="00624655">
        <w:rPr>
          <w:rFonts w:ascii="Arial Narrow" w:hAnsi="Arial Narrow"/>
        </w:rPr>
        <w:t>budynku szkoły podstawowej w Tuszymie</w:t>
      </w:r>
      <w:r w:rsidRPr="00453DC5">
        <w:rPr>
          <w:rFonts w:ascii="Arial Narrow" w:hAnsi="Arial Narrow"/>
        </w:rPr>
        <w:t>”.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453DC5">
        <w:rPr>
          <w:rFonts w:ascii="Arial Narrow" w:hAnsi="Arial Narrow"/>
        </w:rPr>
        <w:t>2.</w:t>
      </w:r>
      <w:r w:rsidRPr="00453DC5">
        <w:rPr>
          <w:rFonts w:ascii="Arial Narrow" w:hAnsi="Arial Narrow"/>
        </w:rPr>
        <w:tab/>
        <w:t>Projekt ma obejmować wszystkie branże w celu uzyskania pozwolenia na budowę.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453DC5">
        <w:rPr>
          <w:rFonts w:ascii="Arial Narrow" w:hAnsi="Arial Narrow"/>
        </w:rPr>
        <w:t>3.</w:t>
      </w:r>
      <w:r w:rsidRPr="00453DC5">
        <w:rPr>
          <w:rFonts w:ascii="Arial Narrow" w:hAnsi="Arial Narrow"/>
        </w:rPr>
        <w:tab/>
        <w:t>Projekt ma zawierać elementy projektu wykonawczego takie jak dobór materiałów i wyposażenia.</w:t>
      </w:r>
    </w:p>
    <w:p w:rsid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453DC5">
        <w:rPr>
          <w:rFonts w:ascii="Arial Narrow" w:hAnsi="Arial Narrow"/>
        </w:rPr>
        <w:t>4.</w:t>
      </w:r>
      <w:r w:rsidRPr="00453DC5">
        <w:rPr>
          <w:rFonts w:ascii="Arial Narrow" w:hAnsi="Arial Narrow"/>
        </w:rPr>
        <w:tab/>
        <w:t>Szczegółowe wymagania odnośnie realizacji przedmiotu umowy zostały określone w</w:t>
      </w:r>
      <w:r>
        <w:rPr>
          <w:rFonts w:ascii="Arial Narrow" w:hAnsi="Arial Narrow"/>
        </w:rPr>
        <w:t xml:space="preserve"> zapytaniu ofertowym Nr IR.271.73</w:t>
      </w:r>
      <w:r w:rsidRPr="00453DC5">
        <w:rPr>
          <w:rFonts w:ascii="Arial Narrow" w:hAnsi="Arial Narrow"/>
        </w:rPr>
        <w:t>.202</w:t>
      </w:r>
      <w:r>
        <w:rPr>
          <w:rFonts w:ascii="Arial Narrow" w:hAnsi="Arial Narrow"/>
        </w:rPr>
        <w:t>1 z dnia 2</w:t>
      </w:r>
      <w:r w:rsidR="0054568A">
        <w:rPr>
          <w:rFonts w:ascii="Arial Narrow" w:hAnsi="Arial Narrow"/>
        </w:rPr>
        <w:t>1</w:t>
      </w:r>
      <w:r>
        <w:rPr>
          <w:rFonts w:ascii="Arial Narrow" w:hAnsi="Arial Narrow"/>
        </w:rPr>
        <w:t>.10</w:t>
      </w:r>
      <w:r w:rsidRPr="00453DC5">
        <w:rPr>
          <w:rFonts w:ascii="Arial Narrow" w:hAnsi="Arial Narrow"/>
        </w:rPr>
        <w:t>.202</w:t>
      </w:r>
      <w:r>
        <w:rPr>
          <w:rFonts w:ascii="Arial Narrow" w:hAnsi="Arial Narrow"/>
        </w:rPr>
        <w:t>1</w:t>
      </w:r>
      <w:r w:rsidRPr="00453DC5">
        <w:rPr>
          <w:rFonts w:ascii="Arial Narrow" w:hAnsi="Arial Narrow"/>
        </w:rPr>
        <w:t>r. stanowiącym integralną część umowy.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B67D9F">
        <w:rPr>
          <w:rFonts w:ascii="Arial Narrow" w:hAnsi="Arial Narrow"/>
        </w:rPr>
        <w:t xml:space="preserve">Lokalizacja inwestycji: Tuszyma dz. 1568/4, 1565/1, 1568/10 oraz 1569/10 stanowiące własność Gminy Przecław. 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453DC5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§2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67D9F">
        <w:rPr>
          <w:rFonts w:ascii="Arial Narrow" w:hAnsi="Arial Narrow"/>
        </w:rPr>
        <w:t>W ramach zadania należy wykonać:</w:t>
      </w:r>
    </w:p>
    <w:p w:rsidR="00B67D9F" w:rsidRDefault="00B67D9F" w:rsidP="00B67D9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lastRenderedPageBreak/>
        <w:t>Istniejący budynek Szkoły Podstawowej należy dostosować do istniejących warunków (pożarowych – m.in. oświetlenie, oświetlenie ewakuacyjne, instalacja hydrantowa, jak i sanitarnym – nie odpowiednie szerokości drzwi, łazienki nie odpowiednie wymiary). Należy wykonać inwentaryzację całego obiektu. Zamawiający chce wykonać niezbędne prace remontowe, aby odświeżyć budynek – remont korytarzy, klas lekcyjnych i pomieszczeń w szkole (remont podłóg, ścian, sufitów, poprawa elewacji, wykonanie niezbędnego remontu instalacji c.o. (budynek przedszkola ma mieć oddzielne zasilanie od budynku szkoły podstawowej), wod.-kan., elektrycznej, gazowej wewnętrznej, teletechnicznej), przebudowa dachu.</w:t>
      </w:r>
    </w:p>
    <w:p w:rsidR="00B67D9F" w:rsidRDefault="00B67D9F" w:rsidP="00B67D9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Istniejącą część przedszkolna – gdzie znajduje się kuchnia i jadalnia należy rozbudować – o większą jadalnię tak aby wszystkie dzieci które uczęszczają do szkoły podstawowej i przedszkola zmieściły się i </w:t>
      </w:r>
      <w:r>
        <w:rPr>
          <w:rFonts w:ascii="Arial Narrow" w:hAnsi="Arial Narrow"/>
        </w:rPr>
        <w:t>mogły korzystać z jadalni.</w:t>
      </w:r>
    </w:p>
    <w:p w:rsidR="00B67D9F" w:rsidRDefault="00B67D9F" w:rsidP="00B67D9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ab/>
        <w:t xml:space="preserve">Rozbudowa ma być dwukondygnacyjna. Ma być w niej winda, która spowodowuje zwiększenie dostępności dla osób z niepełnosprawnościami (winda ma spowodować że będzie można się dostać na poziom I piętra starej szkoły podstawowej). Rozbudowa ma obejmować utworzenie min. 8 </w:t>
      </w:r>
      <w:proofErr w:type="spellStart"/>
      <w:r w:rsidRPr="00B67D9F">
        <w:rPr>
          <w:rFonts w:ascii="Arial Narrow" w:hAnsi="Arial Narrow"/>
        </w:rPr>
        <w:t>sal</w:t>
      </w:r>
      <w:proofErr w:type="spellEnd"/>
      <w:r w:rsidRPr="00B67D9F">
        <w:rPr>
          <w:rFonts w:ascii="Arial Narrow" w:hAnsi="Arial Narrow"/>
        </w:rPr>
        <w:t xml:space="preserve"> lekcyjnych, bibliotekę, łazienki na piętrze i parterze, pomieszczenia szatni, klatki schodowe wraz z windą pomieszczenia techniczne i pomieszczenia administracyjne niezbędne do funkcjonowania Zespołu Szkolno-Przedszkolnego w Tuszymie.</w:t>
      </w:r>
    </w:p>
    <w:p w:rsidR="00B67D9F" w:rsidRDefault="00B67D9F" w:rsidP="00B67D9F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W ramach przebudowy, rozbudowy szkoły należy zaprojektować niezbędne przełożenie sieci, które będą kolidować z projektowaną rozbudową, szkoły oraz należy przeprojektować plac zabaw.</w:t>
      </w:r>
    </w:p>
    <w:p w:rsid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67D9F">
        <w:rPr>
          <w:rFonts w:ascii="Arial Narrow" w:hAnsi="Arial Narrow"/>
        </w:rPr>
        <w:t xml:space="preserve">Zakres rzeczowy prac projektowych obejmuje wykonanie dokumentacji projektowo - kosztorysowej w celu wykonania w/w zadania. Projekt ma służyć uzyskaniu decyzji o pozwoleniu na budowę. Opracowana dokumentacja, stanowić będzie opis przedmiotu zamówienia publicznego w celu wyłonienia wykonawcy przyszłych robót budowlanych z uwzględnieniem zasad opisywania przedmiotu zamówienia wynikających z ustawy z dnia 11 września 2019 r. Prawo zamówień publicznych (Dz. U. z 2019 r.  poz. 2019 z </w:t>
      </w:r>
      <w:proofErr w:type="spellStart"/>
      <w:r w:rsidRPr="00B67D9F">
        <w:rPr>
          <w:rFonts w:ascii="Arial Narrow" w:hAnsi="Arial Narrow"/>
        </w:rPr>
        <w:t>późn</w:t>
      </w:r>
      <w:proofErr w:type="spellEnd"/>
      <w:r w:rsidRPr="00B67D9F">
        <w:rPr>
          <w:rFonts w:ascii="Arial Narrow" w:hAnsi="Arial Narrow"/>
        </w:rPr>
        <w:t>. zm.).</w:t>
      </w:r>
    </w:p>
    <w:p w:rsid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B67D9F">
        <w:rPr>
          <w:rFonts w:ascii="Arial Narrow" w:hAnsi="Arial Narrow"/>
        </w:rPr>
        <w:t>Na działkach przylegających należy zaprojektować dojście i dojazd do budynku, miejsca parkingowe, miejsce na gromadzenie odpadów stałych, urządzenie zieleni oraz innych elementów małej architektury oraz ogrodzenie. Obiekt musi być dostosowany do potrzeb wszystkich użytkowników, w tym dla osób z niepełnosprawnościami - rozwiązania i urządzenia ułatwiające korzystanie i poruszenie się osobom niepełnosprawnym, zgodne z koncepcją uniwersalnego projektowania.</w:t>
      </w:r>
    </w:p>
    <w:p w:rsidR="00252EF4" w:rsidRDefault="00B67D9F" w:rsidP="00252EF4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252EF4" w:rsidRPr="00252EF4">
        <w:rPr>
          <w:rFonts w:ascii="Arial Narrow" w:hAnsi="Arial Narrow"/>
        </w:rPr>
        <w:t>Zakres prac projektowych obejmować będzie: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ab/>
        <w:t>Udział w spotkaniach roboczych służących wypracowaniu koncepcji spełniającej oczekiwania zamawiającego,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Inwentaryzację istniejących budynków Zespołu Szkolno-Przedszkolnego w Tuszymie. Należy uwzględnić ewentualne budowle</w:t>
      </w:r>
      <w:r w:rsidR="00B67D9F">
        <w:rPr>
          <w:rFonts w:ascii="Arial Narrow" w:hAnsi="Arial Narrow"/>
        </w:rPr>
        <w:t xml:space="preserve"> podziemne np. stare fundamenty,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Opracowanie wstępnej koncepcji w terminie 21 dni od dnia podpisania umowy obejmującej rozwiązania architektoniczno-funkcjonalne budynku w szczególności w zakresie rozwiązań technicznych, rozkładu pomieszczeń. Koncepcja musi być zaopiniowana przez Zamawiającego. Zaopiniowana pozytywnie koncepcja  będzie podstawą do projektowania. Zamawiający wyda opinię w ciągu 14 dni od złożenia koncepcji do </w:t>
      </w:r>
      <w:r w:rsidRPr="00B67D9F">
        <w:rPr>
          <w:rFonts w:ascii="Arial Narrow" w:hAnsi="Arial Narrow"/>
        </w:rPr>
        <w:lastRenderedPageBreak/>
        <w:t>zaopiniowania. Na podstawie zatwierdzonej koncepcji Wykonawca złoży wniosek o wydanie Decyzji Lokalizacji Celu Publicznego.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Wykonanie projektu </w:t>
      </w:r>
      <w:proofErr w:type="spellStart"/>
      <w:r w:rsidRPr="00B67D9F">
        <w:rPr>
          <w:rFonts w:ascii="Arial Narrow" w:hAnsi="Arial Narrow"/>
        </w:rPr>
        <w:t>fotowoltaiki</w:t>
      </w:r>
      <w:proofErr w:type="spellEnd"/>
      <w:r w:rsidRPr="00B67D9F">
        <w:rPr>
          <w:rFonts w:ascii="Arial Narrow" w:hAnsi="Arial Narrow"/>
        </w:rPr>
        <w:t xml:space="preserve"> – instalacja o mocy 50kW,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Opracowanie badań geotechnicznych,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Wykonanie mapy sytuacyjno-wysokościowej do celów projektowych,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Zagospodarowanie terenu wraz z:</w:t>
      </w:r>
    </w:p>
    <w:p w:rsidR="00B67D9F" w:rsidRPr="00252EF4" w:rsidRDefault="00B67D9F" w:rsidP="00B67D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•</w:t>
      </w:r>
      <w:r w:rsidRPr="00252EF4">
        <w:rPr>
          <w:rFonts w:ascii="Arial Narrow" w:hAnsi="Arial Narrow"/>
        </w:rPr>
        <w:tab/>
        <w:t>nawiązaniem do działek sąsiednich,</w:t>
      </w:r>
    </w:p>
    <w:p w:rsidR="00B67D9F" w:rsidRPr="00252EF4" w:rsidRDefault="00B67D9F" w:rsidP="00B67D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•</w:t>
      </w:r>
      <w:r w:rsidRPr="00252EF4">
        <w:rPr>
          <w:rFonts w:ascii="Arial Narrow" w:hAnsi="Arial Narrow"/>
        </w:rPr>
        <w:tab/>
        <w:t>zjazdem z drogi gminnej i istniejącymi parkingami,</w:t>
      </w:r>
    </w:p>
    <w:p w:rsidR="00B67D9F" w:rsidRPr="00252EF4" w:rsidRDefault="00B67D9F" w:rsidP="00B67D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•</w:t>
      </w:r>
      <w:r w:rsidRPr="00252EF4">
        <w:rPr>
          <w:rFonts w:ascii="Arial Narrow" w:hAnsi="Arial Narrow"/>
        </w:rPr>
        <w:tab/>
        <w:t>małą architekturą, zielenią,</w:t>
      </w:r>
    </w:p>
    <w:p w:rsidR="00B67D9F" w:rsidRPr="00252EF4" w:rsidRDefault="00B67D9F" w:rsidP="00B67D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•</w:t>
      </w:r>
      <w:r w:rsidRPr="00252EF4">
        <w:rPr>
          <w:rFonts w:ascii="Arial Narrow" w:hAnsi="Arial Narrow"/>
        </w:rPr>
        <w:tab/>
        <w:t>zielenią projektowaną i istniejącą docelową,</w:t>
      </w:r>
    </w:p>
    <w:p w:rsidR="00B67D9F" w:rsidRPr="00252EF4" w:rsidRDefault="00B67D9F" w:rsidP="00B67D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•</w:t>
      </w:r>
      <w:r w:rsidRPr="00252EF4">
        <w:rPr>
          <w:rFonts w:ascii="Arial Narrow" w:hAnsi="Arial Narrow"/>
        </w:rPr>
        <w:tab/>
        <w:t>ogrodzeniem terenu,</w:t>
      </w:r>
    </w:p>
    <w:p w:rsidR="00B67D9F" w:rsidRDefault="00B67D9F" w:rsidP="00B67D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•</w:t>
      </w:r>
      <w:r w:rsidRPr="00252EF4">
        <w:rPr>
          <w:rFonts w:ascii="Arial Narrow" w:hAnsi="Arial Narrow"/>
        </w:rPr>
        <w:tab/>
        <w:t>oświetleniem terenu szkoły, nowego placu zabaw oraz boiska sportowego.</w:t>
      </w:r>
    </w:p>
    <w:p w:rsidR="00252EF4" w:rsidRDefault="00252EF4" w:rsidP="00B67D9F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Opracowanie projektu budowlanego w celu uzyskania pozwolenia na budowę (projekt zagospodarowania terenu + projekt </w:t>
      </w:r>
      <w:proofErr w:type="spellStart"/>
      <w:r w:rsidRPr="00B67D9F">
        <w:rPr>
          <w:rFonts w:ascii="Arial Narrow" w:hAnsi="Arial Narrow"/>
        </w:rPr>
        <w:t>architektoniczno</w:t>
      </w:r>
      <w:proofErr w:type="spellEnd"/>
      <w:r w:rsidRPr="00B67D9F">
        <w:rPr>
          <w:rFonts w:ascii="Arial Narrow" w:hAnsi="Arial Narrow"/>
        </w:rPr>
        <w:t xml:space="preserve"> – budowlany),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Opracowanie Projektu Technicznego zawierającego wszystkie branże (projekt konstrukcyjny, sanitarny: wod.-kan., co,  gazową wewnętrzną, elektryczną, teletechniczną, przebudowę sieci kolidujących oraz jeśli będzie konieczna to wentylacji mechanicznej),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Opracowanie audytu energetycznego dla całego budynku (Zamawiający przewiduje, że będzie jedna kotłownia która będzie zasilała cały obiekt i należy dobrać wielkość pieców w kotłowni – należy zinwentaryzować instalację co z kotłownią i zaprojektować wg nowych wytycznych) </w:t>
      </w:r>
    </w:p>
    <w:p w:rsidR="00252EF4" w:rsidRPr="00B67D9F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Opracowanie projektu budowlano – wykonawczego składać się będzie z następujących części: </w:t>
      </w:r>
    </w:p>
    <w:p w:rsidR="00252EF4" w:rsidRDefault="00252EF4" w:rsidP="003313BB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architektura budynku wraz z wizualizacją elewacji,</w:t>
      </w:r>
    </w:p>
    <w:p w:rsidR="00252EF4" w:rsidRDefault="00252EF4" w:rsidP="00252EF4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konstrukcja budynku</w:t>
      </w:r>
      <w:r w:rsidR="003313BB">
        <w:rPr>
          <w:rFonts w:ascii="Arial Narrow" w:hAnsi="Arial Narrow"/>
        </w:rPr>
        <w:t>,</w:t>
      </w:r>
    </w:p>
    <w:p w:rsidR="00252EF4" w:rsidRDefault="00252EF4" w:rsidP="003313BB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 xml:space="preserve">aranżacja i wyposażenie wnętrz (meble, sprzęt, układ </w:t>
      </w:r>
      <w:proofErr w:type="spellStart"/>
      <w:r w:rsidRPr="003313BB">
        <w:rPr>
          <w:rFonts w:ascii="Arial Narrow" w:hAnsi="Arial Narrow"/>
        </w:rPr>
        <w:t>sal</w:t>
      </w:r>
      <w:proofErr w:type="spellEnd"/>
      <w:r w:rsidRPr="003313BB">
        <w:rPr>
          <w:rFonts w:ascii="Arial Narrow" w:hAnsi="Arial Narrow"/>
        </w:rPr>
        <w:t>, itp.),</w:t>
      </w:r>
    </w:p>
    <w:p w:rsidR="00252EF4" w:rsidRDefault="003313BB" w:rsidP="00252EF4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 xml:space="preserve">instalacje elektryczne </w:t>
      </w:r>
      <w:r w:rsidR="00252EF4" w:rsidRPr="003313BB">
        <w:rPr>
          <w:rFonts w:ascii="Arial Narrow" w:hAnsi="Arial Narrow"/>
        </w:rPr>
        <w:t>w zakresie instalacji gniazd wtyczkowych, instalacji oświetleniowej, instalacji elektrycznych teletechnicznych (należy zinwentaryzować wszystkie sieci – możliwe kable aluminiowe) – należy zaprojektować nowe instal</w:t>
      </w:r>
      <w:r w:rsidRPr="003313BB">
        <w:rPr>
          <w:rFonts w:ascii="Arial Narrow" w:hAnsi="Arial Narrow"/>
        </w:rPr>
        <w:t>acje alarmowe, sygnalizacyjne, multimedialne</w:t>
      </w:r>
      <w:r w:rsidR="00252EF4" w:rsidRPr="003313BB">
        <w:rPr>
          <w:rFonts w:ascii="Arial Narrow" w:hAnsi="Arial Narrow"/>
        </w:rPr>
        <w:t xml:space="preserve"> oraz strukturalna telefoniczno-komputerowa) oraz instalacji odgromowej,</w:t>
      </w:r>
    </w:p>
    <w:p w:rsidR="00252EF4" w:rsidRDefault="00252EF4" w:rsidP="00252EF4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 xml:space="preserve">instalacje sanitarne (należy zinwentaryzować wszystkie sieci sanitarne i zaprojektować nowe instalacje jeśli będzie to konieczne) w zakresie instalacji wodociągowej (wody zimnej i ciepłej), instalacji kanalizacji sanitarnej, instalacji  centralnego ogrzewania, wentylacji mechanicznej z automatyką sterowania, instalacji w kotłowni zasilanej gazem ziemnym dla </w:t>
      </w:r>
      <w:r w:rsidR="003313BB">
        <w:rPr>
          <w:rFonts w:ascii="Arial Narrow" w:hAnsi="Arial Narrow"/>
        </w:rPr>
        <w:t>obiektu, instalacji hydrantowej,</w:t>
      </w:r>
    </w:p>
    <w:p w:rsidR="00252EF4" w:rsidRPr="003313BB" w:rsidRDefault="00252EF4" w:rsidP="00252EF4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inwentaryzację i przebudowę sieci i przyłącza do budynku szkoły (jeśli będą konieczne),</w:t>
      </w:r>
    </w:p>
    <w:p w:rsidR="00252EF4" w:rsidRDefault="00252EF4" w:rsidP="003313BB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pozostałe opracowania: instrukcja bezpieczeństwa pożarowego z rozmieszczeniem podręcznego sprzętu gaśniczego oraz znaków informacyjnych dróg ewakuacyjnych i sprzętu gaśniczego, ogólna charakterystyka obiektu opisująca w sposób skrócony przedmiot zamówienia</w:t>
      </w:r>
      <w:r w:rsidR="003313BB">
        <w:rPr>
          <w:rFonts w:ascii="Arial Narrow" w:hAnsi="Arial Narrow"/>
        </w:rPr>
        <w:t xml:space="preserve"> na wykonanie robót budowlanych,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lastRenderedPageBreak/>
        <w:t xml:space="preserve">uzyskanie wszystkich niezbędnych uzgodnień i opinii, 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uzyskanie odstępstwa od warunków przeciwpożarowych od Komendanta Wojewódzkiego Państwowej Straży Pożarnej w Rzeszowie w zakresie zaproponowanych rozwiązań – jeśli będzie konieczne,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Opracowanie wszystkich dokumentów w celu uzyskania w imieniu Zamawiającego decyzji pozwolenia na budowę;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Opracowanie przedmiarów robót  i kosztorysów inwestorskich w tym aktualizacja kosztorysów niezbędnych przy szacowaniu wartości zamówienia zgodnie z ustawa PZP</w:t>
      </w:r>
      <w:r w:rsidR="003313BB">
        <w:rPr>
          <w:rFonts w:ascii="Arial Narrow" w:hAnsi="Arial Narrow"/>
        </w:rPr>
        <w:t>,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Opracowanie specyfikacji technicznych wykonania i odbioru robót;</w:t>
      </w:r>
    </w:p>
    <w:p w:rsidR="00252EF4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Konsultacje z Zamawiającym na każdym etapie projektowania dokumentacji dotyczące istotnych elementów ma</w:t>
      </w:r>
      <w:r w:rsidR="003313BB">
        <w:rPr>
          <w:rFonts w:ascii="Arial Narrow" w:hAnsi="Arial Narrow"/>
        </w:rPr>
        <w:t>jących wpływ na koszty,</w:t>
      </w:r>
    </w:p>
    <w:p w:rsidR="00252EF4" w:rsidRPr="003313BB" w:rsidRDefault="00252EF4" w:rsidP="00252EF4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3313BB">
        <w:rPr>
          <w:rFonts w:ascii="Arial Narrow" w:hAnsi="Arial Narrow"/>
        </w:rPr>
        <w:t>Odpowiadanie na pytania dot. Dokumentacji projektowej zadawane przez startujących w przetargu na roboty budowlane, w terminie wskazanym każdorazowo przez Zamawiającego, a umożliwiającym udzielenie odpowiedzi zgodnie z terminem wskazany</w:t>
      </w:r>
      <w:r w:rsidR="00B67D9F" w:rsidRPr="003313BB">
        <w:rPr>
          <w:rFonts w:ascii="Arial Narrow" w:hAnsi="Arial Narrow"/>
        </w:rPr>
        <w:t>m w Prawie zamówień publicznych.</w:t>
      </w:r>
    </w:p>
    <w:p w:rsidR="00252EF4" w:rsidRDefault="00252EF4" w:rsidP="00252EF4">
      <w:pPr>
        <w:pStyle w:val="Bezodstpw"/>
        <w:spacing w:line="360" w:lineRule="auto"/>
        <w:jc w:val="center"/>
        <w:rPr>
          <w:rFonts w:ascii="Arial Narrow" w:hAnsi="Arial Narrow"/>
        </w:rPr>
      </w:pPr>
    </w:p>
    <w:p w:rsidR="00453DC5" w:rsidRPr="00453DC5" w:rsidRDefault="00453DC5" w:rsidP="00252EF4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§3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 xml:space="preserve">Przedmiot zamówienia składa </w:t>
      </w:r>
      <w:r w:rsidR="00252EF4" w:rsidRPr="00252EF4">
        <w:rPr>
          <w:rFonts w:ascii="Arial Narrow" w:hAnsi="Arial Narrow"/>
        </w:rPr>
        <w:t xml:space="preserve">się </w:t>
      </w:r>
      <w:r w:rsidR="0017613B">
        <w:rPr>
          <w:rFonts w:ascii="Arial Narrow" w:hAnsi="Arial Narrow"/>
        </w:rPr>
        <w:t>z następujących opracowań:</w:t>
      </w:r>
    </w:p>
    <w:p w:rsidR="00453DC5" w:rsidRPr="00252EF4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  <w:t xml:space="preserve">Koncepcja – 1 egzemplarz, </w:t>
      </w:r>
    </w:p>
    <w:p w:rsidR="0017613B" w:rsidRPr="0017613B" w:rsidRDefault="0017613B" w:rsidP="0017613B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</w:r>
      <w:r w:rsidRPr="0017613B">
        <w:rPr>
          <w:rFonts w:ascii="Arial Narrow" w:hAnsi="Arial Narrow"/>
        </w:rPr>
        <w:t>Projekt budowlany sporządzony zgodnie z przepisami prawa budowlanego</w:t>
      </w:r>
    </w:p>
    <w:p w:rsidR="00453DC5" w:rsidRDefault="0017613B" w:rsidP="0017613B">
      <w:pPr>
        <w:pStyle w:val="Bezodstpw"/>
        <w:spacing w:line="360" w:lineRule="auto"/>
        <w:jc w:val="both"/>
        <w:rPr>
          <w:rFonts w:ascii="Arial Narrow" w:hAnsi="Arial Narrow"/>
        </w:rPr>
      </w:pPr>
      <w:r w:rsidRPr="0017613B">
        <w:rPr>
          <w:rFonts w:ascii="Arial Narrow" w:hAnsi="Arial Narrow"/>
        </w:rPr>
        <w:t>i przepisami wykonawczymi w zakresie określonym w Rozporządzeniu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17613B">
        <w:rPr>
          <w:rFonts w:ascii="Arial Narrow" w:hAnsi="Arial Narrow"/>
        </w:rPr>
        <w:t>t.j</w:t>
      </w:r>
      <w:proofErr w:type="spellEnd"/>
      <w:r w:rsidRPr="0017613B">
        <w:rPr>
          <w:rFonts w:ascii="Arial Narrow" w:hAnsi="Arial Narrow"/>
        </w:rPr>
        <w:t>. Dz. U. z 2013 r. poz. 1129). – 5 egz. (2 egz. Dla Starostwa Powiato</w:t>
      </w:r>
      <w:r>
        <w:rPr>
          <w:rFonts w:ascii="Arial Narrow" w:hAnsi="Arial Narrow"/>
        </w:rPr>
        <w:t>wego + 3 egz. dla Zamawiającego.</w:t>
      </w:r>
    </w:p>
    <w:p w:rsidR="0017613B" w:rsidRDefault="0017613B" w:rsidP="0017613B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Dokumentacja techniczna – 5 egz.</w:t>
      </w:r>
    </w:p>
    <w:p w:rsidR="0017613B" w:rsidRPr="00252EF4" w:rsidRDefault="0017613B" w:rsidP="0017613B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 Projekt Wykonawcy – 3 egz.</w:t>
      </w:r>
    </w:p>
    <w:p w:rsidR="0017613B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  <w:t>Przedmiar robót wykonany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="00453DC5" w:rsidRPr="00252EF4">
        <w:rPr>
          <w:rFonts w:ascii="Arial Narrow" w:hAnsi="Arial Narrow"/>
        </w:rPr>
        <w:t>t.j</w:t>
      </w:r>
      <w:proofErr w:type="spellEnd"/>
      <w:r w:rsidR="00453DC5" w:rsidRPr="00252EF4">
        <w:rPr>
          <w:rFonts w:ascii="Arial Narrow" w:hAnsi="Arial Narrow"/>
        </w:rPr>
        <w:t xml:space="preserve">. Dz. U. z 2013 r. poz. 1129) – 1 egzemplarz. </w:t>
      </w:r>
    </w:p>
    <w:p w:rsidR="00453DC5" w:rsidRPr="00252EF4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  <w:t xml:space="preserve">Kosztorys inwestorski wykonany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1389).– 1 egzemplarz. </w:t>
      </w:r>
    </w:p>
    <w:p w:rsidR="00453DC5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  <w:t>Szczegółowa specyfikacja techniczna wykonania i odbioru robót budowlanych opracowana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="00453DC5" w:rsidRPr="00252EF4">
        <w:rPr>
          <w:rFonts w:ascii="Arial Narrow" w:hAnsi="Arial Narrow"/>
        </w:rPr>
        <w:t>t.j</w:t>
      </w:r>
      <w:proofErr w:type="spellEnd"/>
      <w:r w:rsidR="00453DC5" w:rsidRPr="00252EF4">
        <w:rPr>
          <w:rFonts w:ascii="Arial Narrow" w:hAnsi="Arial Narrow"/>
        </w:rPr>
        <w:t>. Dz. U. z 2013 r. poz. 1129) - 1 egzemplarz</w:t>
      </w:r>
    </w:p>
    <w:p w:rsidR="0017613B" w:rsidRPr="00252EF4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Wykonanie dokumentacji geotechnicznej – 3 egz.</w:t>
      </w:r>
    </w:p>
    <w:p w:rsidR="00453DC5" w:rsidRPr="00252EF4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  <w:t xml:space="preserve">Pozyskanie mapy do celów projektowych w formacie </w:t>
      </w:r>
      <w:proofErr w:type="spellStart"/>
      <w:r w:rsidR="00453DC5" w:rsidRPr="00252EF4">
        <w:rPr>
          <w:rFonts w:ascii="Arial Narrow" w:hAnsi="Arial Narrow"/>
        </w:rPr>
        <w:t>dxf</w:t>
      </w:r>
      <w:proofErr w:type="spellEnd"/>
      <w:r w:rsidR="00453DC5" w:rsidRPr="00252EF4">
        <w:rPr>
          <w:rFonts w:ascii="Arial Narrow" w:hAnsi="Arial Narrow"/>
        </w:rPr>
        <w:t xml:space="preserve">. lub </w:t>
      </w:r>
      <w:proofErr w:type="spellStart"/>
      <w:r w:rsidR="00453DC5" w:rsidRPr="00252EF4">
        <w:rPr>
          <w:rFonts w:ascii="Arial Narrow" w:hAnsi="Arial Narrow"/>
        </w:rPr>
        <w:t>dwg</w:t>
      </w:r>
      <w:proofErr w:type="spellEnd"/>
      <w:r w:rsidR="00453DC5" w:rsidRPr="00252EF4">
        <w:rPr>
          <w:rFonts w:ascii="Arial Narrow" w:hAnsi="Arial Narrow"/>
        </w:rPr>
        <w:t>. - 1 egzemplarz</w:t>
      </w:r>
    </w:p>
    <w:p w:rsidR="00453DC5" w:rsidRPr="00252EF4" w:rsidRDefault="0017613B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453DC5" w:rsidRPr="00252EF4">
        <w:rPr>
          <w:rFonts w:ascii="Arial Narrow" w:hAnsi="Arial Narrow"/>
        </w:rPr>
        <w:t>.</w:t>
      </w:r>
      <w:r w:rsidR="00453DC5" w:rsidRPr="00252EF4">
        <w:rPr>
          <w:rFonts w:ascii="Arial Narrow" w:hAnsi="Arial Narrow"/>
        </w:rPr>
        <w:tab/>
        <w:t>Złożenie w Starostwie Powiatowym w Mielcu wniosku o wydanie decyzji pozwolenia na budowę (w imie</w:t>
      </w:r>
      <w:r>
        <w:rPr>
          <w:rFonts w:ascii="Arial Narrow" w:hAnsi="Arial Narrow"/>
        </w:rPr>
        <w:t>niu Zamawiającego).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1</w:t>
      </w:r>
      <w:r w:rsidR="0017613B">
        <w:rPr>
          <w:rFonts w:ascii="Arial Narrow" w:hAnsi="Arial Narrow"/>
        </w:rPr>
        <w:t>1</w:t>
      </w:r>
      <w:r w:rsidRPr="00252EF4">
        <w:rPr>
          <w:rFonts w:ascii="Arial Narrow" w:hAnsi="Arial Narrow"/>
        </w:rPr>
        <w:t>.</w:t>
      </w:r>
      <w:r w:rsidRPr="00252EF4">
        <w:rPr>
          <w:rFonts w:ascii="Arial Narrow" w:hAnsi="Arial Narrow"/>
        </w:rPr>
        <w:tab/>
        <w:t xml:space="preserve">Projekt w wersji cyfrowej </w:t>
      </w:r>
      <w:proofErr w:type="spellStart"/>
      <w:r w:rsidRPr="00252EF4">
        <w:rPr>
          <w:rFonts w:ascii="Arial Narrow" w:hAnsi="Arial Narrow"/>
        </w:rPr>
        <w:t>dxf</w:t>
      </w:r>
      <w:proofErr w:type="spellEnd"/>
      <w:r w:rsidRPr="00252EF4">
        <w:rPr>
          <w:rFonts w:ascii="Arial Narrow" w:hAnsi="Arial Narrow"/>
        </w:rPr>
        <w:t xml:space="preserve">, </w:t>
      </w:r>
      <w:proofErr w:type="spellStart"/>
      <w:r w:rsidRPr="00252EF4">
        <w:rPr>
          <w:rFonts w:ascii="Arial Narrow" w:hAnsi="Arial Narrow"/>
        </w:rPr>
        <w:t>dwg</w:t>
      </w:r>
      <w:proofErr w:type="spellEnd"/>
      <w:r w:rsidRPr="00252EF4">
        <w:rPr>
          <w:rFonts w:ascii="Arial Narrow" w:hAnsi="Arial Narrow"/>
        </w:rPr>
        <w:t>, pdf.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1</w:t>
      </w:r>
      <w:r w:rsidR="0017613B">
        <w:rPr>
          <w:rFonts w:ascii="Arial Narrow" w:hAnsi="Arial Narrow"/>
        </w:rPr>
        <w:t>2</w:t>
      </w:r>
      <w:r w:rsidRPr="00252EF4">
        <w:rPr>
          <w:rFonts w:ascii="Arial Narrow" w:hAnsi="Arial Narrow"/>
        </w:rPr>
        <w:t>.</w:t>
      </w:r>
      <w:r w:rsidRPr="00252EF4">
        <w:rPr>
          <w:rFonts w:ascii="Arial Narrow" w:hAnsi="Arial Narrow"/>
        </w:rPr>
        <w:tab/>
        <w:t>Dokumentacja projektowa w zakresie opisu proponowanych materiałów i urządzeń powin</w:t>
      </w:r>
      <w:r w:rsidR="00252EF4">
        <w:rPr>
          <w:rFonts w:ascii="Arial Narrow" w:hAnsi="Arial Narrow"/>
        </w:rPr>
        <w:t>na być wykonana zgodnie z art. 99</w:t>
      </w:r>
      <w:r w:rsidRPr="00252EF4">
        <w:rPr>
          <w:rFonts w:ascii="Arial Narrow" w:hAnsi="Arial Narrow"/>
        </w:rPr>
        <w:t xml:space="preserve"> </w:t>
      </w:r>
      <w:r w:rsidR="00252EF4">
        <w:rPr>
          <w:rFonts w:ascii="Arial Narrow" w:hAnsi="Arial Narrow"/>
        </w:rPr>
        <w:t>–</w:t>
      </w:r>
      <w:r w:rsidRPr="00252EF4">
        <w:rPr>
          <w:rFonts w:ascii="Arial Narrow" w:hAnsi="Arial Narrow"/>
        </w:rPr>
        <w:t xml:space="preserve"> </w:t>
      </w:r>
      <w:r w:rsidR="00252EF4">
        <w:rPr>
          <w:rFonts w:ascii="Arial Narrow" w:hAnsi="Arial Narrow"/>
        </w:rPr>
        <w:t xml:space="preserve">103 </w:t>
      </w:r>
      <w:r w:rsidRPr="00252EF4">
        <w:rPr>
          <w:rFonts w:ascii="Arial Narrow" w:hAnsi="Arial Narrow"/>
        </w:rPr>
        <w:t>ustawy Prawo zamówień publicznych. W przypadku, gdy dokumentacja projektowa wskazuje na pochodzenie (marka, znak towarowy, producent, dostawca) materiałów i norm, należy dodać zapis, że dopuszcza się oferowanie materiałów i urządzeń „równoważnych” oraz doprecyzować zakres dopuszczalnej równoważności zgodnie z ustawą Prawo zamówień publicznych.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1</w:t>
      </w:r>
      <w:r w:rsidR="0017613B">
        <w:rPr>
          <w:rFonts w:ascii="Arial Narrow" w:hAnsi="Arial Narrow"/>
        </w:rPr>
        <w:t>3</w:t>
      </w:r>
      <w:r w:rsidRPr="00252EF4">
        <w:rPr>
          <w:rFonts w:ascii="Arial Narrow" w:hAnsi="Arial Narrow"/>
        </w:rPr>
        <w:t>.</w:t>
      </w:r>
      <w:r w:rsidRPr="00252EF4">
        <w:rPr>
          <w:rFonts w:ascii="Arial Narrow" w:hAnsi="Arial Narrow"/>
        </w:rPr>
        <w:tab/>
        <w:t>Dokumenty należy przedłożyć w wersji papierowej i dodatkowo w wersji elektronicznej na płycie</w:t>
      </w:r>
      <w:r w:rsidR="00252EF4">
        <w:rPr>
          <w:rFonts w:ascii="Arial Narrow" w:hAnsi="Arial Narrow"/>
        </w:rPr>
        <w:t xml:space="preserve"> CD.</w:t>
      </w:r>
      <w:r w:rsidRPr="00252EF4">
        <w:rPr>
          <w:rFonts w:ascii="Arial Narrow" w:hAnsi="Arial Narrow"/>
        </w:rPr>
        <w:t xml:space="preserve"> Dokumenty przedłożone w wersji elektronicznej wykorzystane będą w </w:t>
      </w:r>
      <w:r w:rsidR="00252EF4">
        <w:rPr>
          <w:rFonts w:ascii="Arial Narrow" w:hAnsi="Arial Narrow"/>
        </w:rPr>
        <w:t>postępowaniu o udzielenie zamówienia publicznego</w:t>
      </w:r>
      <w:r w:rsidRPr="00252EF4">
        <w:rPr>
          <w:rFonts w:ascii="Arial Narrow" w:hAnsi="Arial Narrow"/>
        </w:rPr>
        <w:t xml:space="preserve"> i publikowane na stronie internetowej zamawiającego.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1</w:t>
      </w:r>
      <w:r w:rsidR="0017613B">
        <w:rPr>
          <w:rFonts w:ascii="Arial Narrow" w:hAnsi="Arial Narrow"/>
        </w:rPr>
        <w:t>4</w:t>
      </w:r>
      <w:r w:rsidRPr="00252EF4">
        <w:rPr>
          <w:rFonts w:ascii="Arial Narrow" w:hAnsi="Arial Narrow"/>
        </w:rPr>
        <w:t>.</w:t>
      </w:r>
      <w:r w:rsidRPr="00252EF4">
        <w:rPr>
          <w:rFonts w:ascii="Arial Narrow" w:hAnsi="Arial Narrow"/>
        </w:rPr>
        <w:tab/>
        <w:t xml:space="preserve">Zakres rzeczowy zamówienia obejmuje wykonanie wszystkich niezbędnych opracowań i uzgodnień wynikających z przepisów m.in. Prawa budowlanego koniecznych do uzyskania pozwolenia na budowę. 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1</w:t>
      </w:r>
      <w:r w:rsidR="0017613B">
        <w:rPr>
          <w:rFonts w:ascii="Arial Narrow" w:hAnsi="Arial Narrow"/>
        </w:rPr>
        <w:t>5</w:t>
      </w:r>
      <w:r w:rsidRPr="00252EF4">
        <w:rPr>
          <w:rFonts w:ascii="Arial Narrow" w:hAnsi="Arial Narrow"/>
        </w:rPr>
        <w:t>.</w:t>
      </w:r>
      <w:r w:rsidRPr="00252EF4">
        <w:rPr>
          <w:rFonts w:ascii="Arial Narrow" w:hAnsi="Arial Narrow"/>
        </w:rPr>
        <w:tab/>
        <w:t>Wykonawca ponosi wszelkie koszty z tego tytułu bez dodatkowego wynagrodzenia w ramach złożonej oferty.</w:t>
      </w:r>
    </w:p>
    <w:p w:rsidR="00453DC5" w:rsidRPr="00252EF4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>1</w:t>
      </w:r>
      <w:r w:rsidR="0017613B">
        <w:rPr>
          <w:rFonts w:ascii="Arial Narrow" w:hAnsi="Arial Narrow"/>
        </w:rPr>
        <w:t>6</w:t>
      </w:r>
      <w:r w:rsidRPr="00252EF4">
        <w:rPr>
          <w:rFonts w:ascii="Arial Narrow" w:hAnsi="Arial Narrow"/>
        </w:rPr>
        <w:t>.</w:t>
      </w:r>
      <w:r w:rsidRPr="00252EF4">
        <w:rPr>
          <w:rFonts w:ascii="Arial Narrow" w:hAnsi="Arial Narrow"/>
        </w:rPr>
        <w:tab/>
        <w:t>Dokumentacja techniczna będzie elementem opisu przedmiotu zamówienia, będzie stanowić podstawę do wszczęcia przez Zamawiającego postępowania o udzielenie zamówienia publicznego na wykonanie robót budowlanych w zakresie wskazanym w dokumentacji technicznej.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17613B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4</w:t>
      </w:r>
    </w:p>
    <w:p w:rsidR="00453DC5" w:rsidRPr="0017613B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17613B">
        <w:rPr>
          <w:rFonts w:ascii="Arial Narrow" w:hAnsi="Arial Narrow"/>
        </w:rPr>
        <w:t>1.</w:t>
      </w:r>
      <w:r w:rsidRPr="0017613B">
        <w:rPr>
          <w:rFonts w:ascii="Arial Narrow" w:hAnsi="Arial Narrow"/>
        </w:rPr>
        <w:tab/>
        <w:t>Przedmiot umo</w:t>
      </w:r>
      <w:r w:rsidR="00FE1941">
        <w:rPr>
          <w:rFonts w:ascii="Arial Narrow" w:hAnsi="Arial Narrow"/>
        </w:rPr>
        <w:t>wy będzie zrealizowany do dnia 30</w:t>
      </w:r>
      <w:r w:rsidRPr="0017613B">
        <w:rPr>
          <w:rFonts w:ascii="Arial Narrow" w:hAnsi="Arial Narrow"/>
        </w:rPr>
        <w:t>.0</w:t>
      </w:r>
      <w:r w:rsidR="00FE1941">
        <w:rPr>
          <w:rFonts w:ascii="Arial Narrow" w:hAnsi="Arial Narrow"/>
        </w:rPr>
        <w:t>9</w:t>
      </w:r>
      <w:r w:rsidRPr="0017613B">
        <w:rPr>
          <w:rFonts w:ascii="Arial Narrow" w:hAnsi="Arial Narrow"/>
        </w:rPr>
        <w:t>.202</w:t>
      </w:r>
      <w:r w:rsidR="00FE1941">
        <w:rPr>
          <w:rFonts w:ascii="Arial Narrow" w:hAnsi="Arial Narrow"/>
        </w:rPr>
        <w:t>2</w:t>
      </w:r>
      <w:r w:rsidRPr="0017613B">
        <w:rPr>
          <w:rFonts w:ascii="Arial Narrow" w:hAnsi="Arial Narrow"/>
        </w:rPr>
        <w:t xml:space="preserve"> r.</w:t>
      </w:r>
    </w:p>
    <w:p w:rsidR="00453DC5" w:rsidRPr="0017613B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17613B">
        <w:rPr>
          <w:rFonts w:ascii="Arial Narrow" w:hAnsi="Arial Narrow"/>
        </w:rPr>
        <w:t>2.</w:t>
      </w:r>
      <w:r w:rsidRPr="0017613B">
        <w:rPr>
          <w:rFonts w:ascii="Arial Narrow" w:hAnsi="Arial Narrow"/>
        </w:rPr>
        <w:tab/>
        <w:t xml:space="preserve">Za termin zakończenia realizacji zamówienia uznaje się </w:t>
      </w:r>
      <w:r w:rsidR="00FE1941">
        <w:rPr>
          <w:rFonts w:ascii="Arial Narrow" w:hAnsi="Arial Narrow"/>
        </w:rPr>
        <w:t>uzyskanie prawomocnej decyzji administracyjnej umożliwiających realizację inwestycji.</w:t>
      </w:r>
    </w:p>
    <w:p w:rsidR="00453DC5" w:rsidRPr="0017613B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17613B">
        <w:rPr>
          <w:rFonts w:ascii="Arial Narrow" w:hAnsi="Arial Narrow"/>
        </w:rPr>
        <w:t>3.</w:t>
      </w:r>
      <w:r w:rsidRPr="0017613B">
        <w:rPr>
          <w:rFonts w:ascii="Arial Narrow" w:hAnsi="Arial Narrow"/>
        </w:rPr>
        <w:tab/>
        <w:t>Końcowy odbiór dokumentacji nastąpi po uzyskaniu przez Wykonawcę pozwolenia na budowę.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5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1.</w:t>
      </w:r>
      <w:r w:rsidRPr="00FE1941">
        <w:rPr>
          <w:rFonts w:ascii="Arial Narrow" w:hAnsi="Arial Narrow"/>
        </w:rPr>
        <w:tab/>
        <w:t xml:space="preserve">Wykonawca zobowiązuje się do wykonania przedmiotu niniejszej umowy zgodnie z ofertą przedstawioną Zamawiającemu, umową, zasadami współczesnej wiedzy technicznej, obowiązującymi w tym zakresie przepisami, polskimi normami i normatywami. 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2.</w:t>
      </w:r>
      <w:r w:rsidRPr="00FE1941">
        <w:rPr>
          <w:rFonts w:ascii="Arial Narrow" w:hAnsi="Arial Narrow"/>
        </w:rPr>
        <w:tab/>
        <w:t>Wykonawca jest zobowiązany do uzgodnienia z Zamawiającym wszelkich rozwiązań projektowych w tym materiałowych i technologicznych. Zamawiający zastrzega sobie prawo oceny, korekty i akceptacji proponowanych rozwiązań w trakcie prowadzonych prac projektowych , w przypadku dokonania zmian projektu czy jego części przez Zamawiającego, Wykonawca nie ponosi odpowiedzialności z w/w wymogami.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3.</w:t>
      </w:r>
      <w:r w:rsidRPr="00FE1941">
        <w:rPr>
          <w:rFonts w:ascii="Arial Narrow" w:hAnsi="Arial Narrow"/>
        </w:rPr>
        <w:tab/>
        <w:t xml:space="preserve">Ponadto w projekcie budowlanym, przedmiarach, kosztorysach – dokumentach opisujących przedmiot zamówienia zgodnie z </w:t>
      </w:r>
      <w:r w:rsidR="00FE1941">
        <w:rPr>
          <w:rFonts w:ascii="Arial Narrow" w:hAnsi="Arial Narrow"/>
        </w:rPr>
        <w:t>ustawą</w:t>
      </w:r>
      <w:r w:rsidRPr="00FE1941">
        <w:rPr>
          <w:rFonts w:ascii="Arial Narrow" w:hAnsi="Arial Narrow"/>
        </w:rPr>
        <w:t xml:space="preserve"> z d</w:t>
      </w:r>
      <w:r w:rsidR="00FE1941">
        <w:rPr>
          <w:rFonts w:ascii="Arial Narrow" w:hAnsi="Arial Narrow"/>
        </w:rPr>
        <w:t>nia 11 września 2019</w:t>
      </w:r>
      <w:r w:rsidRPr="00FE1941">
        <w:rPr>
          <w:rFonts w:ascii="Arial Narrow" w:hAnsi="Arial Narrow"/>
        </w:rPr>
        <w:t xml:space="preserve"> r. - Prawo zamówień publicznych należy opisywać w sposób jednoznaczny i </w:t>
      </w:r>
      <w:r w:rsidRPr="00FE1941">
        <w:rPr>
          <w:rFonts w:ascii="Arial Narrow" w:hAnsi="Arial Narrow"/>
        </w:rPr>
        <w:lastRenderedPageBreak/>
        <w:t>wyczerpujący, za pomocą dostatecznie dokładnych i zrozumiałych określeń, uwzględniając wszystkie wymagania i okoliczności mogące mieć wpływ na sporządzenie oferty.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4.</w:t>
      </w:r>
      <w:r w:rsidRPr="00FE1941">
        <w:rPr>
          <w:rFonts w:ascii="Arial Narrow" w:hAnsi="Arial Narrow"/>
        </w:rPr>
        <w:tab/>
        <w:t>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"lub równoważny". Wykonawca w takiej sytuacji doprecyzuje zakres dopuszczalnej równoważności zgodnie z ustawa Prawo zamówień publicznych.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5.</w:t>
      </w:r>
      <w:r w:rsidRPr="00FE1941">
        <w:rPr>
          <w:rFonts w:ascii="Arial Narrow" w:hAnsi="Arial Narrow"/>
        </w:rPr>
        <w:tab/>
        <w:t xml:space="preserve">Wykonawca przekaże Zamawiającemu wykonaną dokumentację projektową, stanowiącą przedmiot umowy, w formie i </w:t>
      </w:r>
      <w:r w:rsidR="00FE1941">
        <w:rPr>
          <w:rFonts w:ascii="Arial Narrow" w:hAnsi="Arial Narrow"/>
        </w:rPr>
        <w:t>ilościach wskazanych w umowie</w:t>
      </w:r>
      <w:r w:rsidRPr="00FE1941">
        <w:rPr>
          <w:rFonts w:ascii="Arial Narrow" w:hAnsi="Arial Narrow"/>
        </w:rPr>
        <w:t>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6.</w:t>
      </w:r>
      <w:r w:rsidRPr="00FE1941">
        <w:rPr>
          <w:rFonts w:ascii="Arial Narrow" w:hAnsi="Arial Narrow"/>
        </w:rPr>
        <w:tab/>
        <w:t xml:space="preserve">Dokumentację stanowiącą przedmiot umowy, zgłoszoną do odbioru, Wykonawca zaopatrzy w wykaz opracowań oraz pisemne oświadczenie, że dokumentacja jest wykonana zgodnie z umową, obowiązującymi przepisami </w:t>
      </w:r>
      <w:proofErr w:type="spellStart"/>
      <w:r w:rsidRPr="00FE1941">
        <w:rPr>
          <w:rFonts w:ascii="Arial Narrow" w:hAnsi="Arial Narrow"/>
        </w:rPr>
        <w:t>techniczno</w:t>
      </w:r>
      <w:proofErr w:type="spellEnd"/>
      <w:r w:rsidRPr="00FE1941">
        <w:rPr>
          <w:rFonts w:ascii="Arial Narrow" w:hAnsi="Arial Narrow"/>
        </w:rPr>
        <w:t xml:space="preserve"> - budowlanymi w stanie zupełnym (kompletna z punktu widzenia celu, któremu ma służyć). Wykaz opracowań i pisemne oświadczenie stanowić będzie integralną część przedmiotu umowy. 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§6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1.</w:t>
      </w:r>
      <w:r w:rsidRPr="00FE1941">
        <w:rPr>
          <w:rFonts w:ascii="Arial Narrow" w:hAnsi="Arial Narrow"/>
        </w:rPr>
        <w:tab/>
        <w:t>Wykonawca udziela Zamawiającemu gwarancji jakości na przedmiot niniejszej umowy na okres 60 miesięcy.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2.</w:t>
      </w:r>
      <w:r w:rsidRPr="00FE1941">
        <w:rPr>
          <w:rFonts w:ascii="Arial Narrow" w:hAnsi="Arial Narrow"/>
        </w:rPr>
        <w:tab/>
        <w:t xml:space="preserve">Bieg terminów gwarancji jakości rozpoczyna się od dnia protokolarnego odbioru całości dokumentacji. 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3.</w:t>
      </w:r>
      <w:r w:rsidRPr="00FE1941">
        <w:rPr>
          <w:rFonts w:ascii="Arial Narrow" w:hAnsi="Arial Narrow"/>
        </w:rPr>
        <w:tab/>
        <w:t>Podpisanie protokołów odbiorów robót nie oznacza potwierdzenia braku wad fizycznych i prawnych dokumentacji projektowej.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4.</w:t>
      </w:r>
      <w:r w:rsidRPr="00FE1941">
        <w:rPr>
          <w:rFonts w:ascii="Arial Narrow" w:hAnsi="Arial Narrow"/>
        </w:rPr>
        <w:tab/>
        <w:t xml:space="preserve">Dochodzenie roszczeń z tytułu gwarancji nie wyłącza uprawnień Zamawiającego do dochodzenia roszczeń w ramach rękojmi. 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5.</w:t>
      </w:r>
      <w:r w:rsidRPr="00FE1941">
        <w:rPr>
          <w:rFonts w:ascii="Arial Narrow" w:hAnsi="Arial Narrow"/>
        </w:rPr>
        <w:tab/>
        <w:t>Niezależnie od uprawnień z tytułu gwarancji i rękojmi, Zamawiający może żądać od Wykonawcy naprawienia szkody na zasadach ogólnych.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6.</w:t>
      </w:r>
      <w:r w:rsidRPr="00FE1941">
        <w:rPr>
          <w:rFonts w:ascii="Arial Narrow" w:hAnsi="Arial Narrow"/>
        </w:rPr>
        <w:tab/>
        <w:t xml:space="preserve"> Wykonawca ponosi odpowiedzialność za szkody wynikłe z wadliwie wykonanej dokumentacji. Odpowiada również za wady budowy wynikłe ze zrealizowania ich na podstawie wadliwego. 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§7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1.</w:t>
      </w:r>
      <w:r w:rsidRPr="00FE1941">
        <w:rPr>
          <w:rFonts w:ascii="Arial Narrow" w:hAnsi="Arial Narrow"/>
        </w:rPr>
        <w:tab/>
        <w:t>Do obowiązków Wykonawcy dodatkowo należy :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a)</w:t>
      </w:r>
      <w:r w:rsidRPr="00FE1941">
        <w:rPr>
          <w:rFonts w:ascii="Arial Narrow" w:hAnsi="Arial Narrow"/>
        </w:rPr>
        <w:tab/>
        <w:t>Wykonywanie dokumentacji z starannością wynikającą z profesjonalnego charakteru działalności,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b)</w:t>
      </w:r>
      <w:r w:rsidRPr="00FE1941">
        <w:rPr>
          <w:rFonts w:ascii="Arial Narrow" w:hAnsi="Arial Narrow"/>
        </w:rPr>
        <w:tab/>
        <w:t>Uzgodnienie z Zamawiającym zastosowanych rozwiązań oraz materiałów,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c)</w:t>
      </w:r>
      <w:r w:rsidRPr="00FE1941">
        <w:rPr>
          <w:rFonts w:ascii="Arial Narrow" w:hAnsi="Arial Narrow"/>
        </w:rPr>
        <w:tab/>
        <w:t>Usuwanie stwierdzonych wad, braków lub uchybień w dokumentacji w terminie wyznaczonym przez Zamawiającego, jednak nie później niż w terminie 7 dni od daty zgłoszenia, bez dodatkowego wynagrodzenia.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2.</w:t>
      </w:r>
      <w:r w:rsidRPr="00FE1941">
        <w:rPr>
          <w:rFonts w:ascii="Arial Narrow" w:hAnsi="Arial Narrow"/>
        </w:rPr>
        <w:tab/>
        <w:t>Wykonawca oświadcza, że :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a)</w:t>
      </w:r>
      <w:r w:rsidRPr="00FE1941">
        <w:rPr>
          <w:rFonts w:ascii="Arial Narrow" w:hAnsi="Arial Narrow"/>
        </w:rPr>
        <w:tab/>
        <w:t xml:space="preserve">Otrzymał od Zamawiającego wszelkie niezbędne dane służące do profesjonalnej oceny wszelkich okoliczności i ewentualnych </w:t>
      </w:r>
      <w:proofErr w:type="spellStart"/>
      <w:r w:rsidRPr="00FE1941">
        <w:rPr>
          <w:rFonts w:ascii="Arial Narrow" w:hAnsi="Arial Narrow"/>
        </w:rPr>
        <w:t>ryzyk</w:t>
      </w:r>
      <w:proofErr w:type="spellEnd"/>
      <w:r w:rsidRPr="00FE1941">
        <w:rPr>
          <w:rFonts w:ascii="Arial Narrow" w:hAnsi="Arial Narrow"/>
        </w:rPr>
        <w:t>, związanych z realizacją przedmiotu umowy,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b)</w:t>
      </w:r>
      <w:r w:rsidRPr="00FE1941">
        <w:rPr>
          <w:rFonts w:ascii="Arial Narrow" w:hAnsi="Arial Narrow"/>
        </w:rPr>
        <w:tab/>
        <w:t>Nie zgłasza żadnych zastrzeżeń oraz przyjmuje do wykonania przedmiot umowy za umówione wynagrodzenie,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lastRenderedPageBreak/>
        <w:t>c)</w:t>
      </w:r>
      <w:r w:rsidRPr="00FE1941">
        <w:rPr>
          <w:rFonts w:ascii="Arial Narrow" w:hAnsi="Arial Narrow"/>
        </w:rPr>
        <w:tab/>
        <w:t>Zapoznał się z wszystkimi dokumentami, wymaganiami, warunkami i potwierdza, że przekazane informacje, dane i dokumenty są wystarczające do wykonania przedmiotu umowy.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8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1.</w:t>
      </w:r>
      <w:r w:rsidRPr="00FE1941">
        <w:rPr>
          <w:rFonts w:ascii="Arial Narrow" w:hAnsi="Arial Narrow"/>
        </w:rPr>
        <w:tab/>
        <w:t xml:space="preserve">Miejscem odbioru wykonanych prac projektowych będzie siedziba  Zamawiającego. 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2.</w:t>
      </w:r>
      <w:r w:rsidRPr="00FE1941">
        <w:rPr>
          <w:rFonts w:ascii="Arial Narrow" w:hAnsi="Arial Narrow"/>
        </w:rPr>
        <w:tab/>
        <w:t xml:space="preserve">Dokumentem potwierdzającym przyjęcie przez Zamawiającego wykonanego przedmiotu umowy jest protokół zdawczo-odbiorczy podpisany przez obie strony umowy. 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3.</w:t>
      </w:r>
      <w:r w:rsidRPr="00FE1941">
        <w:rPr>
          <w:rFonts w:ascii="Arial Narrow" w:hAnsi="Arial Narrow"/>
        </w:rPr>
        <w:tab/>
        <w:t xml:space="preserve">Protokół, o którym mowa wyżej, stanowi podstawę do zafakturowania wynagrodzenia umownego za przekazany Zamawiającemu przedmiot umowy. </w:t>
      </w: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9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1.</w:t>
      </w:r>
      <w:r w:rsidRPr="00FE1941">
        <w:rPr>
          <w:rFonts w:ascii="Arial Narrow" w:hAnsi="Arial Narrow"/>
        </w:rPr>
        <w:tab/>
        <w:t>Za wykonanie przedmiotu zamówienia Zamawiający zapłaci Wykonawcy wynagrodzenie ryczałtowe. Zamawiający dopuszcza fakturowanie częściowe za wykonanie przedmiotu umowy w następujących etapach:</w:t>
      </w:r>
    </w:p>
    <w:p w:rsidR="00453DC5" w:rsidRPr="00FE1941" w:rsidRDefault="00FE1941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  <w:t xml:space="preserve">I etap – za </w:t>
      </w:r>
      <w:r w:rsidR="00453DC5" w:rsidRPr="00FE1941">
        <w:rPr>
          <w:rFonts w:ascii="Arial Narrow" w:hAnsi="Arial Narrow"/>
        </w:rPr>
        <w:t xml:space="preserve">wykonanie koncepcji zaakceptowanej </w:t>
      </w:r>
      <w:r>
        <w:rPr>
          <w:rFonts w:ascii="Arial Narrow" w:hAnsi="Arial Narrow"/>
        </w:rPr>
        <w:t>przez Zamawiającego w terminie 21</w:t>
      </w:r>
      <w:r w:rsidR="00453DC5" w:rsidRPr="00FE1941">
        <w:rPr>
          <w:rFonts w:ascii="Arial Narrow" w:hAnsi="Arial Narrow"/>
        </w:rPr>
        <w:t xml:space="preserve"> dni od dnia podpisania umowy - w wysokości 25% wynagrodzenia umownego.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b)</w:t>
      </w:r>
      <w:r w:rsidRPr="00FE1941">
        <w:rPr>
          <w:rFonts w:ascii="Arial Narrow" w:hAnsi="Arial Narrow"/>
        </w:rPr>
        <w:tab/>
        <w:t>II etap – opracowanie wszystkich dokumentów niezbędnych w celu uzyskania decyzji pozwolenia na budowę w wysokości 50% wynagro</w:t>
      </w:r>
      <w:r w:rsidR="00B67D9F">
        <w:rPr>
          <w:rFonts w:ascii="Arial Narrow" w:hAnsi="Arial Narrow"/>
        </w:rPr>
        <w:t>dzenia umownego – do 29</w:t>
      </w:r>
      <w:r w:rsidRPr="00FE1941">
        <w:rPr>
          <w:rFonts w:ascii="Arial Narrow" w:hAnsi="Arial Narrow"/>
        </w:rPr>
        <w:t>.0</w:t>
      </w:r>
      <w:r w:rsidR="00B67D9F">
        <w:rPr>
          <w:rFonts w:ascii="Arial Narrow" w:hAnsi="Arial Narrow"/>
        </w:rPr>
        <w:t>7</w:t>
      </w:r>
      <w:r w:rsidRPr="00FE1941">
        <w:rPr>
          <w:rFonts w:ascii="Arial Narrow" w:hAnsi="Arial Narrow"/>
        </w:rPr>
        <w:t>.202</w:t>
      </w:r>
      <w:r w:rsidR="00B67D9F">
        <w:rPr>
          <w:rFonts w:ascii="Arial Narrow" w:hAnsi="Arial Narrow"/>
        </w:rPr>
        <w:t>2</w:t>
      </w:r>
      <w:r w:rsidRPr="00FE1941">
        <w:rPr>
          <w:rFonts w:ascii="Arial Narrow" w:hAnsi="Arial Narrow"/>
        </w:rPr>
        <w:t>r. – złożenie wniosku o pozwolenie na budowę,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c)</w:t>
      </w:r>
      <w:r w:rsidRPr="00FE1941">
        <w:rPr>
          <w:rFonts w:ascii="Arial Narrow" w:hAnsi="Arial Narrow"/>
        </w:rPr>
        <w:tab/>
        <w:t>III etap – po uzyskaniu prawomocnej i ostatecznej decyzji pozwolenia na budowę w wysokości 25% wynagrodzenia umownego.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2.</w:t>
      </w:r>
      <w:r w:rsidRPr="00FE1941">
        <w:rPr>
          <w:rFonts w:ascii="Arial Narrow" w:hAnsi="Arial Narrow"/>
        </w:rPr>
        <w:tab/>
        <w:t>Wartość umowy wynosi: ………. zł netto ( słownie: ………………… ) plus należny podatek VAT 23% w wysokości ……………. zł tj. zł brutto ( słownie: …………………..). Łączne wynagrodzenie brutto wynosi …………. zł (słownie: ………………………….)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3.</w:t>
      </w:r>
      <w:r w:rsidRPr="00FE1941">
        <w:rPr>
          <w:rFonts w:ascii="Arial Narrow" w:hAnsi="Arial Narrow"/>
        </w:rPr>
        <w:tab/>
        <w:t>Wynagrodzenie wskazane w ust. 2 niniejszego paragrafu obejmuje wszelkie koszty m.in. opłaty związane z realizacją przedmiotu umowy.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4.</w:t>
      </w:r>
      <w:r w:rsidRPr="00FE1941">
        <w:rPr>
          <w:rFonts w:ascii="Arial Narrow" w:hAnsi="Arial Narrow"/>
        </w:rPr>
        <w:tab/>
        <w:t>Wynagrodzenie będzie wypłacane przelewem rachunek bankowy Wykonawcy: ……………………… w terminie do 14 dni od daty dostarczenia do siedziby Zamawiającego faktury wraz z protokołem odbioru, o których mowa w §8.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5.</w:t>
      </w:r>
      <w:r w:rsidRPr="00FE1941">
        <w:rPr>
          <w:rFonts w:ascii="Arial Narrow" w:hAnsi="Arial Narrow"/>
        </w:rPr>
        <w:tab/>
        <w:t>Zamawiający zastrzega sobie prawo rozliczania płatności wynikających z umowy za pośrednictwem metody podzielonej płatności przewidzianej w przepisach ustawy o podatku od towarów i usług.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6.</w:t>
      </w:r>
      <w:r w:rsidRPr="00FE1941">
        <w:rPr>
          <w:rFonts w:ascii="Arial Narrow" w:hAnsi="Arial Narrow"/>
        </w:rPr>
        <w:tab/>
        <w:t>Wykonawca oświadcza, że rachunek bankowy wskazany w umowie: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a)</w:t>
      </w:r>
      <w:r w:rsidRPr="00FE1941">
        <w:rPr>
          <w:rFonts w:ascii="Arial Narrow" w:hAnsi="Arial Narrow"/>
        </w:rPr>
        <w:tab/>
        <w:t>jest rachunkiem umożliwiający dokonanie płatności w ramach mechanizmu podzielonej płatności, o którym mowa powyżej,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b)</w:t>
      </w:r>
      <w:r w:rsidRPr="00FE1941">
        <w:rPr>
          <w:rFonts w:ascii="Arial Narrow" w:hAnsi="Arial Narrow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453DC5" w:rsidRPr="00FE1941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7.</w:t>
      </w:r>
      <w:r w:rsidRPr="00FE1941">
        <w:rPr>
          <w:rFonts w:ascii="Arial Narrow" w:hAnsi="Arial Narrow"/>
        </w:rPr>
        <w:tab/>
        <w:t xml:space="preserve"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</w:t>
      </w:r>
      <w:r w:rsidRPr="00FE1941">
        <w:rPr>
          <w:rFonts w:ascii="Arial Narrow" w:hAnsi="Arial Narrow"/>
        </w:rPr>
        <w:lastRenderedPageBreak/>
        <w:t>wykazem, nie stanowi dla Wykonawcy podstawy do żądania od Zamawiającego jakichkolwiek odsetek / odszkodowań lub innych roszczeń z tytułu dokonania nieterminowej płatności.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§10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1.</w:t>
      </w:r>
      <w:r w:rsidRPr="00B67D9F">
        <w:rPr>
          <w:rFonts w:ascii="Arial Narrow" w:hAnsi="Arial Narrow"/>
        </w:rPr>
        <w:tab/>
        <w:t>Zamawiający zapłaci Wykonawcy karę umowną w razie odstąpienia od umowy przez Wykonawcę wskutek okoliczności, za które odpowiada Zamawiający w wysokości 10% wynagrodzenia umownego za prace, od których wykonania Wykonawca odstąpił.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2.</w:t>
      </w:r>
      <w:r w:rsidRPr="00B67D9F">
        <w:rPr>
          <w:rFonts w:ascii="Arial Narrow" w:hAnsi="Arial Narrow"/>
        </w:rPr>
        <w:tab/>
        <w:t>Zamawiającemu, poza przypadkami określonymi w kodeksie cywilnym, przysługuje prawdo od odstąpienia od umowy w następujących przypadkach :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a)</w:t>
      </w:r>
      <w:r w:rsidRPr="00B67D9F">
        <w:rPr>
          <w:rFonts w:ascii="Arial Narrow" w:hAnsi="Arial Narrow"/>
        </w:rPr>
        <w:tab/>
        <w:t>Wykonawca bez uzasadnionych przyczyn nie rozpoczął wykonywania dokumentacji projektowej i nie podjął prac pomimo dodatkowego wezwania Zamawiającego przez okres 7 dni od daty dodatkowego wezwania;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b)</w:t>
      </w:r>
      <w:r w:rsidRPr="00B67D9F">
        <w:rPr>
          <w:rFonts w:ascii="Arial Narrow" w:hAnsi="Arial Narrow"/>
        </w:rPr>
        <w:tab/>
        <w:t>Wykonawca przerwał wykonywanie dokumentacji projektowej i jej nie wykonuje przez okres 14 dni, chyba, że przerwa uzasadniona jest na podstawie postanowień niniejszej umowy;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c)</w:t>
      </w:r>
      <w:r w:rsidRPr="00B67D9F">
        <w:rPr>
          <w:rFonts w:ascii="Arial Narrow" w:hAnsi="Arial Narrow"/>
        </w:rPr>
        <w:tab/>
        <w:t>stwierdzone zostanie wykonywanie przez Wykonawcę dokumentacji projektowej rażąco niezgodnie z umową, ogólnie obowiązującymi przepisami technicznymi;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d)</w:t>
      </w:r>
      <w:r w:rsidRPr="00B67D9F">
        <w:rPr>
          <w:rFonts w:ascii="Arial Narrow" w:hAnsi="Arial Narrow"/>
        </w:rPr>
        <w:tab/>
        <w:t xml:space="preserve">Wykonawca nie wykonuje dokumentacji projektowej w sposób zgodny z umową lub ogólnie obowiązującymi przepisami technicznymi pomimo dodatkowego wezwania ze strony Zamawiającego i upływu wyznaczonego w wezwaniu terminu dla Wykonawcy nie krótszego niż 7 dni, 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e)</w:t>
      </w:r>
      <w:r w:rsidRPr="00B67D9F">
        <w:rPr>
          <w:rFonts w:ascii="Arial Narrow" w:hAnsi="Arial Narrow"/>
        </w:rPr>
        <w:tab/>
        <w:t>opóźnienie w wykonaniu przedmiotu umowy przez Wykonawcę przekroczy 14 dni w stosunku do terminów umownych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3.</w:t>
      </w:r>
      <w:r w:rsidRPr="00B67D9F">
        <w:rPr>
          <w:rFonts w:ascii="Arial Narrow" w:hAnsi="Arial Narrow"/>
        </w:rPr>
        <w:tab/>
        <w:t>Odstąpienie od umowy winno nastąpić w formie pisemnej pod rygorem nieważności i powinno zawierać uzasadnienie.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4.</w:t>
      </w:r>
      <w:r w:rsidRPr="00B67D9F">
        <w:rPr>
          <w:rFonts w:ascii="Arial Narrow" w:hAnsi="Arial Narrow"/>
        </w:rPr>
        <w:tab/>
        <w:t>Odstąpienie może nastąpić w terminie 60 dni licząc od dnia powzięcia informacji o przyczynach uzasadniających odstąpienie.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5.</w:t>
      </w:r>
      <w:r w:rsidRPr="00B67D9F">
        <w:rPr>
          <w:rFonts w:ascii="Arial Narrow" w:hAnsi="Arial Narrow"/>
        </w:rPr>
        <w:tab/>
        <w:t>Wykonawca zapłaci Zamawiającemu karę umowną w razie: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a)</w:t>
      </w:r>
      <w:r w:rsidRPr="00B67D9F">
        <w:rPr>
          <w:rFonts w:ascii="Arial Narrow" w:hAnsi="Arial Narrow"/>
        </w:rPr>
        <w:tab/>
        <w:t>odstąpienia od umowy przez Zamawiającego wskutek okoliczności, za które odpowiada Wykonawca - w wysokości 50% wynagrodzenia umownego za prace, od których wykonania Zamawiający odstąpił,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b)</w:t>
      </w:r>
      <w:r w:rsidRPr="00B67D9F">
        <w:rPr>
          <w:rFonts w:ascii="Arial Narrow" w:hAnsi="Arial Narrow"/>
        </w:rPr>
        <w:tab/>
        <w:t>za zwłokę w podjęciu wykonywania obowiązków wynikających z niniejszej umowy - karę umowną w wysokości 20% wynagrodzenia umownego za każdy dzień zwłoki;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c)</w:t>
      </w:r>
      <w:r w:rsidRPr="00B67D9F">
        <w:rPr>
          <w:rFonts w:ascii="Arial Narrow" w:hAnsi="Arial Narrow"/>
        </w:rPr>
        <w:tab/>
        <w:t>za zwłokę w usunięciu wad, braków lub uchybień w dokumentacji w wysokości 5 % ustalonego wynagrodzenia umownego za każdy dzień zwłoki w usunięciu poszczególnej wady, braku lub uchybienia w stosunku do terminów określonych w umowie.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6.</w:t>
      </w:r>
      <w:r w:rsidRPr="00B67D9F">
        <w:rPr>
          <w:rFonts w:ascii="Arial Narrow" w:hAnsi="Arial Narrow"/>
        </w:rPr>
        <w:tab/>
        <w:t>Niezależnie od kar umownych strony mogą dochodzić odszkodowania uzupełniającego na zasadach ogólnych, w przypadku gdy szkoda przekracza wysokość kar umownych, do wysokości rzeczywiście poniesionej szkody.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7.</w:t>
      </w:r>
      <w:r w:rsidRPr="00B67D9F">
        <w:rPr>
          <w:rFonts w:ascii="Arial Narrow" w:hAnsi="Arial Narrow"/>
        </w:rPr>
        <w:tab/>
        <w:t>Za opóźnienia w zapłacie wynagrodzenia umownego Wykonawcy przysługują odsetki ustawowe.</w:t>
      </w:r>
    </w:p>
    <w:p w:rsid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54568A" w:rsidRDefault="0054568A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54568A" w:rsidRPr="00453DC5" w:rsidRDefault="0054568A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lastRenderedPageBreak/>
        <w:t>§11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1.</w:t>
      </w:r>
      <w:r w:rsidRPr="00B67D9F">
        <w:rPr>
          <w:rFonts w:ascii="Arial Narrow" w:hAnsi="Arial Narrow"/>
        </w:rPr>
        <w:tab/>
        <w:t>W ramach wynagrodzenia umownego o którym mowa w § 9 ust. 2 umowy Wykonawca przenosi na Zamawiającego majątkowe prawa autorskie do wszelkich opracowań stanowiących przedmiot prawa autorskiego powstałych w wykonaniu lub w związku z wykonywaniem Przedmiotu Umowy.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2.</w:t>
      </w:r>
      <w:r w:rsidRPr="00B67D9F">
        <w:rPr>
          <w:rFonts w:ascii="Arial Narrow" w:hAnsi="Arial Narrow"/>
        </w:rPr>
        <w:tab/>
        <w:t>Przeniesienie majątkowych praw autorskich, o którym mowa w ust. 1 następuje z 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w tym promocyjnych, informacyjnych i szkoleniowych, korzystanie z opracowań 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w całości lub w części.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3.</w:t>
      </w:r>
      <w:r w:rsidRPr="00B67D9F">
        <w:rPr>
          <w:rFonts w:ascii="Arial Narrow" w:hAnsi="Arial Narrow"/>
        </w:rPr>
        <w:tab/>
        <w:t>W ramach wynagrodzenia o którym mowa w § 9 ust. 2 umowy Wykonawca zezwala Zamawiającemu na wykonywanie praw zależnych, o których mowa w art. 2 ustawy z dnia 4 lutego 1994 r. o prawie autorskim i prawach pokrewnych (</w:t>
      </w:r>
      <w:proofErr w:type="spellStart"/>
      <w:r w:rsidRPr="00B67D9F">
        <w:rPr>
          <w:rFonts w:ascii="Arial Narrow" w:hAnsi="Arial Narrow"/>
        </w:rPr>
        <w:t>t.j</w:t>
      </w:r>
      <w:proofErr w:type="spellEnd"/>
      <w:r w:rsidRPr="00B67D9F">
        <w:rPr>
          <w:rFonts w:ascii="Arial Narrow" w:hAnsi="Arial Narrow"/>
        </w:rPr>
        <w:t xml:space="preserve">. Dz. U. z 2019 r. poz. 1231 z </w:t>
      </w:r>
      <w:proofErr w:type="spellStart"/>
      <w:r w:rsidRPr="00B67D9F">
        <w:rPr>
          <w:rFonts w:ascii="Arial Narrow" w:hAnsi="Arial Narrow"/>
        </w:rPr>
        <w:t>późn</w:t>
      </w:r>
      <w:proofErr w:type="spellEnd"/>
      <w:r w:rsidRPr="00B67D9F">
        <w:rPr>
          <w:rFonts w:ascii="Arial Narrow" w:hAnsi="Arial Narrow"/>
        </w:rPr>
        <w:t>. zm.).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4.</w:t>
      </w:r>
      <w:r w:rsidRPr="00B67D9F">
        <w:rPr>
          <w:rFonts w:ascii="Arial Narrow" w:hAnsi="Arial Narrow"/>
        </w:rPr>
        <w:tab/>
        <w:t>Wykonawca udziela Zamawiającemu nieodwołalnej zgody na dokonywanie przez Zamawiającego dowolnych zmian w przedmiotach, do których Zamawiający nabył majątkowe prawa autorskie na podstawie niniejszej umowy.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5.</w:t>
      </w:r>
      <w:r w:rsidRPr="00B67D9F">
        <w:rPr>
          <w:rFonts w:ascii="Arial Narrow" w:hAnsi="Arial Narrow"/>
        </w:rPr>
        <w:tab/>
        <w:t>Z chwilą przekazania Zamawiającemu przedmiotu zamówienia, Zamawiający nabywa własność wszystkich egzemplarzy nośników, na których opracowanie zostało utrwalone.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6.</w:t>
      </w:r>
      <w:r w:rsidRPr="00B67D9F">
        <w:rPr>
          <w:rFonts w:ascii="Arial Narrow" w:hAnsi="Arial Narrow"/>
        </w:rPr>
        <w:tab/>
        <w:t>Wykonawca zobowiązuje się, że wykonując przedmiot umowy nie naruszy praw majątkowych osób trzecich i przekaże Zamawiającemu opracowania w stanie wolnym od obciążeń prawami osób trzecich.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7.</w:t>
      </w:r>
      <w:r w:rsidRPr="00B67D9F">
        <w:rPr>
          <w:rFonts w:ascii="Arial Narrow" w:hAnsi="Arial Narrow"/>
        </w:rPr>
        <w:tab/>
        <w:t>Wykonawca jest odpowiedzialny względem Zamawiającego za wszelkie wady prawne, a w szczególności za ewentualne roszczenia osób trzecich wynikające z naruszenia praw własności intelektualnej, w tym za nieprzestrzeganie przepisów ustawy, o której mowa w ust. 3., w związku z wykonywaniem przedmiotu umowy.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8.</w:t>
      </w:r>
      <w:r w:rsidRPr="00B67D9F">
        <w:rPr>
          <w:rFonts w:ascii="Arial Narrow" w:hAnsi="Arial Narrow"/>
        </w:rPr>
        <w:tab/>
        <w:t>Zamawiający w ramach przeniesionych na niego Praw autorskich, ma prawo także do: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a)</w:t>
      </w:r>
      <w:r w:rsidRPr="00B67D9F">
        <w:rPr>
          <w:rFonts w:ascii="Arial Narrow" w:hAnsi="Arial Narrow"/>
        </w:rPr>
        <w:tab/>
        <w:t>korzystania z przedmiotu umowy, w całości lub z jego fragmentów (według uznania Zamawiającego),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b)</w:t>
      </w:r>
      <w:r w:rsidRPr="00B67D9F">
        <w:rPr>
          <w:rFonts w:ascii="Arial Narrow" w:hAnsi="Arial Narrow"/>
        </w:rPr>
        <w:tab/>
        <w:t>dokonywania zmian, przeróbek i adaptacji przedmiotu umowy.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§12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1.</w:t>
      </w:r>
      <w:r w:rsidRPr="00B67D9F">
        <w:rPr>
          <w:rFonts w:ascii="Arial Narrow" w:hAnsi="Arial Narrow"/>
        </w:rPr>
        <w:tab/>
        <w:t xml:space="preserve">Zmiana istotnych postanowień niniejszej umowy może nastąpić wyłącznie w przypadkach przewidzianych postanowieniami niniejszej umowy, za zgodą obu Stron wyrażoną na piśmie w formie aneksu do umowy, pod rygorem nieważności takiej zmiany. 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2.</w:t>
      </w:r>
      <w:r w:rsidRPr="00B67D9F">
        <w:rPr>
          <w:rFonts w:ascii="Arial Narrow" w:hAnsi="Arial Narrow"/>
        </w:rPr>
        <w:tab/>
        <w:t>Zamawiający dopuszcza w szczególności zmianę postanowień niniejszej umowy w zakresie: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a)</w:t>
      </w:r>
      <w:r w:rsidRPr="00B67D9F">
        <w:rPr>
          <w:rFonts w:ascii="Arial Narrow" w:hAnsi="Arial Narrow"/>
        </w:rPr>
        <w:tab/>
        <w:t>przedmiotu zamówienia i obniżenia ceny w przypadku, ograniczenia zakresu inwestycji, o którym mowa w § 1 proporcjonalnie do wartości zaniechanych robót będących przedmiotem niniejszej umowy,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b)</w:t>
      </w:r>
      <w:r w:rsidRPr="00B67D9F">
        <w:rPr>
          <w:rFonts w:ascii="Arial Narrow" w:hAnsi="Arial Narrow"/>
        </w:rPr>
        <w:tab/>
        <w:t>terminu wykonania przedmiotu zamówienia, o którym mowa w § 4.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lastRenderedPageBreak/>
        <w:t>3.</w:t>
      </w:r>
      <w:r w:rsidRPr="00B67D9F">
        <w:rPr>
          <w:rFonts w:ascii="Arial Narrow" w:hAnsi="Arial Narrow"/>
        </w:rPr>
        <w:tab/>
        <w:t>Zamawiający przewiduje możliwość zmiany umowy, w przypadku gdy nastąpi zmiana powszechnie obowiązujących przepisów prawa w zakresie mającym wpływ na realizację przedmiotu umowy.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4.</w:t>
      </w:r>
      <w:r w:rsidRPr="00B67D9F">
        <w:rPr>
          <w:rFonts w:ascii="Arial Narrow" w:hAnsi="Arial Narrow"/>
        </w:rPr>
        <w:tab/>
        <w:t>Zamawiający przewiduje możliwość zmiany umowy, w przypadku gdy konieczność wprowadzenia zmian będzie następstwem zmian wytycznych lub zaleceń Instytucji, która przyznała środki na sfinansowanie umowy na roboty rozbiórkowe/budowlane.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5.</w:t>
      </w:r>
      <w:r w:rsidRPr="00B67D9F">
        <w:rPr>
          <w:rFonts w:ascii="Arial Narrow" w:hAnsi="Arial Narrow"/>
        </w:rPr>
        <w:tab/>
        <w:t>Zamawiający przewiduje możliwość zmiany umowy poprzez obniżenie wysokości wynagrodzenia w przypadku zmniejszenia zakresu przedmiotu zamówienia.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6.</w:t>
      </w:r>
      <w:r w:rsidRPr="00B67D9F">
        <w:rPr>
          <w:rFonts w:ascii="Arial Narrow" w:hAnsi="Arial Narrow"/>
        </w:rPr>
        <w:tab/>
        <w:t xml:space="preserve"> Zamawiający nie wyraża zgody na dokonywanie przez Wykonawcę cesji jakichkolwiek wierzytelności wynikających z niniejszej umowy na rzecz osób trzecich bez uprzedniego uzyskania zgody Zamawiającego.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7.</w:t>
      </w:r>
      <w:r w:rsidRPr="00B67D9F">
        <w:rPr>
          <w:rFonts w:ascii="Arial Narrow" w:hAnsi="Arial Narrow"/>
        </w:rPr>
        <w:tab/>
        <w:t>Wykonawca ponosi wyłączną odpowiedzialność wobec osób trzecich za szkody powstałe w związku ze sprawowaniem nadzoru inwestorskiego oraz za skutki swych działań i zaniechań związanych z realizacją świadczonej usługi na rzecz Zamawiającego.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8.</w:t>
      </w:r>
      <w:r w:rsidRPr="00B67D9F">
        <w:rPr>
          <w:rFonts w:ascii="Arial Narrow" w:hAnsi="Arial Narrow"/>
        </w:rPr>
        <w:tab/>
        <w:t xml:space="preserve">Wykonawca zobowiązany jest niezwłocznie poinformować Zamawiającego na piśmie o zmianie adresu swojej siedziby lub adresu dla dokonywania doręczeń. Przy braku takiej informacji wszelkie pisma 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i przesyłki wysłane na adres Wykonawcy wskazany w niniejszej umowie będzie uznawane za doręczone.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9.</w:t>
      </w:r>
      <w:r w:rsidRPr="00B67D9F">
        <w:rPr>
          <w:rFonts w:ascii="Arial Narrow" w:hAnsi="Arial Narrow"/>
        </w:rPr>
        <w:tab/>
        <w:t xml:space="preserve">Właściwym do rozpoznania sporów wynikłych na tle realizacji niniejszej umowy jest sąd powszechny 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w Mielcu.</w:t>
      </w: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§13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1.</w:t>
      </w:r>
      <w:r w:rsidRPr="00B67D9F">
        <w:rPr>
          <w:rFonts w:ascii="Arial Narrow" w:hAnsi="Arial Narrow"/>
        </w:rPr>
        <w:tab/>
        <w:t>Strony będą współpracować w sprawach merytorycznych i formalnych, które wystąpią w trakcie realizacji zamówienia, w tym celu strony wyznaczają swoich przedstawicieli: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a)</w:t>
      </w:r>
      <w:r w:rsidRPr="00B67D9F">
        <w:rPr>
          <w:rFonts w:ascii="Arial Narrow" w:hAnsi="Arial Narrow"/>
        </w:rPr>
        <w:tab/>
        <w:t xml:space="preserve">Ze strony Zamawiającego: </w:t>
      </w:r>
      <w:r w:rsidR="00B67D9F" w:rsidRPr="00B67D9F">
        <w:rPr>
          <w:rFonts w:ascii="Arial Narrow" w:hAnsi="Arial Narrow"/>
        </w:rPr>
        <w:t>……….., tel. …………….., e-mail: ………………..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b)</w:t>
      </w:r>
      <w:r w:rsidRPr="00B67D9F">
        <w:rPr>
          <w:rFonts w:ascii="Arial Narrow" w:hAnsi="Arial Narrow"/>
        </w:rPr>
        <w:tab/>
        <w:t xml:space="preserve">Ze strony Wykonawcy: ……….., tel. …………….., e-mail: ……………….. 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2.</w:t>
      </w:r>
      <w:r w:rsidRPr="00B67D9F">
        <w:rPr>
          <w:rFonts w:ascii="Arial Narrow" w:hAnsi="Arial Narrow"/>
        </w:rPr>
        <w:tab/>
        <w:t>Zmiana osób wskazanych w ust. 1 następuje poprzez pisemne powiadomienie drugiej strony, nie później niż 3 dni przed dokonaniem zmiany i nie stanowi zmiany treści umowy.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§14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1.</w:t>
      </w:r>
      <w:r w:rsidRPr="00B67D9F">
        <w:rPr>
          <w:rFonts w:ascii="Arial Narrow" w:hAnsi="Arial Narrow"/>
        </w:rPr>
        <w:tab/>
        <w:t>Wszelkie zmiany niniejszej umowy wymagają formy pisemnej w postaci aneksu do umowy pod rygorem nieważności chyba że umowa przewiduje inaczej.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2.</w:t>
      </w:r>
      <w:r w:rsidRPr="00B67D9F">
        <w:rPr>
          <w:rFonts w:ascii="Arial Narrow" w:hAnsi="Arial Narrow"/>
        </w:rPr>
        <w:tab/>
        <w:t>Wszelkie spory mogące wynikać w związku z realizacją niniejszej umowy będą rozstrzygane przez sąd powszechny właściwy dla siedziby Zamawiającego.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3.</w:t>
      </w:r>
      <w:r w:rsidRPr="00B67D9F">
        <w:rPr>
          <w:rFonts w:ascii="Arial Narrow" w:hAnsi="Arial Narrow"/>
        </w:rPr>
        <w:tab/>
        <w:t>W sprawach nieuregulowanych niniejszą umową mają zastosowanie powszechnie obowiązujące przepisy: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1)</w:t>
      </w:r>
      <w:r w:rsidRPr="00B67D9F">
        <w:rPr>
          <w:rFonts w:ascii="Arial Narrow" w:hAnsi="Arial Narrow"/>
        </w:rPr>
        <w:tab/>
        <w:t>Ustawy z dnia 23 kwietnia 1964 r. Kodeks cywilny (</w:t>
      </w:r>
      <w:proofErr w:type="spellStart"/>
      <w:r w:rsidRPr="00B67D9F">
        <w:rPr>
          <w:rFonts w:ascii="Arial Narrow" w:hAnsi="Arial Narrow"/>
        </w:rPr>
        <w:t>t.j</w:t>
      </w:r>
      <w:proofErr w:type="spellEnd"/>
      <w:r w:rsidRPr="00B67D9F">
        <w:rPr>
          <w:rFonts w:ascii="Arial Narrow" w:hAnsi="Arial Narrow"/>
        </w:rPr>
        <w:t xml:space="preserve">. Dz. U. z 2019 r. poz. 1145 z </w:t>
      </w:r>
      <w:proofErr w:type="spellStart"/>
      <w:r w:rsidRPr="00B67D9F">
        <w:rPr>
          <w:rFonts w:ascii="Arial Narrow" w:hAnsi="Arial Narrow"/>
        </w:rPr>
        <w:t>późn</w:t>
      </w:r>
      <w:proofErr w:type="spellEnd"/>
      <w:r w:rsidRPr="00B67D9F">
        <w:rPr>
          <w:rFonts w:ascii="Arial Narrow" w:hAnsi="Arial Narrow"/>
        </w:rPr>
        <w:t>. zm.).,</w:t>
      </w:r>
    </w:p>
    <w:p w:rsidR="00453DC5" w:rsidRPr="00B67D9F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2)</w:t>
      </w:r>
      <w:r w:rsidRPr="00B67D9F">
        <w:rPr>
          <w:rFonts w:ascii="Arial Narrow" w:hAnsi="Arial Narrow"/>
        </w:rPr>
        <w:tab/>
        <w:t>Ustawy z dnia 4 lutego 1994 r. o prawie autorskim i prawach pokrewnych (</w:t>
      </w:r>
      <w:proofErr w:type="spellStart"/>
      <w:r w:rsidRPr="00B67D9F">
        <w:rPr>
          <w:rFonts w:ascii="Arial Narrow" w:hAnsi="Arial Narrow"/>
        </w:rPr>
        <w:t>t.j</w:t>
      </w:r>
      <w:proofErr w:type="spellEnd"/>
      <w:r w:rsidRPr="00B67D9F">
        <w:rPr>
          <w:rFonts w:ascii="Arial Narrow" w:hAnsi="Arial Narrow"/>
        </w:rPr>
        <w:t xml:space="preserve">. Dz. U. z 2019 r. poz. 1231 z </w:t>
      </w:r>
      <w:proofErr w:type="spellStart"/>
      <w:r w:rsidRPr="00B67D9F">
        <w:rPr>
          <w:rFonts w:ascii="Arial Narrow" w:hAnsi="Arial Narrow"/>
        </w:rPr>
        <w:t>późn</w:t>
      </w:r>
      <w:proofErr w:type="spellEnd"/>
      <w:r w:rsidRPr="00B67D9F">
        <w:rPr>
          <w:rFonts w:ascii="Arial Narrow" w:hAnsi="Arial Narrow"/>
        </w:rPr>
        <w:t>. zm.).</w:t>
      </w:r>
    </w:p>
    <w:p w:rsid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4.</w:t>
      </w:r>
      <w:r w:rsidRPr="00B67D9F">
        <w:rPr>
          <w:rFonts w:ascii="Arial Narrow" w:hAnsi="Arial Narrow"/>
        </w:rPr>
        <w:tab/>
        <w:t>Umowa niniejsza została sporządzona w 3 jednobrzmiących egzemplarzach, 2 egzemplarze dla Zamawiającego i 1 egzemplarz dla Wykonawcy</w:t>
      </w:r>
    </w:p>
    <w:p w:rsidR="00B67D9F" w:rsidRDefault="00B67D9F" w:rsidP="00453DC5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B67D9F" w:rsidRPr="00032512" w:rsidRDefault="00B67D9F" w:rsidP="00032512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§15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1.</w:t>
      </w:r>
      <w:r w:rsidRPr="00B67D9F">
        <w:rPr>
          <w:rFonts w:ascii="Arial Narrow" w:hAnsi="Arial Narrow"/>
        </w:rPr>
        <w:tab/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2.</w:t>
      </w:r>
      <w:r w:rsidRPr="00B67D9F">
        <w:rPr>
          <w:rFonts w:ascii="Arial Narrow" w:hAnsi="Arial Narrow"/>
        </w:rPr>
        <w:tab/>
        <w:t>Zamawiający powierza Wykonawcy, w trybie art. 28 Rozporządzenia dane osobowe do przetwarzania, wyłącznie w celu wykonania przedmiotu niniejszej umowy.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3.</w:t>
      </w:r>
      <w:r w:rsidRPr="00B67D9F">
        <w:rPr>
          <w:rFonts w:ascii="Arial Narrow" w:hAnsi="Arial Narrow"/>
        </w:rPr>
        <w:tab/>
        <w:t>Wykonawca zobowiązuje się: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a.</w:t>
      </w:r>
      <w:r w:rsidRPr="00B67D9F">
        <w:rPr>
          <w:rFonts w:ascii="Arial Narrow" w:hAnsi="Arial Narrow"/>
        </w:rPr>
        <w:tab/>
        <w:t>przetwarzać powierzone mu dane osobowe zgodnie z niniejszą umową, Rozporządzeniem oraz z innymi przepisami prawa powszechnie obowiązującego, które chronią prawa osób, których dane dotyczą,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b.</w:t>
      </w:r>
      <w:r w:rsidRPr="00B67D9F">
        <w:rPr>
          <w:rFonts w:ascii="Arial Narrow" w:hAnsi="Arial Narrow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c.</w:t>
      </w:r>
      <w:r w:rsidRPr="00B67D9F">
        <w:rPr>
          <w:rFonts w:ascii="Arial Narrow" w:hAnsi="Arial Narrow"/>
        </w:rPr>
        <w:tab/>
        <w:t>dołożyć należytej staranności przy przetwarzaniu powierzonych danych osobowych,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d.</w:t>
      </w:r>
      <w:r w:rsidRPr="00B67D9F">
        <w:rPr>
          <w:rFonts w:ascii="Arial Narrow" w:hAnsi="Arial Narrow"/>
        </w:rPr>
        <w:tab/>
        <w:t>do nadania upoważnień do przetwarzania danych osobowych wszystkim osobom, które będą przetwarzały powierzone dane w celu realizacji niniejszej umowy,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e.</w:t>
      </w:r>
      <w:r w:rsidRPr="00B67D9F">
        <w:rPr>
          <w:rFonts w:ascii="Arial Narrow" w:hAnsi="Arial Narrow"/>
        </w:rPr>
        <w:tab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4.</w:t>
      </w:r>
      <w:r w:rsidRPr="00B67D9F">
        <w:rPr>
          <w:rFonts w:ascii="Arial Narrow" w:hAnsi="Arial Narrow"/>
        </w:rPr>
        <w:tab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5.</w:t>
      </w:r>
      <w:r w:rsidRPr="00B67D9F">
        <w:rPr>
          <w:rFonts w:ascii="Arial Narrow" w:hAnsi="Arial Narrow"/>
        </w:rPr>
        <w:tab/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6.</w:t>
      </w:r>
      <w:r w:rsidRPr="00B67D9F">
        <w:rPr>
          <w:rFonts w:ascii="Arial Narrow" w:hAnsi="Arial Narrow"/>
        </w:rPr>
        <w:tab/>
        <w:t>Wykonawca, po stwierdzeniu naruszenia ochrony danych osobowych bez zbędnej zwłoki zgłasza je administratorowi, nie później niż w ciągu 72 godzin od stwierdzenia naruszenia.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7.</w:t>
      </w:r>
      <w:r w:rsidRPr="00B67D9F">
        <w:rPr>
          <w:rFonts w:ascii="Arial Narrow" w:hAnsi="Arial Narrow"/>
        </w:rPr>
        <w:tab/>
        <w:t>Inspektorem Ochron</w:t>
      </w:r>
      <w:r w:rsidR="00032512">
        <w:rPr>
          <w:rFonts w:ascii="Arial Narrow" w:hAnsi="Arial Narrow"/>
        </w:rPr>
        <w:t xml:space="preserve">y Danych Osobowych jest: </w:t>
      </w:r>
      <w:hyperlink r:id="rId8" w:history="1">
        <w:r w:rsidR="00032512" w:rsidRPr="0097322D">
          <w:rPr>
            <w:rStyle w:val="Hipercze"/>
            <w:rFonts w:ascii="Arial Narrow" w:hAnsi="Arial Narrow"/>
          </w:rPr>
          <w:t>spiecuch@przeclaw.org</w:t>
        </w:r>
      </w:hyperlink>
      <w:r w:rsidR="00032512">
        <w:rPr>
          <w:rFonts w:ascii="Arial Narrow" w:hAnsi="Arial Narrow"/>
        </w:rPr>
        <w:t xml:space="preserve"> 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8.</w:t>
      </w:r>
      <w:r w:rsidRPr="00B67D9F">
        <w:rPr>
          <w:rFonts w:ascii="Arial Narrow" w:hAnsi="Arial Narrow"/>
        </w:rPr>
        <w:tab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9.</w:t>
      </w:r>
      <w:r w:rsidRPr="00B67D9F">
        <w:rPr>
          <w:rFonts w:ascii="Arial Narrow" w:hAnsi="Arial Narrow"/>
        </w:rPr>
        <w:tab/>
        <w:t>Zamawiający realizować będzie prawo kontroli w godzinach pracy Wykonawcy informując o kontroli minimum 3 dni przed planowanym jej przeprowadzeniem.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10.</w:t>
      </w:r>
      <w:r w:rsidRPr="00B67D9F">
        <w:rPr>
          <w:rFonts w:ascii="Arial Narrow" w:hAnsi="Arial Narrow"/>
        </w:rPr>
        <w:tab/>
        <w:t xml:space="preserve">Wykonawca zobowiązuje się do usunięcia uchybień stwierdzonych podczas kontroli w terminie nie dłuższym niż 7 dni 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11.</w:t>
      </w:r>
      <w:r w:rsidRPr="00B67D9F">
        <w:rPr>
          <w:rFonts w:ascii="Arial Narrow" w:hAnsi="Arial Narrow"/>
        </w:rPr>
        <w:tab/>
        <w:t>Wykonawca udostępnia Zamawiającemu wszelkie informacje niezbędne do wykazania spełnienia obowiązków określonych w art. 28 Rozporządzenia.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lastRenderedPageBreak/>
        <w:t>12.</w:t>
      </w:r>
      <w:r w:rsidRPr="00B67D9F">
        <w:rPr>
          <w:rFonts w:ascii="Arial Narrow" w:hAnsi="Arial Narrow"/>
        </w:rPr>
        <w:tab/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13.</w:t>
      </w:r>
      <w:r w:rsidRPr="00B67D9F">
        <w:rPr>
          <w:rFonts w:ascii="Arial Narrow" w:hAnsi="Arial Narrow"/>
        </w:rPr>
        <w:tab/>
        <w:t xml:space="preserve">Podwykonawca, winien spełniać te same gwarancje i obowiązki jakie zostały nałożone na Wykonawcę. 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14.</w:t>
      </w:r>
      <w:r w:rsidRPr="00B67D9F">
        <w:rPr>
          <w:rFonts w:ascii="Arial Narrow" w:hAnsi="Arial Narrow"/>
        </w:rPr>
        <w:tab/>
        <w:t>Wykonawca ponosi pełną odpowiedzialność wobec Zamawiającego za działanie podwykonawcy w zakresie obowiązku ochrony danych.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15.</w:t>
      </w:r>
      <w:r w:rsidRPr="00B67D9F">
        <w:rPr>
          <w:rFonts w:ascii="Arial Narrow" w:hAnsi="Arial Narrow"/>
        </w:rPr>
        <w:tab/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16.</w:t>
      </w:r>
      <w:r w:rsidRPr="00B67D9F">
        <w:rPr>
          <w:rFonts w:ascii="Arial Narrow" w:hAnsi="Arial Narrow"/>
        </w:rPr>
        <w:tab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67D9F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17.</w:t>
      </w:r>
      <w:r w:rsidRPr="00B67D9F">
        <w:rPr>
          <w:rFonts w:ascii="Arial Narrow" w:hAnsi="Arial Narrow"/>
        </w:rPr>
        <w:tab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453DC5" w:rsidRPr="00B67D9F" w:rsidRDefault="00B67D9F" w:rsidP="00B67D9F">
      <w:pPr>
        <w:pStyle w:val="Bezodstpw"/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18.</w:t>
      </w:r>
      <w:r w:rsidRPr="00B67D9F">
        <w:rPr>
          <w:rFonts w:ascii="Arial Narrow" w:hAnsi="Arial Narrow"/>
        </w:rPr>
        <w:tab/>
        <w:t>W sprawach nieuregulowanych niniejszym paragrafem, zastosowanie będą miały przepisy Kodeksu cywilnego oraz Rozporządzenia.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032512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Zamawiający</w:t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  <w:t>Wykonawca</w:t>
      </w:r>
    </w:p>
    <w:p w:rsidR="00E74136" w:rsidRPr="00E60C9F" w:rsidRDefault="00E74136" w:rsidP="00E60C9F">
      <w:pPr>
        <w:pStyle w:val="Bezodstpw"/>
        <w:spacing w:line="360" w:lineRule="auto"/>
        <w:jc w:val="both"/>
        <w:rPr>
          <w:rFonts w:ascii="Arial Narrow" w:hAnsi="Arial Narrow"/>
        </w:rPr>
      </w:pPr>
    </w:p>
    <w:sectPr w:rsidR="00E74136" w:rsidRPr="00E60C9F" w:rsidSect="00954791">
      <w:headerReference w:type="default" r:id="rId9"/>
      <w:footerReference w:type="default" r:id="rId10"/>
      <w:pgSz w:w="11900" w:h="16840"/>
      <w:pgMar w:top="568" w:right="985" w:bottom="568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41" w:rsidRDefault="00D01241" w:rsidP="00C64FF7">
      <w:pPr>
        <w:spacing w:after="0" w:line="240" w:lineRule="auto"/>
      </w:pPr>
      <w:r>
        <w:separator/>
      </w:r>
    </w:p>
  </w:endnote>
  <w:endnote w:type="continuationSeparator" w:id="0">
    <w:p w:rsidR="00D01241" w:rsidRDefault="00D01241" w:rsidP="00C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3688"/>
      <w:docPartObj>
        <w:docPartGallery w:val="Page Numbers (Bottom of Page)"/>
        <w:docPartUnique/>
      </w:docPartObj>
    </w:sdtPr>
    <w:sdtEndPr/>
    <w:sdtContent>
      <w:p w:rsidR="00AD3EB9" w:rsidRDefault="00AD3E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8A">
          <w:rPr>
            <w:noProof/>
          </w:rPr>
          <w:t>12</w:t>
        </w:r>
        <w:r>
          <w:fldChar w:fldCharType="end"/>
        </w:r>
      </w:p>
    </w:sdtContent>
  </w:sdt>
  <w:p w:rsidR="00AD3EB9" w:rsidRDefault="00AD3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41" w:rsidRDefault="00D01241" w:rsidP="00C64FF7">
      <w:pPr>
        <w:spacing w:after="0" w:line="240" w:lineRule="auto"/>
      </w:pPr>
      <w:r>
        <w:separator/>
      </w:r>
    </w:p>
  </w:footnote>
  <w:footnote w:type="continuationSeparator" w:id="0">
    <w:p w:rsidR="00D01241" w:rsidRDefault="00D01241" w:rsidP="00C6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E9" w:rsidRDefault="009F77E9">
    <w:pPr>
      <w:pStyle w:val="Nagwek"/>
      <w:tabs>
        <w:tab w:val="clear" w:pos="4536"/>
        <w:tab w:val="clear" w:pos="9072"/>
        <w:tab w:val="left" w:pos="1620"/>
        <w:tab w:val="left" w:pos="2970"/>
      </w:tabs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61629"/>
    <w:multiLevelType w:val="hybridMultilevel"/>
    <w:tmpl w:val="C2BA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38C"/>
    <w:multiLevelType w:val="hybridMultilevel"/>
    <w:tmpl w:val="DB90A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E16"/>
    <w:multiLevelType w:val="hybridMultilevel"/>
    <w:tmpl w:val="C99A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4B3"/>
    <w:multiLevelType w:val="multilevel"/>
    <w:tmpl w:val="21B0D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>
    <w:nsid w:val="0A24462D"/>
    <w:multiLevelType w:val="hybridMultilevel"/>
    <w:tmpl w:val="FCE8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813"/>
    <w:multiLevelType w:val="hybridMultilevel"/>
    <w:tmpl w:val="268AC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D83A21"/>
    <w:multiLevelType w:val="hybridMultilevel"/>
    <w:tmpl w:val="72B64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D21B14"/>
    <w:multiLevelType w:val="hybridMultilevel"/>
    <w:tmpl w:val="DA02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B20"/>
    <w:multiLevelType w:val="hybridMultilevel"/>
    <w:tmpl w:val="DA2663D0"/>
    <w:lvl w:ilvl="0" w:tplc="900ED8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C6C"/>
    <w:multiLevelType w:val="hybridMultilevel"/>
    <w:tmpl w:val="FF680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BF7123"/>
    <w:multiLevelType w:val="hybridMultilevel"/>
    <w:tmpl w:val="59E8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6B38"/>
    <w:multiLevelType w:val="hybridMultilevel"/>
    <w:tmpl w:val="1C2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42BC"/>
    <w:multiLevelType w:val="hybridMultilevel"/>
    <w:tmpl w:val="EAD0B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811BE"/>
    <w:multiLevelType w:val="hybridMultilevel"/>
    <w:tmpl w:val="025031C6"/>
    <w:lvl w:ilvl="0" w:tplc="E9D05C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D6171C"/>
    <w:multiLevelType w:val="hybridMultilevel"/>
    <w:tmpl w:val="D83E84C2"/>
    <w:lvl w:ilvl="0" w:tplc="9A4A8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07EDA"/>
    <w:multiLevelType w:val="hybridMultilevel"/>
    <w:tmpl w:val="65585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F234DC"/>
    <w:multiLevelType w:val="hybridMultilevel"/>
    <w:tmpl w:val="2FC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2D38"/>
    <w:multiLevelType w:val="hybridMultilevel"/>
    <w:tmpl w:val="A5FE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63CE5"/>
    <w:multiLevelType w:val="hybridMultilevel"/>
    <w:tmpl w:val="D62E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574D"/>
    <w:multiLevelType w:val="hybridMultilevel"/>
    <w:tmpl w:val="DF2E9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6670F5"/>
    <w:multiLevelType w:val="hybridMultilevel"/>
    <w:tmpl w:val="CEDC4C64"/>
    <w:lvl w:ilvl="0" w:tplc="2B6ACAE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6C4798"/>
    <w:multiLevelType w:val="hybridMultilevel"/>
    <w:tmpl w:val="A92E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55196"/>
    <w:multiLevelType w:val="hybridMultilevel"/>
    <w:tmpl w:val="3B1E4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73401"/>
    <w:multiLevelType w:val="multilevel"/>
    <w:tmpl w:val="4FCCD9C4"/>
    <w:lvl w:ilvl="0">
      <w:start w:val="1"/>
      <w:numFmt w:val="decimal"/>
      <w:lvlText w:val="%1"/>
      <w:lvlJc w:val="left"/>
      <w:pPr>
        <w:ind w:left="3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7" w:hanging="1440"/>
      </w:pPr>
      <w:rPr>
        <w:rFonts w:hint="default"/>
      </w:rPr>
    </w:lvl>
  </w:abstractNum>
  <w:abstractNum w:abstractNumId="26">
    <w:nsid w:val="53861256"/>
    <w:multiLevelType w:val="hybridMultilevel"/>
    <w:tmpl w:val="2402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E75E3"/>
    <w:multiLevelType w:val="hybridMultilevel"/>
    <w:tmpl w:val="D1425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00D34"/>
    <w:multiLevelType w:val="multilevel"/>
    <w:tmpl w:val="D34CB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9">
    <w:nsid w:val="598A4F10"/>
    <w:multiLevelType w:val="hybridMultilevel"/>
    <w:tmpl w:val="D8420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E1E49"/>
    <w:multiLevelType w:val="hybridMultilevel"/>
    <w:tmpl w:val="F9222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180D66"/>
    <w:multiLevelType w:val="hybridMultilevel"/>
    <w:tmpl w:val="81644B6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2">
    <w:nsid w:val="620C4362"/>
    <w:multiLevelType w:val="hybridMultilevel"/>
    <w:tmpl w:val="4DD0BB4E"/>
    <w:lvl w:ilvl="0" w:tplc="29D64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86BA8"/>
    <w:multiLevelType w:val="hybridMultilevel"/>
    <w:tmpl w:val="A90E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004D5"/>
    <w:multiLevelType w:val="hybridMultilevel"/>
    <w:tmpl w:val="FA0EAF74"/>
    <w:lvl w:ilvl="0" w:tplc="8196FAA0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83C4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A0C52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C4936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C44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8981C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0A726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EBED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EA6D2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F10395"/>
    <w:multiLevelType w:val="hybridMultilevel"/>
    <w:tmpl w:val="3976B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451"/>
    <w:multiLevelType w:val="hybridMultilevel"/>
    <w:tmpl w:val="EDEC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079B"/>
    <w:multiLevelType w:val="hybridMultilevel"/>
    <w:tmpl w:val="DDAA7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CA3145"/>
    <w:multiLevelType w:val="hybridMultilevel"/>
    <w:tmpl w:val="E430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71A92"/>
    <w:multiLevelType w:val="hybridMultilevel"/>
    <w:tmpl w:val="291A2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9C5F7E"/>
    <w:multiLevelType w:val="hybridMultilevel"/>
    <w:tmpl w:val="0B38B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CE45B5"/>
    <w:multiLevelType w:val="hybridMultilevel"/>
    <w:tmpl w:val="E61A1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9D5097"/>
    <w:multiLevelType w:val="hybridMultilevel"/>
    <w:tmpl w:val="D660A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C67163"/>
    <w:multiLevelType w:val="hybridMultilevel"/>
    <w:tmpl w:val="65303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587830"/>
    <w:multiLevelType w:val="hybridMultilevel"/>
    <w:tmpl w:val="50D6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44"/>
  </w:num>
  <w:num w:numId="5">
    <w:abstractNumId w:val="1"/>
  </w:num>
  <w:num w:numId="6">
    <w:abstractNumId w:val="36"/>
  </w:num>
  <w:num w:numId="7">
    <w:abstractNumId w:val="13"/>
  </w:num>
  <w:num w:numId="8">
    <w:abstractNumId w:val="23"/>
  </w:num>
  <w:num w:numId="9">
    <w:abstractNumId w:val="12"/>
  </w:num>
  <w:num w:numId="10">
    <w:abstractNumId w:val="43"/>
  </w:num>
  <w:num w:numId="11">
    <w:abstractNumId w:val="7"/>
  </w:num>
  <w:num w:numId="12">
    <w:abstractNumId w:val="10"/>
  </w:num>
  <w:num w:numId="13">
    <w:abstractNumId w:val="35"/>
  </w:num>
  <w:num w:numId="14">
    <w:abstractNumId w:val="16"/>
  </w:num>
  <w:num w:numId="15">
    <w:abstractNumId w:val="42"/>
  </w:num>
  <w:num w:numId="16">
    <w:abstractNumId w:val="21"/>
  </w:num>
  <w:num w:numId="17">
    <w:abstractNumId w:val="6"/>
  </w:num>
  <w:num w:numId="18">
    <w:abstractNumId w:val="5"/>
  </w:num>
  <w:num w:numId="19">
    <w:abstractNumId w:val="30"/>
  </w:num>
  <w:num w:numId="20">
    <w:abstractNumId w:val="40"/>
  </w:num>
  <w:num w:numId="21">
    <w:abstractNumId w:val="4"/>
  </w:num>
  <w:num w:numId="22">
    <w:abstractNumId w:val="14"/>
  </w:num>
  <w:num w:numId="23">
    <w:abstractNumId w:val="3"/>
  </w:num>
  <w:num w:numId="24">
    <w:abstractNumId w:val="38"/>
  </w:num>
  <w:num w:numId="25">
    <w:abstractNumId w:val="11"/>
  </w:num>
  <w:num w:numId="26">
    <w:abstractNumId w:val="41"/>
  </w:num>
  <w:num w:numId="27">
    <w:abstractNumId w:val="2"/>
  </w:num>
  <w:num w:numId="28">
    <w:abstractNumId w:val="19"/>
  </w:num>
  <w:num w:numId="29">
    <w:abstractNumId w:val="37"/>
  </w:num>
  <w:num w:numId="30">
    <w:abstractNumId w:val="22"/>
  </w:num>
  <w:num w:numId="31">
    <w:abstractNumId w:val="39"/>
  </w:num>
  <w:num w:numId="32">
    <w:abstractNumId w:val="28"/>
  </w:num>
  <w:num w:numId="33">
    <w:abstractNumId w:val="24"/>
  </w:num>
  <w:num w:numId="34">
    <w:abstractNumId w:val="34"/>
  </w:num>
  <w:num w:numId="35">
    <w:abstractNumId w:val="25"/>
  </w:num>
  <w:num w:numId="36">
    <w:abstractNumId w:val="18"/>
  </w:num>
  <w:num w:numId="37">
    <w:abstractNumId w:val="17"/>
  </w:num>
  <w:num w:numId="38">
    <w:abstractNumId w:val="15"/>
  </w:num>
  <w:num w:numId="39">
    <w:abstractNumId w:val="31"/>
  </w:num>
  <w:num w:numId="40">
    <w:abstractNumId w:val="33"/>
  </w:num>
  <w:num w:numId="41">
    <w:abstractNumId w:val="27"/>
  </w:num>
  <w:num w:numId="42">
    <w:abstractNumId w:val="9"/>
  </w:num>
  <w:num w:numId="43">
    <w:abstractNumId w:val="29"/>
  </w:num>
  <w:num w:numId="44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4"/>
    <w:rsid w:val="000015AF"/>
    <w:rsid w:val="000058C1"/>
    <w:rsid w:val="000106E8"/>
    <w:rsid w:val="00025D95"/>
    <w:rsid w:val="00032512"/>
    <w:rsid w:val="00033644"/>
    <w:rsid w:val="00036F92"/>
    <w:rsid w:val="00052B31"/>
    <w:rsid w:val="00075ED2"/>
    <w:rsid w:val="000814D4"/>
    <w:rsid w:val="000833AE"/>
    <w:rsid w:val="000860F2"/>
    <w:rsid w:val="00092E2B"/>
    <w:rsid w:val="00093677"/>
    <w:rsid w:val="000A5691"/>
    <w:rsid w:val="000B4CBF"/>
    <w:rsid w:val="000E03BA"/>
    <w:rsid w:val="000E3CC2"/>
    <w:rsid w:val="000F04C0"/>
    <w:rsid w:val="000F0EC5"/>
    <w:rsid w:val="000F1BD4"/>
    <w:rsid w:val="000F2A0C"/>
    <w:rsid w:val="00116F06"/>
    <w:rsid w:val="00131788"/>
    <w:rsid w:val="0014226F"/>
    <w:rsid w:val="0014576C"/>
    <w:rsid w:val="00146576"/>
    <w:rsid w:val="00151229"/>
    <w:rsid w:val="00152D64"/>
    <w:rsid w:val="001578BA"/>
    <w:rsid w:val="00162B15"/>
    <w:rsid w:val="00164ABE"/>
    <w:rsid w:val="00173E15"/>
    <w:rsid w:val="0017613B"/>
    <w:rsid w:val="0017713C"/>
    <w:rsid w:val="001778E5"/>
    <w:rsid w:val="001808FF"/>
    <w:rsid w:val="001821AD"/>
    <w:rsid w:val="001908D5"/>
    <w:rsid w:val="00194126"/>
    <w:rsid w:val="00197BC1"/>
    <w:rsid w:val="001A2CB6"/>
    <w:rsid w:val="001A3FFA"/>
    <w:rsid w:val="001B087D"/>
    <w:rsid w:val="001B3C04"/>
    <w:rsid w:val="001D2565"/>
    <w:rsid w:val="001D7777"/>
    <w:rsid w:val="001E7D28"/>
    <w:rsid w:val="00204459"/>
    <w:rsid w:val="00210B45"/>
    <w:rsid w:val="0022036A"/>
    <w:rsid w:val="00223027"/>
    <w:rsid w:val="00223242"/>
    <w:rsid w:val="002330FA"/>
    <w:rsid w:val="002428CB"/>
    <w:rsid w:val="00243E1B"/>
    <w:rsid w:val="00250238"/>
    <w:rsid w:val="00252A3B"/>
    <w:rsid w:val="00252EF4"/>
    <w:rsid w:val="002A11A7"/>
    <w:rsid w:val="002C5D29"/>
    <w:rsid w:val="002C7EC4"/>
    <w:rsid w:val="002D432B"/>
    <w:rsid w:val="002D536F"/>
    <w:rsid w:val="002D6409"/>
    <w:rsid w:val="002E6239"/>
    <w:rsid w:val="00307C6D"/>
    <w:rsid w:val="00311DB2"/>
    <w:rsid w:val="00313DF9"/>
    <w:rsid w:val="0031666A"/>
    <w:rsid w:val="00320EAC"/>
    <w:rsid w:val="0032179F"/>
    <w:rsid w:val="003313BB"/>
    <w:rsid w:val="003354E3"/>
    <w:rsid w:val="0034747B"/>
    <w:rsid w:val="00373CDB"/>
    <w:rsid w:val="00377024"/>
    <w:rsid w:val="00390C50"/>
    <w:rsid w:val="003A6ACA"/>
    <w:rsid w:val="003B4695"/>
    <w:rsid w:val="003C4ACC"/>
    <w:rsid w:val="003C4ED1"/>
    <w:rsid w:val="003D62F7"/>
    <w:rsid w:val="003E2513"/>
    <w:rsid w:val="003E5A39"/>
    <w:rsid w:val="003E68E7"/>
    <w:rsid w:val="003E7FC1"/>
    <w:rsid w:val="00405B16"/>
    <w:rsid w:val="00426E23"/>
    <w:rsid w:val="00444E46"/>
    <w:rsid w:val="0045032F"/>
    <w:rsid w:val="00453DC5"/>
    <w:rsid w:val="0048307F"/>
    <w:rsid w:val="00484964"/>
    <w:rsid w:val="004874E7"/>
    <w:rsid w:val="0049371C"/>
    <w:rsid w:val="0049509C"/>
    <w:rsid w:val="0049748C"/>
    <w:rsid w:val="004A2125"/>
    <w:rsid w:val="004A38B4"/>
    <w:rsid w:val="004C0F45"/>
    <w:rsid w:val="004C0FC7"/>
    <w:rsid w:val="004C209E"/>
    <w:rsid w:val="004C2BA6"/>
    <w:rsid w:val="004C6B77"/>
    <w:rsid w:val="004E2D3C"/>
    <w:rsid w:val="004E70DE"/>
    <w:rsid w:val="005039A8"/>
    <w:rsid w:val="00522317"/>
    <w:rsid w:val="00526805"/>
    <w:rsid w:val="005372A8"/>
    <w:rsid w:val="00543B59"/>
    <w:rsid w:val="0054568A"/>
    <w:rsid w:val="00552484"/>
    <w:rsid w:val="00552B05"/>
    <w:rsid w:val="00554426"/>
    <w:rsid w:val="005646DE"/>
    <w:rsid w:val="005814BC"/>
    <w:rsid w:val="005956EF"/>
    <w:rsid w:val="005A0CFE"/>
    <w:rsid w:val="005A3B37"/>
    <w:rsid w:val="005A7AD4"/>
    <w:rsid w:val="005A7F65"/>
    <w:rsid w:val="005B67E7"/>
    <w:rsid w:val="005C2A42"/>
    <w:rsid w:val="005D197C"/>
    <w:rsid w:val="005F2A70"/>
    <w:rsid w:val="00602A4A"/>
    <w:rsid w:val="00614F64"/>
    <w:rsid w:val="00616BF8"/>
    <w:rsid w:val="00621650"/>
    <w:rsid w:val="00624655"/>
    <w:rsid w:val="00644060"/>
    <w:rsid w:val="00651F3F"/>
    <w:rsid w:val="0066619F"/>
    <w:rsid w:val="006673F4"/>
    <w:rsid w:val="0067508B"/>
    <w:rsid w:val="006820E2"/>
    <w:rsid w:val="00683023"/>
    <w:rsid w:val="00693936"/>
    <w:rsid w:val="006B48FD"/>
    <w:rsid w:val="006C2586"/>
    <w:rsid w:val="006C4BD5"/>
    <w:rsid w:val="006D1881"/>
    <w:rsid w:val="006E5707"/>
    <w:rsid w:val="006E5D57"/>
    <w:rsid w:val="006E6F02"/>
    <w:rsid w:val="007070E1"/>
    <w:rsid w:val="0071301E"/>
    <w:rsid w:val="007329A9"/>
    <w:rsid w:val="00733C26"/>
    <w:rsid w:val="00743AF1"/>
    <w:rsid w:val="00757862"/>
    <w:rsid w:val="00762113"/>
    <w:rsid w:val="00782280"/>
    <w:rsid w:val="007841AC"/>
    <w:rsid w:val="00795683"/>
    <w:rsid w:val="007C1DE6"/>
    <w:rsid w:val="007E68BA"/>
    <w:rsid w:val="00800391"/>
    <w:rsid w:val="008058EA"/>
    <w:rsid w:val="00812390"/>
    <w:rsid w:val="00817864"/>
    <w:rsid w:val="00824058"/>
    <w:rsid w:val="00825D31"/>
    <w:rsid w:val="00833E4A"/>
    <w:rsid w:val="00865B16"/>
    <w:rsid w:val="00892CC9"/>
    <w:rsid w:val="00893A5D"/>
    <w:rsid w:val="00896D9F"/>
    <w:rsid w:val="008A4665"/>
    <w:rsid w:val="008B0E01"/>
    <w:rsid w:val="008B2E30"/>
    <w:rsid w:val="008C1ABB"/>
    <w:rsid w:val="008E39B5"/>
    <w:rsid w:val="00912FA2"/>
    <w:rsid w:val="00920BC7"/>
    <w:rsid w:val="00932608"/>
    <w:rsid w:val="00932945"/>
    <w:rsid w:val="0094146B"/>
    <w:rsid w:val="00942198"/>
    <w:rsid w:val="009425C6"/>
    <w:rsid w:val="00954791"/>
    <w:rsid w:val="00963129"/>
    <w:rsid w:val="0099126B"/>
    <w:rsid w:val="009A0E75"/>
    <w:rsid w:val="009B6AC6"/>
    <w:rsid w:val="009C2224"/>
    <w:rsid w:val="009C517F"/>
    <w:rsid w:val="009D2137"/>
    <w:rsid w:val="009D4ECD"/>
    <w:rsid w:val="009D7035"/>
    <w:rsid w:val="009E46D9"/>
    <w:rsid w:val="009F0B0A"/>
    <w:rsid w:val="009F554E"/>
    <w:rsid w:val="009F77E9"/>
    <w:rsid w:val="00A0127C"/>
    <w:rsid w:val="00A122AD"/>
    <w:rsid w:val="00A1672F"/>
    <w:rsid w:val="00A25DD6"/>
    <w:rsid w:val="00A30408"/>
    <w:rsid w:val="00A426B1"/>
    <w:rsid w:val="00A47D96"/>
    <w:rsid w:val="00A603D7"/>
    <w:rsid w:val="00A750B7"/>
    <w:rsid w:val="00A80360"/>
    <w:rsid w:val="00AA1D2A"/>
    <w:rsid w:val="00AB04F9"/>
    <w:rsid w:val="00AB1EC9"/>
    <w:rsid w:val="00AB7FD5"/>
    <w:rsid w:val="00AD3EB9"/>
    <w:rsid w:val="00AD671E"/>
    <w:rsid w:val="00AE17E1"/>
    <w:rsid w:val="00B02C8B"/>
    <w:rsid w:val="00B0628E"/>
    <w:rsid w:val="00B4531B"/>
    <w:rsid w:val="00B52C57"/>
    <w:rsid w:val="00B54B45"/>
    <w:rsid w:val="00B636B0"/>
    <w:rsid w:val="00B67D9F"/>
    <w:rsid w:val="00B73A78"/>
    <w:rsid w:val="00B97938"/>
    <w:rsid w:val="00BB3D96"/>
    <w:rsid w:val="00BE0AB9"/>
    <w:rsid w:val="00BE547B"/>
    <w:rsid w:val="00C04C7E"/>
    <w:rsid w:val="00C1166C"/>
    <w:rsid w:val="00C3330E"/>
    <w:rsid w:val="00C37B3A"/>
    <w:rsid w:val="00C5277E"/>
    <w:rsid w:val="00C64FF7"/>
    <w:rsid w:val="00C66B07"/>
    <w:rsid w:val="00C96FA8"/>
    <w:rsid w:val="00CA34AF"/>
    <w:rsid w:val="00CA4837"/>
    <w:rsid w:val="00CA4EB7"/>
    <w:rsid w:val="00CA51B3"/>
    <w:rsid w:val="00CA786E"/>
    <w:rsid w:val="00CC6F89"/>
    <w:rsid w:val="00CD6905"/>
    <w:rsid w:val="00CF2EBA"/>
    <w:rsid w:val="00CF3CD7"/>
    <w:rsid w:val="00D01241"/>
    <w:rsid w:val="00D02B18"/>
    <w:rsid w:val="00D0600E"/>
    <w:rsid w:val="00D141E6"/>
    <w:rsid w:val="00D23AFB"/>
    <w:rsid w:val="00D42640"/>
    <w:rsid w:val="00D62D4D"/>
    <w:rsid w:val="00D723FF"/>
    <w:rsid w:val="00D74AE4"/>
    <w:rsid w:val="00D76549"/>
    <w:rsid w:val="00D85BE2"/>
    <w:rsid w:val="00DA1783"/>
    <w:rsid w:val="00DA3352"/>
    <w:rsid w:val="00DA7BB8"/>
    <w:rsid w:val="00DC7C13"/>
    <w:rsid w:val="00DF58A0"/>
    <w:rsid w:val="00E07759"/>
    <w:rsid w:val="00E115D1"/>
    <w:rsid w:val="00E31DF3"/>
    <w:rsid w:val="00E41206"/>
    <w:rsid w:val="00E436DC"/>
    <w:rsid w:val="00E468DF"/>
    <w:rsid w:val="00E50652"/>
    <w:rsid w:val="00E5106C"/>
    <w:rsid w:val="00E56704"/>
    <w:rsid w:val="00E60C9F"/>
    <w:rsid w:val="00E60F77"/>
    <w:rsid w:val="00E74136"/>
    <w:rsid w:val="00E77EE4"/>
    <w:rsid w:val="00E83423"/>
    <w:rsid w:val="00E876FC"/>
    <w:rsid w:val="00E966ED"/>
    <w:rsid w:val="00E97322"/>
    <w:rsid w:val="00EC271D"/>
    <w:rsid w:val="00ED0BA1"/>
    <w:rsid w:val="00ED1E53"/>
    <w:rsid w:val="00ED3AE7"/>
    <w:rsid w:val="00EE4E54"/>
    <w:rsid w:val="00EF4211"/>
    <w:rsid w:val="00EF53C1"/>
    <w:rsid w:val="00F07F01"/>
    <w:rsid w:val="00F15A64"/>
    <w:rsid w:val="00F22772"/>
    <w:rsid w:val="00F301BB"/>
    <w:rsid w:val="00F36B58"/>
    <w:rsid w:val="00F43D9A"/>
    <w:rsid w:val="00F52BCA"/>
    <w:rsid w:val="00F64325"/>
    <w:rsid w:val="00F74026"/>
    <w:rsid w:val="00F830D8"/>
    <w:rsid w:val="00F83206"/>
    <w:rsid w:val="00F84DE7"/>
    <w:rsid w:val="00FA4449"/>
    <w:rsid w:val="00FA6F90"/>
    <w:rsid w:val="00FC3ADF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E1522-BA1F-4E41-9D0F-6AABB15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3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4136"/>
    <w:pPr>
      <w:keepNext/>
      <w:spacing w:after="0" w:line="240" w:lineRule="auto"/>
      <w:ind w:left="360" w:hanging="360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74136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E4E54"/>
    <w:rPr>
      <w:sz w:val="22"/>
      <w:szCs w:val="22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252A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locked/>
    <w:rsid w:val="00252A3B"/>
    <w:rPr>
      <w:rFonts w:ascii="Times New Roman" w:hAnsi="Times New Roman" w:cs="Times New Roman"/>
      <w:sz w:val="20"/>
      <w:szCs w:val="20"/>
    </w:rPr>
  </w:style>
  <w:style w:type="paragraph" w:customStyle="1" w:styleId="Lista21">
    <w:name w:val="Lista 21"/>
    <w:basedOn w:val="Normalny"/>
    <w:rsid w:val="00E966E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0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892CC9"/>
    <w:pPr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B3C04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C04"/>
    <w:rPr>
      <w:rFonts w:ascii="Times New Roman" w:hAnsi="Times New Roman"/>
      <w:sz w:val="22"/>
      <w:szCs w:val="24"/>
    </w:rPr>
  </w:style>
  <w:style w:type="paragraph" w:customStyle="1" w:styleId="Standard">
    <w:name w:val="Standard"/>
    <w:rsid w:val="00CA4E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CA4EB7"/>
    <w:pPr>
      <w:spacing w:after="0"/>
      <w:ind w:left="720"/>
      <w:contextualSpacing/>
    </w:pPr>
    <w:rPr>
      <w:rFonts w:eastAsia="Calibri" w:cs="Calibri"/>
      <w:color w:val="000000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CA4EB7"/>
    <w:rPr>
      <w:rFonts w:eastAsia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691"/>
    <w:rPr>
      <w:color w:val="0000FF" w:themeColor="hyperlink"/>
      <w:u w:val="single"/>
    </w:rPr>
  </w:style>
  <w:style w:type="character" w:styleId="Odwoanieprzypisudolnego">
    <w:name w:val="footnote reference"/>
    <w:aliases w:val="Footnote Reference Number"/>
    <w:semiHidden/>
    <w:rsid w:val="00732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B1044EB-2BF5-4886-AED7-C6AEA5A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4549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35</cp:revision>
  <cp:lastPrinted>2021-10-20T09:12:00Z</cp:lastPrinted>
  <dcterms:created xsi:type="dcterms:W3CDTF">2021-06-02T08:37:00Z</dcterms:created>
  <dcterms:modified xsi:type="dcterms:W3CDTF">2021-10-21T12:05:00Z</dcterms:modified>
</cp:coreProperties>
</file>