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CB59" w14:textId="571501A3" w:rsidR="008E2B3E" w:rsidRPr="00210112" w:rsidRDefault="008E2B3E" w:rsidP="0004267C">
      <w:pPr>
        <w:spacing w:after="46"/>
        <w:rPr>
          <w:rFonts w:asciiTheme="majorHAnsi" w:hAnsiTheme="majorHAnsi"/>
          <w:b/>
          <w:sz w:val="28"/>
          <w:szCs w:val="28"/>
        </w:rPr>
      </w:pPr>
      <w:r w:rsidRPr="00210112">
        <w:rPr>
          <w:rFonts w:asciiTheme="majorHAnsi" w:hAnsiTheme="majorHAnsi"/>
          <w:b/>
          <w:sz w:val="28"/>
          <w:szCs w:val="28"/>
        </w:rPr>
        <w:t>ZAMAWIAJĄCY</w:t>
      </w:r>
      <w:r w:rsidR="002E55DA" w:rsidRPr="00210112">
        <w:rPr>
          <w:rFonts w:asciiTheme="majorHAnsi" w:hAnsiTheme="majorHAnsi"/>
          <w:b/>
          <w:sz w:val="28"/>
          <w:szCs w:val="28"/>
        </w:rPr>
        <w:t>:</w:t>
      </w:r>
    </w:p>
    <w:p w14:paraId="068F1447" w14:textId="77777777" w:rsidR="0004267C" w:rsidRPr="00210112" w:rsidRDefault="0004267C" w:rsidP="0004267C">
      <w:pPr>
        <w:spacing w:after="46"/>
        <w:rPr>
          <w:rFonts w:asciiTheme="majorHAnsi" w:hAnsiTheme="majorHAnsi"/>
          <w:b/>
          <w:sz w:val="28"/>
          <w:szCs w:val="28"/>
        </w:rPr>
      </w:pPr>
      <w:r w:rsidRPr="00210112">
        <w:rPr>
          <w:rFonts w:asciiTheme="majorHAnsi" w:hAnsiTheme="majorHAnsi"/>
          <w:b/>
          <w:sz w:val="28"/>
          <w:szCs w:val="28"/>
        </w:rPr>
        <w:t>GMINA PRZECŁAW</w:t>
      </w:r>
    </w:p>
    <w:p w14:paraId="3A09911E" w14:textId="77777777" w:rsidR="0004267C" w:rsidRPr="00210112" w:rsidRDefault="0004267C" w:rsidP="0004267C">
      <w:pPr>
        <w:spacing w:after="46"/>
        <w:rPr>
          <w:rFonts w:asciiTheme="majorHAnsi" w:hAnsiTheme="majorHAnsi"/>
          <w:sz w:val="28"/>
          <w:szCs w:val="28"/>
        </w:rPr>
      </w:pPr>
      <w:r w:rsidRPr="00210112">
        <w:rPr>
          <w:rFonts w:asciiTheme="majorHAnsi" w:hAnsiTheme="majorHAnsi"/>
          <w:b/>
          <w:sz w:val="28"/>
          <w:szCs w:val="28"/>
        </w:rPr>
        <w:t>UL. KILIŃSKIEGO 7</w:t>
      </w:r>
    </w:p>
    <w:p w14:paraId="1C10F944" w14:textId="77777777" w:rsidR="0004267C" w:rsidRPr="00210112" w:rsidRDefault="0004267C" w:rsidP="0004267C">
      <w:pPr>
        <w:spacing w:after="46"/>
        <w:rPr>
          <w:rFonts w:asciiTheme="majorHAnsi" w:hAnsiTheme="majorHAnsi"/>
          <w:sz w:val="28"/>
          <w:szCs w:val="28"/>
        </w:rPr>
      </w:pPr>
      <w:r w:rsidRPr="00210112">
        <w:rPr>
          <w:rFonts w:asciiTheme="majorHAnsi" w:hAnsiTheme="majorHAnsi"/>
          <w:b/>
          <w:sz w:val="28"/>
          <w:szCs w:val="28"/>
        </w:rPr>
        <w:t>39-320 PRZECŁAW</w:t>
      </w:r>
    </w:p>
    <w:p w14:paraId="52375AE7" w14:textId="77777777" w:rsidR="0004267C" w:rsidRPr="00210112" w:rsidRDefault="0004267C" w:rsidP="0004267C">
      <w:pPr>
        <w:spacing w:after="47"/>
        <w:rPr>
          <w:rFonts w:asciiTheme="majorHAnsi" w:hAnsiTheme="majorHAnsi"/>
          <w:color w:val="FF0000"/>
          <w:sz w:val="28"/>
          <w:szCs w:val="28"/>
        </w:rPr>
      </w:pPr>
      <w:r w:rsidRPr="00210112">
        <w:rPr>
          <w:rFonts w:asciiTheme="majorHAnsi" w:hAnsiTheme="majorHAnsi"/>
          <w:color w:val="FF0000"/>
          <w:sz w:val="28"/>
          <w:szCs w:val="28"/>
        </w:rPr>
        <w:t xml:space="preserve"> </w:t>
      </w:r>
    </w:p>
    <w:p w14:paraId="30A72869" w14:textId="0E646D28" w:rsidR="0004267C" w:rsidRPr="00210112" w:rsidRDefault="0004267C" w:rsidP="0004267C">
      <w:pPr>
        <w:spacing w:after="46" w:line="243" w:lineRule="auto"/>
        <w:ind w:left="-15" w:firstLine="4957"/>
        <w:jc w:val="right"/>
        <w:rPr>
          <w:rFonts w:asciiTheme="majorHAnsi" w:hAnsiTheme="majorHAnsi"/>
          <w:color w:val="FF0000"/>
        </w:rPr>
      </w:pPr>
      <w:r w:rsidRPr="00210112">
        <w:rPr>
          <w:rFonts w:asciiTheme="majorHAnsi" w:hAnsiTheme="majorHAnsi"/>
          <w:color w:val="FF0000"/>
          <w:sz w:val="28"/>
          <w:szCs w:val="28"/>
        </w:rPr>
        <w:t xml:space="preserve">         </w:t>
      </w:r>
      <w:r w:rsidRPr="00210112">
        <w:rPr>
          <w:rFonts w:asciiTheme="majorHAnsi" w:hAnsiTheme="majorHAnsi"/>
          <w:color w:val="FF0000"/>
          <w:sz w:val="28"/>
          <w:szCs w:val="28"/>
        </w:rPr>
        <w:tab/>
      </w:r>
    </w:p>
    <w:p w14:paraId="2B3FF761" w14:textId="77777777" w:rsidR="00EF5869" w:rsidRPr="00210112" w:rsidRDefault="00EF5869"/>
    <w:p w14:paraId="5EA3CBB8" w14:textId="77777777" w:rsidR="00AE6A23" w:rsidRPr="00210112" w:rsidRDefault="00AE6A2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10112" w:rsidRPr="00210112" w14:paraId="7AB0894C" w14:textId="77777777" w:rsidTr="008A3828">
        <w:tc>
          <w:tcPr>
            <w:tcW w:w="9072" w:type="dxa"/>
          </w:tcPr>
          <w:p w14:paraId="50021370" w14:textId="50C15305" w:rsidR="00D9784D" w:rsidRPr="00210112" w:rsidRDefault="00D9784D" w:rsidP="006B3E91">
            <w:pPr>
              <w:spacing w:line="276" w:lineRule="auto"/>
              <w:jc w:val="center"/>
              <w:rPr>
                <w:rFonts w:ascii="Cambria" w:hAnsi="Cambria" w:cs="Arial"/>
                <w:b/>
                <w:sz w:val="44"/>
                <w:szCs w:val="44"/>
              </w:rPr>
            </w:pPr>
            <w:r w:rsidRPr="00210112">
              <w:rPr>
                <w:rFonts w:ascii="Cambria" w:hAnsi="Cambria" w:cs="Arial"/>
                <w:b/>
                <w:sz w:val="44"/>
                <w:szCs w:val="44"/>
              </w:rPr>
              <w:t>S</w:t>
            </w:r>
            <w:r w:rsidRPr="00210112">
              <w:rPr>
                <w:rFonts w:ascii="Cambria" w:hAnsi="Cambria" w:cs="Arial"/>
                <w:b/>
                <w:sz w:val="32"/>
                <w:szCs w:val="32"/>
              </w:rPr>
              <w:t xml:space="preserve">PECYFIKACJA </w:t>
            </w:r>
            <w:r w:rsidRPr="00210112">
              <w:rPr>
                <w:rFonts w:ascii="Cambria" w:hAnsi="Cambria" w:cs="Arial"/>
                <w:b/>
                <w:sz w:val="44"/>
                <w:szCs w:val="40"/>
              </w:rPr>
              <w:t>W</w:t>
            </w:r>
            <w:r w:rsidRPr="00210112">
              <w:rPr>
                <w:rFonts w:ascii="Cambria" w:hAnsi="Cambria" w:cs="Arial"/>
                <w:b/>
                <w:sz w:val="32"/>
                <w:szCs w:val="32"/>
              </w:rPr>
              <w:t xml:space="preserve">ARUNKÓW </w:t>
            </w:r>
            <w:r w:rsidRPr="00210112">
              <w:rPr>
                <w:rFonts w:ascii="Cambria" w:hAnsi="Cambria" w:cs="Arial"/>
                <w:b/>
                <w:sz w:val="44"/>
                <w:szCs w:val="44"/>
              </w:rPr>
              <w:t>Z</w:t>
            </w:r>
            <w:r w:rsidRPr="00210112">
              <w:rPr>
                <w:rFonts w:ascii="Cambria" w:hAnsi="Cambria" w:cs="Arial"/>
                <w:b/>
                <w:sz w:val="32"/>
                <w:szCs w:val="32"/>
              </w:rPr>
              <w:t>AMÓWIENIA</w:t>
            </w:r>
          </w:p>
        </w:tc>
      </w:tr>
    </w:tbl>
    <w:p w14:paraId="6190321A" w14:textId="77777777" w:rsidR="00D9784D" w:rsidRPr="00210112" w:rsidRDefault="00D9784D" w:rsidP="00425A73">
      <w:pPr>
        <w:spacing w:line="276" w:lineRule="auto"/>
        <w:jc w:val="center"/>
        <w:rPr>
          <w:rFonts w:ascii="Cambria" w:hAnsi="Cambria"/>
          <w:bCs/>
        </w:rPr>
      </w:pPr>
    </w:p>
    <w:p w14:paraId="73DEF545" w14:textId="77777777" w:rsidR="00D9784D" w:rsidRPr="00210112" w:rsidRDefault="00D9784D" w:rsidP="000367B8">
      <w:pPr>
        <w:spacing w:line="276" w:lineRule="auto"/>
        <w:jc w:val="center"/>
        <w:rPr>
          <w:rFonts w:ascii="Cambria" w:hAnsi="Cambria"/>
          <w:bCs/>
        </w:rPr>
      </w:pPr>
      <w:r w:rsidRPr="00210112">
        <w:rPr>
          <w:rFonts w:ascii="Cambria" w:hAnsi="Cambria"/>
          <w:bCs/>
        </w:rPr>
        <w:t>w postępowaniu o udzielenie zamówienia publicznego na:</w:t>
      </w:r>
    </w:p>
    <w:p w14:paraId="4B745280" w14:textId="77777777" w:rsidR="00CD75B8" w:rsidRPr="00210112" w:rsidRDefault="00CD75B8" w:rsidP="000367B8">
      <w:pPr>
        <w:spacing w:line="276" w:lineRule="auto"/>
        <w:jc w:val="center"/>
        <w:rPr>
          <w:rFonts w:ascii="Cambria" w:hAnsi="Cambria"/>
          <w:bCs/>
          <w:color w:val="FF0000"/>
        </w:rPr>
      </w:pPr>
    </w:p>
    <w:p w14:paraId="5EC13F91" w14:textId="77777777" w:rsidR="00221D65" w:rsidRPr="00210112" w:rsidRDefault="00221D65" w:rsidP="000367B8">
      <w:pPr>
        <w:spacing w:line="276" w:lineRule="auto"/>
        <w:jc w:val="center"/>
        <w:rPr>
          <w:rFonts w:ascii="Cambria" w:hAnsi="Cambria"/>
          <w:bCs/>
          <w:color w:val="FF0000"/>
        </w:rPr>
      </w:pPr>
    </w:p>
    <w:p w14:paraId="0FE0911F" w14:textId="1225B4E2" w:rsidR="00D9784D" w:rsidRPr="00210112" w:rsidRDefault="00C27235" w:rsidP="00210112">
      <w:pPr>
        <w:pStyle w:val="Tekstkomentarza"/>
        <w:spacing w:line="276" w:lineRule="auto"/>
        <w:jc w:val="center"/>
        <w:rPr>
          <w:rFonts w:asciiTheme="majorHAnsi" w:hAnsiTheme="majorHAnsi"/>
          <w:b/>
          <w:sz w:val="28"/>
          <w:szCs w:val="28"/>
        </w:rPr>
      </w:pPr>
      <w:r w:rsidRPr="00210112">
        <w:rPr>
          <w:rFonts w:ascii="Cambria" w:hAnsi="Cambria"/>
          <w:b/>
          <w:bCs/>
          <w:sz w:val="28"/>
          <w:szCs w:val="28"/>
        </w:rPr>
        <w:t>„</w:t>
      </w:r>
      <w:r w:rsidR="00210112">
        <w:rPr>
          <w:rFonts w:asciiTheme="majorHAnsi" w:hAnsiTheme="majorHAnsi"/>
          <w:b/>
          <w:sz w:val="28"/>
          <w:szCs w:val="28"/>
        </w:rPr>
        <w:t xml:space="preserve">Budowa Parku Rekreacyjno </w:t>
      </w:r>
      <w:r w:rsidR="00210112" w:rsidRPr="00210112">
        <w:rPr>
          <w:rFonts w:asciiTheme="majorHAnsi" w:hAnsiTheme="majorHAnsi"/>
          <w:b/>
          <w:sz w:val="28"/>
          <w:szCs w:val="28"/>
        </w:rPr>
        <w:t>–</w:t>
      </w:r>
      <w:r w:rsidR="00210112">
        <w:rPr>
          <w:rFonts w:asciiTheme="majorHAnsi" w:hAnsiTheme="majorHAnsi"/>
          <w:b/>
          <w:sz w:val="28"/>
          <w:szCs w:val="28"/>
        </w:rPr>
        <w:t xml:space="preserve"> </w:t>
      </w:r>
      <w:r w:rsidR="00210112" w:rsidRPr="00210112">
        <w:rPr>
          <w:rFonts w:asciiTheme="majorHAnsi" w:hAnsiTheme="majorHAnsi"/>
          <w:b/>
          <w:sz w:val="28"/>
          <w:szCs w:val="28"/>
        </w:rPr>
        <w:t>Sportowego w Przecławiu –</w:t>
      </w:r>
      <w:r w:rsidR="00210112">
        <w:rPr>
          <w:rFonts w:asciiTheme="majorHAnsi" w:hAnsiTheme="majorHAnsi"/>
          <w:b/>
          <w:sz w:val="28"/>
          <w:szCs w:val="28"/>
        </w:rPr>
        <w:t xml:space="preserve"> e</w:t>
      </w:r>
      <w:r w:rsidR="00210112" w:rsidRPr="00210112">
        <w:rPr>
          <w:rFonts w:asciiTheme="majorHAnsi" w:hAnsiTheme="majorHAnsi"/>
          <w:b/>
          <w:sz w:val="28"/>
          <w:szCs w:val="28"/>
        </w:rPr>
        <w:t>tap III (budowa rekreacyjnego ciągu pieszo-jezdnego i elementów małej architektury)</w:t>
      </w:r>
      <w:r w:rsidR="00E05C58">
        <w:rPr>
          <w:rFonts w:asciiTheme="majorHAnsi" w:hAnsiTheme="majorHAnsi"/>
          <w:b/>
          <w:sz w:val="28"/>
          <w:szCs w:val="28"/>
        </w:rPr>
        <w:t xml:space="preserve"> oraz </w:t>
      </w:r>
      <w:r w:rsidR="00F172C4">
        <w:rPr>
          <w:rFonts w:asciiTheme="majorHAnsi" w:hAnsiTheme="majorHAnsi"/>
          <w:b/>
          <w:sz w:val="28"/>
          <w:szCs w:val="28"/>
        </w:rPr>
        <w:t xml:space="preserve">budowa </w:t>
      </w:r>
      <w:r w:rsidR="00E05C58">
        <w:rPr>
          <w:rFonts w:asciiTheme="majorHAnsi" w:hAnsiTheme="majorHAnsi"/>
          <w:b/>
          <w:sz w:val="28"/>
          <w:szCs w:val="28"/>
        </w:rPr>
        <w:t>strefy streetworkout</w:t>
      </w:r>
      <w:r w:rsidRPr="00210112">
        <w:rPr>
          <w:rFonts w:ascii="Cambria" w:hAnsi="Cambria"/>
          <w:b/>
          <w:bCs/>
          <w:sz w:val="28"/>
          <w:szCs w:val="28"/>
        </w:rPr>
        <w:t>”</w:t>
      </w:r>
      <w:r w:rsidR="00210112">
        <w:rPr>
          <w:rFonts w:ascii="Cambria" w:hAnsi="Cambria"/>
          <w:b/>
          <w:bCs/>
          <w:sz w:val="28"/>
          <w:szCs w:val="28"/>
        </w:rPr>
        <w:t xml:space="preserve"> </w:t>
      </w:r>
      <w:r w:rsidR="00AF01D8">
        <w:rPr>
          <w:rFonts w:ascii="Cambria" w:hAnsi="Cambria"/>
          <w:b/>
          <w:bCs/>
          <w:sz w:val="28"/>
          <w:szCs w:val="28"/>
        </w:rPr>
        <w:t xml:space="preserve"> </w:t>
      </w:r>
    </w:p>
    <w:p w14:paraId="0F8B3805" w14:textId="77777777" w:rsidR="0004267C" w:rsidRPr="00210112" w:rsidRDefault="0004267C" w:rsidP="00483DB9">
      <w:pPr>
        <w:pStyle w:val="Tekstkomentarza"/>
        <w:spacing w:line="276" w:lineRule="auto"/>
        <w:jc w:val="center"/>
        <w:rPr>
          <w:rFonts w:ascii="Cambria" w:hAnsi="Cambria"/>
          <w:b/>
          <w:bCs/>
          <w:sz w:val="28"/>
          <w:szCs w:val="28"/>
        </w:rPr>
      </w:pPr>
    </w:p>
    <w:p w14:paraId="7349FED3" w14:textId="77777777" w:rsidR="00137A56" w:rsidRPr="00210112" w:rsidRDefault="00137A56" w:rsidP="008E2B3E">
      <w:pPr>
        <w:tabs>
          <w:tab w:val="left" w:pos="567"/>
        </w:tabs>
        <w:spacing w:line="276" w:lineRule="auto"/>
        <w:contextualSpacing/>
        <w:rPr>
          <w:rFonts w:ascii="Cambria" w:hAnsi="Cambria"/>
          <w:b/>
          <w:bCs/>
        </w:rPr>
      </w:pPr>
    </w:p>
    <w:p w14:paraId="1458F28A" w14:textId="77777777" w:rsidR="00BC211B" w:rsidRPr="00210112" w:rsidRDefault="00BC211B" w:rsidP="008E2B3E">
      <w:pPr>
        <w:tabs>
          <w:tab w:val="left" w:pos="567"/>
        </w:tabs>
        <w:spacing w:line="276" w:lineRule="auto"/>
        <w:contextualSpacing/>
        <w:rPr>
          <w:rFonts w:ascii="Cambria" w:hAnsi="Cambria"/>
          <w:b/>
          <w:bCs/>
        </w:rPr>
      </w:pPr>
    </w:p>
    <w:p w14:paraId="78C1E933" w14:textId="42F480A3" w:rsidR="00847391" w:rsidRPr="00210112" w:rsidRDefault="00847391" w:rsidP="00847391">
      <w:pPr>
        <w:tabs>
          <w:tab w:val="left" w:pos="567"/>
        </w:tabs>
        <w:spacing w:line="276" w:lineRule="auto"/>
        <w:contextualSpacing/>
        <w:jc w:val="center"/>
        <w:rPr>
          <w:rFonts w:ascii="Cambria" w:hAnsi="Cambria"/>
          <w:b/>
          <w:bCs/>
        </w:rPr>
      </w:pPr>
      <w:r w:rsidRPr="00210112">
        <w:rPr>
          <w:rFonts w:ascii="Cambria" w:hAnsi="Cambria"/>
          <w:b/>
          <w:bCs/>
        </w:rPr>
        <w:t>(</w:t>
      </w:r>
      <w:r w:rsidR="00AA1763" w:rsidRPr="00210112">
        <w:rPr>
          <w:rFonts w:ascii="Cambria" w:hAnsi="Cambria"/>
          <w:b/>
          <w:bCs/>
        </w:rPr>
        <w:t>Numer</w:t>
      </w:r>
      <w:r w:rsidRPr="00210112">
        <w:rPr>
          <w:rFonts w:ascii="Cambria" w:hAnsi="Cambria"/>
          <w:b/>
          <w:bCs/>
        </w:rPr>
        <w:t xml:space="preserve"> sprawy:</w:t>
      </w:r>
      <w:r w:rsidR="00AA1763" w:rsidRPr="00210112">
        <w:t xml:space="preserve"> </w:t>
      </w:r>
      <w:r w:rsidR="0004267C" w:rsidRPr="00210112">
        <w:rPr>
          <w:rFonts w:ascii="Cambria" w:hAnsi="Cambria"/>
          <w:b/>
          <w:bCs/>
        </w:rPr>
        <w:t>IR</w:t>
      </w:r>
      <w:r w:rsidR="00604B60" w:rsidRPr="00210112">
        <w:rPr>
          <w:rFonts w:ascii="Cambria" w:hAnsi="Cambria"/>
          <w:b/>
          <w:bCs/>
        </w:rPr>
        <w:t>.271.</w:t>
      </w:r>
      <w:r w:rsidR="00210112" w:rsidRPr="00210112">
        <w:rPr>
          <w:rFonts w:ascii="Cambria" w:hAnsi="Cambria"/>
          <w:b/>
          <w:bCs/>
        </w:rPr>
        <w:t>37</w:t>
      </w:r>
      <w:r w:rsidR="00604B60" w:rsidRPr="00210112">
        <w:rPr>
          <w:rFonts w:ascii="Cambria" w:hAnsi="Cambria"/>
          <w:b/>
          <w:bCs/>
        </w:rPr>
        <w:t>.20</w:t>
      </w:r>
      <w:r w:rsidR="00E14D19" w:rsidRPr="00210112">
        <w:rPr>
          <w:rFonts w:ascii="Cambria" w:hAnsi="Cambria"/>
          <w:b/>
          <w:bCs/>
        </w:rPr>
        <w:t>2</w:t>
      </w:r>
      <w:r w:rsidR="00837E4E" w:rsidRPr="00210112">
        <w:rPr>
          <w:rFonts w:ascii="Cambria" w:hAnsi="Cambria"/>
          <w:b/>
          <w:bCs/>
        </w:rPr>
        <w:t>2</w:t>
      </w:r>
      <w:r w:rsidR="00AA1763" w:rsidRPr="00210112">
        <w:rPr>
          <w:rFonts w:ascii="Cambria" w:hAnsi="Cambria"/>
          <w:b/>
          <w:bCs/>
        </w:rPr>
        <w:t>)</w:t>
      </w:r>
    </w:p>
    <w:p w14:paraId="421C2FCE" w14:textId="77777777" w:rsidR="00D9784D" w:rsidRPr="00210112" w:rsidRDefault="00D9784D" w:rsidP="00425A73">
      <w:pPr>
        <w:tabs>
          <w:tab w:val="left" w:pos="567"/>
        </w:tabs>
        <w:spacing w:line="276" w:lineRule="auto"/>
        <w:contextualSpacing/>
        <w:rPr>
          <w:rFonts w:ascii="Cambria" w:hAnsi="Cambria"/>
          <w:b/>
          <w:iCs/>
          <w:color w:val="FF0000"/>
          <w:sz w:val="20"/>
          <w:szCs w:val="20"/>
        </w:rPr>
      </w:pPr>
    </w:p>
    <w:p w14:paraId="4E62C96D" w14:textId="77777777" w:rsidR="000D6B5E" w:rsidRPr="00210112" w:rsidRDefault="000D6B5E" w:rsidP="000D6B5E">
      <w:pPr>
        <w:jc w:val="center"/>
        <w:rPr>
          <w:rFonts w:ascii="Cambria" w:hAnsi="Cambria"/>
          <w:b/>
          <w:color w:val="FF0000"/>
        </w:rPr>
      </w:pPr>
    </w:p>
    <w:p w14:paraId="3C97C7FD" w14:textId="77777777" w:rsidR="00137A56" w:rsidRPr="00210112" w:rsidRDefault="00137A56" w:rsidP="000D6B5E">
      <w:pPr>
        <w:jc w:val="center"/>
        <w:rPr>
          <w:rFonts w:ascii="Cambria" w:hAnsi="Cambria"/>
          <w:b/>
          <w:color w:val="FF0000"/>
        </w:rPr>
      </w:pPr>
    </w:p>
    <w:p w14:paraId="49A3015C" w14:textId="77777777" w:rsidR="00BE2B12" w:rsidRPr="00210112" w:rsidRDefault="00BE2B12" w:rsidP="000D6B5E">
      <w:pPr>
        <w:jc w:val="center"/>
        <w:rPr>
          <w:rFonts w:ascii="Cambria" w:hAnsi="Cambria"/>
          <w:b/>
        </w:rPr>
      </w:pPr>
    </w:p>
    <w:p w14:paraId="25DFF7E6" w14:textId="77777777" w:rsidR="00847391" w:rsidRPr="00210112" w:rsidRDefault="00847391" w:rsidP="00847391">
      <w:pPr>
        <w:jc w:val="center"/>
        <w:rPr>
          <w:rFonts w:ascii="Cambria" w:hAnsi="Cambria"/>
          <w:b/>
        </w:rPr>
      </w:pPr>
      <w:r w:rsidRPr="00210112">
        <w:rPr>
          <w:rFonts w:ascii="Cambria" w:hAnsi="Cambria"/>
          <w:b/>
        </w:rPr>
        <w:t>ZATWIERDZAM</w:t>
      </w:r>
    </w:p>
    <w:p w14:paraId="2D6590D3" w14:textId="77777777" w:rsidR="006E2F8E" w:rsidRPr="00210112" w:rsidRDefault="006E2F8E" w:rsidP="00E85A4B">
      <w:pPr>
        <w:rPr>
          <w:rFonts w:ascii="Cambria" w:hAnsi="Cambria"/>
          <w:b/>
        </w:rPr>
      </w:pPr>
    </w:p>
    <w:p w14:paraId="3F98CAB3" w14:textId="77777777" w:rsidR="00E85A4B" w:rsidRPr="00210112" w:rsidRDefault="00E85A4B" w:rsidP="00E85A4B">
      <w:pPr>
        <w:rPr>
          <w:rFonts w:ascii="Cambria" w:hAnsi="Cambria"/>
        </w:rPr>
      </w:pPr>
    </w:p>
    <w:p w14:paraId="4C319D9C" w14:textId="77777777" w:rsidR="004E628B" w:rsidRPr="00210112" w:rsidRDefault="004E628B" w:rsidP="00847391">
      <w:pPr>
        <w:jc w:val="center"/>
        <w:rPr>
          <w:rFonts w:ascii="Cambria" w:hAnsi="Cambria"/>
        </w:rPr>
      </w:pPr>
    </w:p>
    <w:p w14:paraId="267842EA" w14:textId="77777777" w:rsidR="00847391" w:rsidRPr="00210112" w:rsidRDefault="00847391" w:rsidP="00847391">
      <w:pPr>
        <w:jc w:val="center"/>
        <w:rPr>
          <w:rFonts w:ascii="Cambria" w:hAnsi="Cambria"/>
        </w:rPr>
      </w:pPr>
    </w:p>
    <w:p w14:paraId="6EABCB4B" w14:textId="77777777" w:rsidR="00847391" w:rsidRPr="00210112" w:rsidRDefault="00847391" w:rsidP="00847391">
      <w:pPr>
        <w:jc w:val="center"/>
        <w:rPr>
          <w:rFonts w:ascii="Cambria" w:hAnsi="Cambria"/>
        </w:rPr>
      </w:pPr>
      <w:r w:rsidRPr="00210112">
        <w:rPr>
          <w:rFonts w:ascii="Cambria" w:hAnsi="Cambria"/>
        </w:rPr>
        <w:t>……………………………….………….………..</w:t>
      </w:r>
    </w:p>
    <w:p w14:paraId="61FE5FB1" w14:textId="34B930FB" w:rsidR="00D53872" w:rsidRPr="00210112" w:rsidRDefault="00847391" w:rsidP="00E85A4B">
      <w:pPr>
        <w:jc w:val="center"/>
        <w:rPr>
          <w:rFonts w:ascii="Cambria" w:hAnsi="Cambria"/>
          <w:i/>
          <w:sz w:val="18"/>
          <w:szCs w:val="18"/>
        </w:rPr>
      </w:pPr>
      <w:r w:rsidRPr="00210112">
        <w:rPr>
          <w:rFonts w:ascii="Cambria" w:hAnsi="Cambria"/>
          <w:i/>
          <w:sz w:val="18"/>
          <w:szCs w:val="18"/>
        </w:rPr>
        <w:t xml:space="preserve">(podpis </w:t>
      </w:r>
      <w:r w:rsidR="000F595C" w:rsidRPr="00210112">
        <w:rPr>
          <w:rFonts w:ascii="Cambria" w:hAnsi="Cambria"/>
          <w:i/>
          <w:sz w:val="18"/>
          <w:szCs w:val="18"/>
        </w:rPr>
        <w:t>Osoby Upoważnionej</w:t>
      </w:r>
      <w:r w:rsidRPr="00210112">
        <w:rPr>
          <w:rFonts w:ascii="Cambria" w:hAnsi="Cambria"/>
          <w:i/>
          <w:sz w:val="18"/>
          <w:szCs w:val="18"/>
        </w:rPr>
        <w:t>)</w:t>
      </w:r>
    </w:p>
    <w:p w14:paraId="63A513BC" w14:textId="77777777" w:rsidR="00E85A4B" w:rsidRPr="00210112" w:rsidRDefault="00E85A4B" w:rsidP="00221D65">
      <w:pPr>
        <w:jc w:val="center"/>
        <w:rPr>
          <w:rFonts w:ascii="Cambria" w:hAnsi="Cambria"/>
          <w:color w:val="FF0000"/>
        </w:rPr>
      </w:pPr>
    </w:p>
    <w:p w14:paraId="4EF303EA" w14:textId="77777777" w:rsidR="00E85A4B" w:rsidRPr="00210112" w:rsidRDefault="00E85A4B" w:rsidP="00221D65">
      <w:pPr>
        <w:jc w:val="center"/>
        <w:rPr>
          <w:rFonts w:ascii="Cambria" w:hAnsi="Cambria"/>
          <w:color w:val="FF0000"/>
        </w:rPr>
      </w:pPr>
    </w:p>
    <w:p w14:paraId="5BEA0212" w14:textId="77777777" w:rsidR="00E85A4B" w:rsidRPr="00210112" w:rsidRDefault="00E85A4B" w:rsidP="00221D65">
      <w:pPr>
        <w:jc w:val="center"/>
        <w:rPr>
          <w:rFonts w:ascii="Cambria" w:hAnsi="Cambria"/>
          <w:color w:val="FF0000"/>
        </w:rPr>
      </w:pPr>
    </w:p>
    <w:p w14:paraId="3B5E531E" w14:textId="77777777" w:rsidR="00E85A4B" w:rsidRPr="00210112" w:rsidRDefault="00E85A4B" w:rsidP="00221D65">
      <w:pPr>
        <w:jc w:val="center"/>
        <w:rPr>
          <w:rFonts w:ascii="Cambria" w:hAnsi="Cambria"/>
          <w:color w:val="FF0000"/>
        </w:rPr>
      </w:pPr>
    </w:p>
    <w:p w14:paraId="2CA772ED" w14:textId="77777777" w:rsidR="00E85A4B" w:rsidRPr="00210112" w:rsidRDefault="00E85A4B" w:rsidP="00221D65">
      <w:pPr>
        <w:jc w:val="center"/>
        <w:rPr>
          <w:rFonts w:ascii="Cambria" w:hAnsi="Cambria"/>
          <w:color w:val="FF0000"/>
        </w:rPr>
      </w:pPr>
    </w:p>
    <w:p w14:paraId="7F4DDC41" w14:textId="77777777" w:rsidR="00766B54" w:rsidRPr="00210112" w:rsidRDefault="00766B54" w:rsidP="00221D65">
      <w:pPr>
        <w:jc w:val="center"/>
        <w:rPr>
          <w:rFonts w:ascii="Cambria" w:hAnsi="Cambria"/>
          <w:color w:val="FF0000"/>
        </w:rPr>
      </w:pPr>
    </w:p>
    <w:p w14:paraId="60C56C6B" w14:textId="77777777" w:rsidR="00766B54" w:rsidRPr="00210112" w:rsidRDefault="00766B54" w:rsidP="00221D65">
      <w:pPr>
        <w:jc w:val="center"/>
        <w:rPr>
          <w:rFonts w:ascii="Cambria" w:hAnsi="Cambria"/>
          <w:color w:val="FF0000"/>
        </w:rPr>
      </w:pPr>
    </w:p>
    <w:p w14:paraId="6C72E49F" w14:textId="77777777" w:rsidR="00837E4E" w:rsidRPr="00210112" w:rsidRDefault="00837E4E" w:rsidP="003C28F4">
      <w:pPr>
        <w:rPr>
          <w:rFonts w:ascii="Cambria" w:hAnsi="Cambria"/>
          <w:color w:val="FF0000"/>
        </w:rPr>
      </w:pPr>
    </w:p>
    <w:p w14:paraId="0EB9A858" w14:textId="77777777" w:rsidR="00837E4E" w:rsidRPr="00210112" w:rsidRDefault="00837E4E" w:rsidP="00221D65">
      <w:pPr>
        <w:jc w:val="center"/>
        <w:rPr>
          <w:rFonts w:ascii="Cambria" w:hAnsi="Cambria"/>
          <w:color w:val="FF0000"/>
        </w:rPr>
      </w:pPr>
    </w:p>
    <w:p w14:paraId="037BDFC2" w14:textId="77777777" w:rsidR="00837E4E" w:rsidRPr="00210112" w:rsidRDefault="00837E4E" w:rsidP="00221D65">
      <w:pPr>
        <w:jc w:val="center"/>
        <w:rPr>
          <w:rFonts w:ascii="Cambria" w:hAnsi="Cambria"/>
          <w:color w:val="FF0000"/>
        </w:rPr>
      </w:pPr>
    </w:p>
    <w:p w14:paraId="40190C70" w14:textId="77777777" w:rsidR="00837E4E" w:rsidRPr="00210112" w:rsidRDefault="00837E4E" w:rsidP="00221D65">
      <w:pPr>
        <w:jc w:val="center"/>
        <w:rPr>
          <w:rFonts w:ascii="Cambria" w:hAnsi="Cambria"/>
          <w:color w:val="FF0000"/>
        </w:rPr>
      </w:pPr>
    </w:p>
    <w:p w14:paraId="13D46162" w14:textId="77777777" w:rsidR="00766B54" w:rsidRPr="00210112" w:rsidRDefault="00766B54" w:rsidP="00221D65">
      <w:pPr>
        <w:jc w:val="center"/>
        <w:rPr>
          <w:rFonts w:ascii="Cambria" w:hAnsi="Cambria"/>
          <w:color w:val="FF0000"/>
        </w:rPr>
      </w:pPr>
    </w:p>
    <w:p w14:paraId="636BEC37" w14:textId="499866E2" w:rsidR="004453B4" w:rsidRPr="007C3DF9" w:rsidRDefault="00F11394" w:rsidP="00F40D65">
      <w:pPr>
        <w:jc w:val="center"/>
        <w:rPr>
          <w:rFonts w:ascii="Cambria" w:hAnsi="Cambria"/>
        </w:rPr>
      </w:pPr>
      <w:r w:rsidRPr="007C3DF9">
        <w:rPr>
          <w:rFonts w:ascii="Cambria" w:hAnsi="Cambria"/>
        </w:rPr>
        <w:t>Przecław</w:t>
      </w:r>
      <w:r w:rsidR="00847391" w:rsidRPr="007C3DF9">
        <w:rPr>
          <w:rFonts w:ascii="Cambria" w:hAnsi="Cambria"/>
        </w:rPr>
        <w:t xml:space="preserve">, </w:t>
      </w:r>
      <w:r w:rsidR="003C2062">
        <w:rPr>
          <w:rFonts w:ascii="Cambria" w:hAnsi="Cambria"/>
        </w:rPr>
        <w:t>02</w:t>
      </w:r>
      <w:r w:rsidR="006B3E91" w:rsidRPr="007C3DF9">
        <w:rPr>
          <w:rFonts w:ascii="Cambria" w:hAnsi="Cambria"/>
        </w:rPr>
        <w:t>.0</w:t>
      </w:r>
      <w:r w:rsidR="003C2062">
        <w:rPr>
          <w:rFonts w:ascii="Cambria" w:hAnsi="Cambria"/>
        </w:rPr>
        <w:t>6</w:t>
      </w:r>
      <w:r w:rsidR="006B3E91" w:rsidRPr="007C3DF9">
        <w:rPr>
          <w:rFonts w:ascii="Cambria" w:hAnsi="Cambria"/>
        </w:rPr>
        <w:t>.</w:t>
      </w:r>
      <w:r w:rsidR="00847391" w:rsidRPr="007C3DF9">
        <w:rPr>
          <w:rFonts w:ascii="Cambria" w:hAnsi="Cambria"/>
        </w:rPr>
        <w:t>20</w:t>
      </w:r>
      <w:r w:rsidR="00837E4E" w:rsidRPr="007C3DF9">
        <w:rPr>
          <w:rFonts w:ascii="Cambria" w:hAnsi="Cambria"/>
        </w:rPr>
        <w:t>22</w:t>
      </w:r>
      <w:r w:rsidR="00847391" w:rsidRPr="007C3DF9">
        <w:rPr>
          <w:rFonts w:ascii="Cambria" w:hAnsi="Cambria"/>
        </w:rPr>
        <w:t xml:space="preserve"> r.</w:t>
      </w:r>
    </w:p>
    <w:tbl>
      <w:tblPr>
        <w:tblW w:w="0" w:type="auto"/>
        <w:jc w:val="center"/>
        <w:tblBorders>
          <w:bottom w:val="single" w:sz="4" w:space="0" w:color="auto"/>
        </w:tblBorders>
        <w:tblLook w:val="00A0" w:firstRow="1" w:lastRow="0" w:firstColumn="1" w:lastColumn="0" w:noHBand="0" w:noVBand="0"/>
      </w:tblPr>
      <w:tblGrid>
        <w:gridCol w:w="9054"/>
      </w:tblGrid>
      <w:tr w:rsidR="006B3E91" w:rsidRPr="00210112" w14:paraId="6F046FFD" w14:textId="77777777" w:rsidTr="00992210">
        <w:trPr>
          <w:jc w:val="center"/>
        </w:trPr>
        <w:tc>
          <w:tcPr>
            <w:tcW w:w="9054" w:type="dxa"/>
            <w:tcBorders>
              <w:bottom w:val="single" w:sz="4" w:space="0" w:color="auto"/>
            </w:tcBorders>
          </w:tcPr>
          <w:p w14:paraId="09469424" w14:textId="77777777" w:rsidR="00D9784D" w:rsidRPr="00D213F0" w:rsidRDefault="00D9784D" w:rsidP="00992210">
            <w:pPr>
              <w:spacing w:line="276" w:lineRule="auto"/>
              <w:jc w:val="center"/>
              <w:rPr>
                <w:rFonts w:ascii="Cambria" w:hAnsi="Cambria"/>
                <w:sz w:val="26"/>
                <w:szCs w:val="26"/>
              </w:rPr>
            </w:pPr>
            <w:r w:rsidRPr="00D213F0">
              <w:rPr>
                <w:rFonts w:ascii="Cambria" w:hAnsi="Cambria"/>
                <w:sz w:val="26"/>
                <w:szCs w:val="26"/>
              </w:rPr>
              <w:lastRenderedPageBreak/>
              <w:t>Rozdział 1</w:t>
            </w:r>
          </w:p>
          <w:p w14:paraId="73ADD655" w14:textId="77777777" w:rsidR="00D9784D" w:rsidRPr="00210112" w:rsidRDefault="00D9784D" w:rsidP="00992210">
            <w:pPr>
              <w:spacing w:line="276" w:lineRule="auto"/>
              <w:jc w:val="center"/>
              <w:rPr>
                <w:rFonts w:ascii="Cambria" w:hAnsi="Cambria"/>
                <w:color w:val="FF0000"/>
              </w:rPr>
            </w:pPr>
            <w:r w:rsidRPr="00D213F0">
              <w:rPr>
                <w:rFonts w:ascii="Cambria" w:hAnsi="Cambria"/>
                <w:b/>
                <w:sz w:val="26"/>
                <w:szCs w:val="26"/>
              </w:rPr>
              <w:t>POSTANOWIENIA OGÓLNE</w:t>
            </w:r>
          </w:p>
        </w:tc>
      </w:tr>
    </w:tbl>
    <w:p w14:paraId="2FB3AB7B" w14:textId="77777777" w:rsidR="000056B8" w:rsidRPr="00210112" w:rsidRDefault="000056B8" w:rsidP="000056B8">
      <w:pPr>
        <w:widowControl w:val="0"/>
        <w:spacing w:line="276" w:lineRule="auto"/>
        <w:ind w:left="567"/>
        <w:jc w:val="both"/>
        <w:outlineLvl w:val="3"/>
        <w:rPr>
          <w:rFonts w:ascii="Cambria" w:hAnsi="Cambria" w:cs="Arial"/>
          <w:b/>
          <w:bCs/>
          <w:color w:val="FF0000"/>
          <w:sz w:val="12"/>
          <w:szCs w:val="12"/>
        </w:rPr>
      </w:pPr>
    </w:p>
    <w:p w14:paraId="1AC6655A" w14:textId="4134F34B" w:rsidR="000056B8" w:rsidRPr="00D213F0" w:rsidRDefault="00793A03" w:rsidP="00793A03">
      <w:pPr>
        <w:widowControl w:val="0"/>
        <w:numPr>
          <w:ilvl w:val="1"/>
          <w:numId w:val="1"/>
        </w:numPr>
        <w:ind w:left="567" w:hanging="567"/>
        <w:jc w:val="both"/>
        <w:outlineLvl w:val="3"/>
        <w:rPr>
          <w:rFonts w:ascii="Cambria" w:hAnsi="Cambria" w:cs="Arial"/>
          <w:b/>
          <w:bCs/>
        </w:rPr>
      </w:pPr>
      <w:r w:rsidRPr="00D213F0">
        <w:rPr>
          <w:rFonts w:ascii="Cambria" w:hAnsi="Cambria" w:cs="Arial"/>
          <w:b/>
          <w:bCs/>
        </w:rPr>
        <w:t>Nazwa oraz adres Zamawiającego:</w:t>
      </w:r>
      <w:r w:rsidR="000056B8" w:rsidRPr="00D213F0">
        <w:rPr>
          <w:rFonts w:ascii="Cambria" w:hAnsi="Cambria" w:cs="Arial"/>
          <w:b/>
          <w:bCs/>
        </w:rPr>
        <w:tab/>
      </w:r>
    </w:p>
    <w:p w14:paraId="5CAAC798" w14:textId="2952441D" w:rsidR="00FC1D4B" w:rsidRPr="00D213F0" w:rsidRDefault="00FC1D4B" w:rsidP="00793A03">
      <w:pPr>
        <w:pStyle w:val="Nagwek1"/>
        <w:spacing w:before="0" w:after="0"/>
        <w:ind w:left="567" w:right="-15"/>
        <w:rPr>
          <w:rFonts w:asciiTheme="majorHAnsi" w:hAnsiTheme="majorHAnsi"/>
          <w:sz w:val="24"/>
          <w:szCs w:val="24"/>
        </w:rPr>
      </w:pPr>
      <w:r w:rsidRPr="00D213F0">
        <w:rPr>
          <w:rFonts w:asciiTheme="majorHAnsi" w:hAnsiTheme="majorHAnsi"/>
          <w:sz w:val="24"/>
          <w:szCs w:val="24"/>
        </w:rPr>
        <w:t xml:space="preserve">Nazwa Zamawiającego : </w:t>
      </w:r>
      <w:r w:rsidRPr="00D213F0">
        <w:rPr>
          <w:rFonts w:asciiTheme="majorHAnsi" w:hAnsiTheme="majorHAnsi"/>
          <w:sz w:val="24"/>
          <w:szCs w:val="24"/>
        </w:rPr>
        <w:tab/>
        <w:t xml:space="preserve">Gmina Przecław  </w:t>
      </w:r>
    </w:p>
    <w:p w14:paraId="1EB80756" w14:textId="3FCD1635" w:rsidR="00FC1D4B" w:rsidRPr="00D213F0" w:rsidRDefault="00FC1D4B" w:rsidP="00793A03">
      <w:pPr>
        <w:spacing w:after="37"/>
        <w:ind w:left="567" w:right="8"/>
        <w:rPr>
          <w:rFonts w:asciiTheme="majorHAnsi" w:hAnsiTheme="majorHAnsi"/>
        </w:rPr>
      </w:pPr>
      <w:r w:rsidRPr="00D213F0">
        <w:rPr>
          <w:rFonts w:asciiTheme="majorHAnsi" w:hAnsiTheme="majorHAnsi"/>
          <w:b/>
        </w:rPr>
        <w:t xml:space="preserve">REGON </w:t>
      </w:r>
      <w:r w:rsidRPr="00D213F0">
        <w:rPr>
          <w:rFonts w:asciiTheme="majorHAnsi" w:hAnsiTheme="majorHAnsi"/>
          <w:b/>
        </w:rPr>
        <w:tab/>
        <w:t xml:space="preserve"> </w:t>
      </w:r>
      <w:r w:rsidRPr="00D213F0">
        <w:rPr>
          <w:rFonts w:asciiTheme="majorHAnsi" w:hAnsiTheme="majorHAnsi"/>
          <w:b/>
        </w:rPr>
        <w:tab/>
        <w:t xml:space="preserve"> </w:t>
      </w:r>
      <w:r w:rsidRPr="00D213F0">
        <w:rPr>
          <w:rFonts w:asciiTheme="majorHAnsi" w:hAnsiTheme="majorHAnsi"/>
          <w:b/>
        </w:rPr>
        <w:tab/>
      </w:r>
      <w:r w:rsidR="00793A03" w:rsidRPr="00D213F0">
        <w:rPr>
          <w:rFonts w:asciiTheme="majorHAnsi" w:hAnsiTheme="majorHAnsi"/>
          <w:b/>
        </w:rPr>
        <w:tab/>
      </w:r>
      <w:r w:rsidRPr="00D213F0">
        <w:rPr>
          <w:rFonts w:asciiTheme="majorHAnsi" w:hAnsiTheme="majorHAnsi"/>
          <w:b/>
        </w:rPr>
        <w:t xml:space="preserve">690581927 </w:t>
      </w:r>
    </w:p>
    <w:p w14:paraId="14FE1E0D" w14:textId="42EDD2C9" w:rsidR="00FC1D4B" w:rsidRPr="00D213F0" w:rsidRDefault="00FC1D4B" w:rsidP="00793A03">
      <w:pPr>
        <w:spacing w:after="37"/>
        <w:ind w:left="567" w:right="8"/>
        <w:rPr>
          <w:rFonts w:asciiTheme="majorHAnsi" w:hAnsiTheme="majorHAnsi"/>
        </w:rPr>
      </w:pPr>
      <w:r w:rsidRPr="00D213F0">
        <w:rPr>
          <w:rFonts w:asciiTheme="majorHAnsi" w:hAnsiTheme="majorHAnsi"/>
          <w:b/>
        </w:rPr>
        <w:t xml:space="preserve">NIP </w:t>
      </w:r>
      <w:r w:rsidRPr="00D213F0">
        <w:rPr>
          <w:rFonts w:asciiTheme="majorHAnsi" w:hAnsiTheme="majorHAnsi"/>
          <w:b/>
        </w:rPr>
        <w:tab/>
        <w:t xml:space="preserve"> </w:t>
      </w:r>
      <w:r w:rsidRPr="00D213F0">
        <w:rPr>
          <w:rFonts w:asciiTheme="majorHAnsi" w:hAnsiTheme="majorHAnsi"/>
          <w:b/>
        </w:rPr>
        <w:tab/>
        <w:t xml:space="preserve"> </w:t>
      </w:r>
      <w:r w:rsidRPr="00D213F0">
        <w:rPr>
          <w:rFonts w:asciiTheme="majorHAnsi" w:hAnsiTheme="majorHAnsi"/>
          <w:b/>
        </w:rPr>
        <w:tab/>
        <w:t xml:space="preserve"> </w:t>
      </w:r>
      <w:r w:rsidRPr="00D213F0">
        <w:rPr>
          <w:rFonts w:asciiTheme="majorHAnsi" w:hAnsiTheme="majorHAnsi"/>
          <w:b/>
        </w:rPr>
        <w:tab/>
        <w:t xml:space="preserve">817-19-799-11 </w:t>
      </w:r>
    </w:p>
    <w:p w14:paraId="73D387DA" w14:textId="39D9C80B" w:rsidR="00FC1D4B" w:rsidRPr="00D213F0" w:rsidRDefault="00FC1D4B" w:rsidP="00793A03">
      <w:pPr>
        <w:spacing w:after="37"/>
        <w:ind w:left="567" w:right="8"/>
        <w:rPr>
          <w:rFonts w:asciiTheme="majorHAnsi" w:hAnsiTheme="majorHAnsi"/>
        </w:rPr>
      </w:pPr>
      <w:r w:rsidRPr="00D213F0">
        <w:rPr>
          <w:rFonts w:asciiTheme="majorHAnsi" w:hAnsiTheme="majorHAnsi"/>
          <w:b/>
        </w:rPr>
        <w:t xml:space="preserve">Miejscowość </w:t>
      </w:r>
      <w:r w:rsidRPr="00D213F0">
        <w:rPr>
          <w:rFonts w:asciiTheme="majorHAnsi" w:hAnsiTheme="majorHAnsi"/>
          <w:b/>
        </w:rPr>
        <w:tab/>
        <w:t xml:space="preserve"> </w:t>
      </w:r>
      <w:r w:rsidRPr="00D213F0">
        <w:rPr>
          <w:rFonts w:asciiTheme="majorHAnsi" w:hAnsiTheme="majorHAnsi"/>
          <w:b/>
        </w:rPr>
        <w:tab/>
      </w:r>
      <w:r w:rsidR="00793A03" w:rsidRPr="00D213F0">
        <w:rPr>
          <w:rFonts w:asciiTheme="majorHAnsi" w:hAnsiTheme="majorHAnsi"/>
          <w:b/>
        </w:rPr>
        <w:tab/>
      </w:r>
      <w:r w:rsidRPr="00D213F0">
        <w:rPr>
          <w:rFonts w:asciiTheme="majorHAnsi" w:hAnsiTheme="majorHAnsi"/>
          <w:b/>
        </w:rPr>
        <w:t xml:space="preserve">Przecław </w:t>
      </w:r>
    </w:p>
    <w:p w14:paraId="150F99B4" w14:textId="72DC3133" w:rsidR="00FC1D4B" w:rsidRPr="00D213F0" w:rsidRDefault="00FC1D4B" w:rsidP="00793A03">
      <w:pPr>
        <w:spacing w:after="37"/>
        <w:ind w:left="567" w:right="8"/>
        <w:rPr>
          <w:rFonts w:asciiTheme="majorHAnsi" w:hAnsiTheme="majorHAnsi"/>
        </w:rPr>
      </w:pPr>
      <w:r w:rsidRPr="00D213F0">
        <w:rPr>
          <w:rFonts w:asciiTheme="majorHAnsi" w:hAnsiTheme="majorHAnsi"/>
          <w:b/>
        </w:rPr>
        <w:t xml:space="preserve">Adres  </w:t>
      </w:r>
      <w:r w:rsidRPr="00D213F0">
        <w:rPr>
          <w:rFonts w:asciiTheme="majorHAnsi" w:hAnsiTheme="majorHAnsi"/>
          <w:b/>
        </w:rPr>
        <w:tab/>
        <w:t xml:space="preserve"> </w:t>
      </w:r>
      <w:r w:rsidRPr="00D213F0">
        <w:rPr>
          <w:rFonts w:asciiTheme="majorHAnsi" w:hAnsiTheme="majorHAnsi"/>
          <w:b/>
        </w:rPr>
        <w:tab/>
        <w:t xml:space="preserve"> </w:t>
      </w:r>
      <w:r w:rsidRPr="00D213F0">
        <w:rPr>
          <w:rFonts w:asciiTheme="majorHAnsi" w:hAnsiTheme="majorHAnsi"/>
          <w:b/>
        </w:rPr>
        <w:tab/>
      </w:r>
      <w:r w:rsidR="00793A03" w:rsidRPr="00D213F0">
        <w:rPr>
          <w:rFonts w:asciiTheme="majorHAnsi" w:hAnsiTheme="majorHAnsi"/>
          <w:b/>
        </w:rPr>
        <w:tab/>
      </w:r>
      <w:r w:rsidRPr="00D213F0">
        <w:rPr>
          <w:rFonts w:asciiTheme="majorHAnsi" w:hAnsiTheme="majorHAnsi"/>
          <w:b/>
        </w:rPr>
        <w:t xml:space="preserve">ul. Kilińskiego 7, 39-320 Przecław </w:t>
      </w:r>
    </w:p>
    <w:p w14:paraId="12884A43" w14:textId="5844DB8F" w:rsidR="00FC1D4B" w:rsidRPr="00D213F0" w:rsidRDefault="00FC1D4B" w:rsidP="00793A03">
      <w:pPr>
        <w:spacing w:after="37"/>
        <w:ind w:left="567" w:right="8"/>
        <w:rPr>
          <w:rFonts w:asciiTheme="majorHAnsi" w:hAnsiTheme="majorHAnsi"/>
        </w:rPr>
      </w:pPr>
      <w:r w:rsidRPr="00D213F0">
        <w:rPr>
          <w:rFonts w:asciiTheme="majorHAnsi" w:hAnsiTheme="majorHAnsi"/>
          <w:b/>
        </w:rPr>
        <w:t xml:space="preserve">Strona internetowa:   </w:t>
      </w:r>
      <w:r w:rsidRPr="00D213F0">
        <w:rPr>
          <w:rFonts w:asciiTheme="majorHAnsi" w:hAnsiTheme="majorHAnsi"/>
          <w:b/>
        </w:rPr>
        <w:tab/>
        <w:t>www.bipgminaprzeclaw.pl</w:t>
      </w:r>
    </w:p>
    <w:p w14:paraId="6223803A" w14:textId="07975172" w:rsidR="00F658F2" w:rsidRPr="00D213F0" w:rsidRDefault="00F658F2" w:rsidP="00F658F2">
      <w:pPr>
        <w:spacing w:after="37"/>
        <w:ind w:right="8" w:firstLine="567"/>
        <w:rPr>
          <w:rFonts w:asciiTheme="majorHAnsi" w:hAnsiTheme="majorHAnsi"/>
          <w:b/>
          <w:vertAlign w:val="superscript"/>
        </w:rPr>
      </w:pPr>
      <w:r w:rsidRPr="00D213F0">
        <w:rPr>
          <w:rFonts w:asciiTheme="majorHAnsi" w:hAnsiTheme="majorHAnsi"/>
          <w:b/>
        </w:rPr>
        <w:t xml:space="preserve">Godziny urzędowania </w:t>
      </w:r>
      <w:r w:rsidRPr="00D213F0">
        <w:rPr>
          <w:rFonts w:asciiTheme="majorHAnsi" w:hAnsiTheme="majorHAnsi"/>
          <w:b/>
        </w:rPr>
        <w:tab/>
        <w:t>Poniedziałek 7</w:t>
      </w:r>
      <w:r w:rsidRPr="00D213F0">
        <w:rPr>
          <w:rFonts w:asciiTheme="majorHAnsi" w:hAnsiTheme="majorHAnsi"/>
          <w:b/>
          <w:vertAlign w:val="superscript"/>
        </w:rPr>
        <w:t xml:space="preserve">30 </w:t>
      </w:r>
      <w:r w:rsidRPr="00D213F0">
        <w:rPr>
          <w:rFonts w:asciiTheme="majorHAnsi" w:hAnsiTheme="majorHAnsi"/>
          <w:b/>
        </w:rPr>
        <w:t>- 16</w:t>
      </w:r>
      <w:r w:rsidRPr="00D213F0">
        <w:rPr>
          <w:rFonts w:asciiTheme="majorHAnsi" w:hAnsiTheme="majorHAnsi"/>
          <w:b/>
          <w:vertAlign w:val="superscript"/>
        </w:rPr>
        <w:t>30</w:t>
      </w:r>
    </w:p>
    <w:p w14:paraId="06FB2510" w14:textId="77777777" w:rsidR="00F658F2" w:rsidRPr="00D213F0" w:rsidRDefault="00F658F2" w:rsidP="00F658F2">
      <w:pPr>
        <w:spacing w:after="37"/>
        <w:ind w:left="2826" w:right="8" w:firstLine="709"/>
        <w:rPr>
          <w:rFonts w:asciiTheme="majorHAnsi" w:hAnsiTheme="majorHAnsi"/>
          <w:b/>
        </w:rPr>
      </w:pPr>
      <w:r w:rsidRPr="00D213F0">
        <w:rPr>
          <w:rFonts w:asciiTheme="majorHAnsi" w:hAnsiTheme="majorHAnsi"/>
          <w:b/>
        </w:rPr>
        <w:t>Wtorek – Czwartek 7</w:t>
      </w:r>
      <w:r w:rsidRPr="00D213F0">
        <w:rPr>
          <w:rFonts w:asciiTheme="majorHAnsi" w:hAnsiTheme="majorHAnsi"/>
          <w:b/>
          <w:vertAlign w:val="superscript"/>
        </w:rPr>
        <w:t xml:space="preserve">30 </w:t>
      </w:r>
      <w:r w:rsidRPr="00D213F0">
        <w:rPr>
          <w:rFonts w:asciiTheme="majorHAnsi" w:hAnsiTheme="majorHAnsi"/>
          <w:b/>
        </w:rPr>
        <w:t>- 15</w:t>
      </w:r>
      <w:r w:rsidRPr="00D213F0">
        <w:rPr>
          <w:rFonts w:asciiTheme="majorHAnsi" w:hAnsiTheme="majorHAnsi"/>
          <w:b/>
          <w:vertAlign w:val="superscript"/>
        </w:rPr>
        <w:t>30</w:t>
      </w:r>
      <w:r w:rsidRPr="00D213F0">
        <w:rPr>
          <w:rFonts w:asciiTheme="majorHAnsi" w:hAnsiTheme="majorHAnsi"/>
          <w:b/>
        </w:rPr>
        <w:t xml:space="preserve"> </w:t>
      </w:r>
    </w:p>
    <w:p w14:paraId="6BC9912E" w14:textId="77777777" w:rsidR="00F658F2" w:rsidRPr="00D213F0" w:rsidRDefault="00F658F2" w:rsidP="00F658F2">
      <w:pPr>
        <w:spacing w:after="37"/>
        <w:ind w:left="2826" w:right="8" w:firstLine="709"/>
        <w:rPr>
          <w:rFonts w:asciiTheme="majorHAnsi" w:hAnsiTheme="majorHAnsi"/>
          <w:b/>
          <w:vertAlign w:val="superscript"/>
        </w:rPr>
      </w:pPr>
      <w:r w:rsidRPr="00D213F0">
        <w:rPr>
          <w:rFonts w:asciiTheme="majorHAnsi" w:hAnsiTheme="majorHAnsi"/>
          <w:b/>
        </w:rPr>
        <w:t>Piątek 7</w:t>
      </w:r>
      <w:r w:rsidRPr="00D213F0">
        <w:rPr>
          <w:rFonts w:asciiTheme="majorHAnsi" w:hAnsiTheme="majorHAnsi"/>
          <w:b/>
          <w:vertAlign w:val="superscript"/>
        </w:rPr>
        <w:t xml:space="preserve">30 </w:t>
      </w:r>
      <w:r w:rsidRPr="00D213F0">
        <w:rPr>
          <w:rFonts w:asciiTheme="majorHAnsi" w:hAnsiTheme="majorHAnsi"/>
          <w:b/>
        </w:rPr>
        <w:t>- 14</w:t>
      </w:r>
      <w:r w:rsidRPr="00D213F0">
        <w:rPr>
          <w:rFonts w:asciiTheme="majorHAnsi" w:hAnsiTheme="majorHAnsi"/>
          <w:b/>
          <w:vertAlign w:val="superscript"/>
        </w:rPr>
        <w:t>30</w:t>
      </w:r>
    </w:p>
    <w:p w14:paraId="34E17DEF" w14:textId="41FAAF83" w:rsidR="00FC1D4B" w:rsidRPr="00D213F0" w:rsidRDefault="00FC1D4B" w:rsidP="00793A03">
      <w:pPr>
        <w:spacing w:after="37"/>
        <w:ind w:left="567" w:right="8"/>
        <w:rPr>
          <w:rFonts w:asciiTheme="majorHAnsi" w:hAnsiTheme="majorHAnsi"/>
          <w:b/>
        </w:rPr>
      </w:pPr>
      <w:r w:rsidRPr="00D213F0">
        <w:rPr>
          <w:rFonts w:asciiTheme="majorHAnsi" w:hAnsiTheme="majorHAnsi"/>
          <w:b/>
        </w:rPr>
        <w:t xml:space="preserve">Telefon: </w:t>
      </w:r>
      <w:r w:rsidRPr="00D213F0">
        <w:rPr>
          <w:rFonts w:asciiTheme="majorHAnsi" w:hAnsiTheme="majorHAnsi"/>
          <w:b/>
        </w:rPr>
        <w:tab/>
        <w:t xml:space="preserve"> </w:t>
      </w:r>
      <w:r w:rsidRPr="00D213F0">
        <w:rPr>
          <w:rFonts w:asciiTheme="majorHAnsi" w:hAnsiTheme="majorHAnsi"/>
          <w:b/>
        </w:rPr>
        <w:tab/>
      </w:r>
      <w:r w:rsidRPr="00D213F0">
        <w:rPr>
          <w:rFonts w:asciiTheme="majorHAnsi" w:hAnsiTheme="majorHAnsi"/>
          <w:b/>
        </w:rPr>
        <w:tab/>
        <w:t>(017) 58 13 119, (017) 227 67 10</w:t>
      </w:r>
    </w:p>
    <w:p w14:paraId="49A90BA5" w14:textId="3BDBD07E" w:rsidR="00FC1D4B" w:rsidRPr="00D213F0" w:rsidRDefault="00FC1D4B" w:rsidP="00793A03">
      <w:pPr>
        <w:spacing w:after="37"/>
        <w:ind w:left="567" w:right="8"/>
        <w:rPr>
          <w:rFonts w:asciiTheme="majorHAnsi" w:hAnsiTheme="majorHAnsi"/>
        </w:rPr>
      </w:pPr>
      <w:r w:rsidRPr="00D213F0">
        <w:rPr>
          <w:rFonts w:asciiTheme="majorHAnsi" w:hAnsiTheme="majorHAnsi"/>
          <w:b/>
        </w:rPr>
        <w:t>Fax:</w:t>
      </w:r>
      <w:r w:rsidRPr="00D213F0">
        <w:rPr>
          <w:rFonts w:asciiTheme="majorHAnsi" w:hAnsiTheme="majorHAnsi"/>
        </w:rPr>
        <w:tab/>
      </w:r>
      <w:r w:rsidRPr="00D213F0">
        <w:rPr>
          <w:rFonts w:asciiTheme="majorHAnsi" w:hAnsiTheme="majorHAnsi"/>
        </w:rPr>
        <w:tab/>
      </w:r>
      <w:r w:rsidRPr="00D213F0">
        <w:rPr>
          <w:rFonts w:asciiTheme="majorHAnsi" w:hAnsiTheme="majorHAnsi"/>
        </w:rPr>
        <w:tab/>
      </w:r>
      <w:r w:rsidRPr="00D213F0">
        <w:rPr>
          <w:rFonts w:asciiTheme="majorHAnsi" w:hAnsiTheme="majorHAnsi"/>
        </w:rPr>
        <w:tab/>
      </w:r>
      <w:r w:rsidRPr="00D213F0">
        <w:rPr>
          <w:rFonts w:asciiTheme="majorHAnsi" w:hAnsiTheme="majorHAnsi"/>
          <w:b/>
        </w:rPr>
        <w:t>(017) 58 13 116,</w:t>
      </w:r>
    </w:p>
    <w:p w14:paraId="7530A044" w14:textId="2C886B9B" w:rsidR="00FC1D4B" w:rsidRPr="00D213F0" w:rsidRDefault="006B3E91" w:rsidP="00793A03">
      <w:pPr>
        <w:spacing w:after="37"/>
        <w:ind w:left="567" w:right="8"/>
        <w:rPr>
          <w:rFonts w:asciiTheme="majorHAnsi" w:hAnsiTheme="majorHAnsi"/>
          <w:b/>
        </w:rPr>
      </w:pPr>
      <w:r w:rsidRPr="00D213F0">
        <w:rPr>
          <w:rFonts w:asciiTheme="majorHAnsi" w:hAnsiTheme="majorHAnsi"/>
          <w:b/>
        </w:rPr>
        <w:t>Poczta elektroniczna [</w:t>
      </w:r>
      <w:r w:rsidR="00FC1D4B" w:rsidRPr="00D213F0">
        <w:rPr>
          <w:rFonts w:asciiTheme="majorHAnsi" w:hAnsiTheme="majorHAnsi"/>
          <w:b/>
        </w:rPr>
        <w:t>e-mail</w:t>
      </w:r>
      <w:r w:rsidRPr="00D213F0">
        <w:rPr>
          <w:rFonts w:asciiTheme="majorHAnsi" w:hAnsiTheme="majorHAnsi"/>
          <w:b/>
        </w:rPr>
        <w:t>]</w:t>
      </w:r>
      <w:r w:rsidR="00FC1D4B" w:rsidRPr="00D213F0">
        <w:rPr>
          <w:rFonts w:asciiTheme="majorHAnsi" w:hAnsiTheme="majorHAnsi"/>
          <w:b/>
        </w:rPr>
        <w:t xml:space="preserve">: urzadmiejski@przeclaw.org </w:t>
      </w:r>
    </w:p>
    <w:p w14:paraId="184659C5" w14:textId="76F1BCD8" w:rsidR="00BC14B8" w:rsidRPr="00D213F0" w:rsidRDefault="00BC14B8" w:rsidP="00793A03">
      <w:pPr>
        <w:spacing w:after="37"/>
        <w:ind w:left="567" w:right="8"/>
        <w:rPr>
          <w:rFonts w:asciiTheme="majorHAnsi" w:hAnsiTheme="majorHAnsi"/>
          <w:b/>
        </w:rPr>
      </w:pPr>
      <w:r w:rsidRPr="00D213F0">
        <w:rPr>
          <w:rFonts w:asciiTheme="majorHAnsi" w:hAnsiTheme="majorHAnsi"/>
          <w:b/>
        </w:rPr>
        <w:t>Adres Elektronicznej Skrzynki Podawczej (ESP) na Platformie ePUAP:</w:t>
      </w:r>
    </w:p>
    <w:p w14:paraId="32E6B46A" w14:textId="1AC79D06" w:rsidR="00BC14B8" w:rsidRPr="00D213F0" w:rsidRDefault="00BC14B8" w:rsidP="00793A03">
      <w:pPr>
        <w:spacing w:after="37"/>
        <w:ind w:left="567" w:right="8"/>
        <w:rPr>
          <w:rFonts w:asciiTheme="majorHAnsi" w:hAnsiTheme="majorHAnsi"/>
          <w:b/>
        </w:rPr>
      </w:pPr>
      <w:r w:rsidRPr="00D213F0">
        <w:rPr>
          <w:rFonts w:asciiTheme="majorHAnsi" w:hAnsiTheme="majorHAnsi"/>
          <w:b/>
        </w:rPr>
        <w:t xml:space="preserve">- nazwa odbiorcy: </w:t>
      </w:r>
      <w:r w:rsidRPr="00D213F0">
        <w:rPr>
          <w:rFonts w:asciiTheme="majorHAnsi" w:hAnsiTheme="majorHAnsi"/>
          <w:b/>
        </w:rPr>
        <w:tab/>
      </w:r>
      <w:r w:rsidRPr="00D213F0">
        <w:rPr>
          <w:rFonts w:asciiTheme="majorHAnsi" w:hAnsiTheme="majorHAnsi"/>
          <w:b/>
        </w:rPr>
        <w:tab/>
        <w:t xml:space="preserve">URZĄD MIEJSKI W PRZECŁAWIU </w:t>
      </w:r>
    </w:p>
    <w:p w14:paraId="76DFB130" w14:textId="04585E41" w:rsidR="00BC14B8" w:rsidRPr="00D213F0" w:rsidRDefault="00BC14B8" w:rsidP="00793A03">
      <w:pPr>
        <w:spacing w:after="37"/>
        <w:ind w:left="567" w:right="8"/>
        <w:rPr>
          <w:rFonts w:asciiTheme="majorHAnsi" w:hAnsiTheme="majorHAnsi"/>
          <w:b/>
        </w:rPr>
      </w:pPr>
      <w:r w:rsidRPr="00D213F0">
        <w:rPr>
          <w:rFonts w:asciiTheme="majorHAnsi" w:hAnsiTheme="majorHAnsi"/>
          <w:b/>
        </w:rPr>
        <w:tab/>
      </w:r>
      <w:r w:rsidRPr="00D213F0">
        <w:rPr>
          <w:rFonts w:asciiTheme="majorHAnsi" w:hAnsiTheme="majorHAnsi"/>
          <w:b/>
        </w:rPr>
        <w:tab/>
      </w:r>
      <w:r w:rsidRPr="00D213F0">
        <w:rPr>
          <w:rFonts w:asciiTheme="majorHAnsi" w:hAnsiTheme="majorHAnsi"/>
          <w:b/>
        </w:rPr>
        <w:tab/>
      </w:r>
      <w:r w:rsidRPr="00D213F0">
        <w:rPr>
          <w:rFonts w:asciiTheme="majorHAnsi" w:hAnsiTheme="majorHAnsi"/>
          <w:b/>
        </w:rPr>
        <w:tab/>
      </w:r>
      <w:r w:rsidR="00793A03" w:rsidRPr="00D213F0">
        <w:rPr>
          <w:rFonts w:asciiTheme="majorHAnsi" w:hAnsiTheme="majorHAnsi"/>
          <w:b/>
        </w:rPr>
        <w:tab/>
      </w:r>
      <w:r w:rsidRPr="00D213F0">
        <w:rPr>
          <w:rFonts w:asciiTheme="majorHAnsi" w:hAnsiTheme="majorHAnsi"/>
          <w:b/>
        </w:rPr>
        <w:t>PRZECŁAW UL. KILIŃSKIEGO 7</w:t>
      </w:r>
    </w:p>
    <w:p w14:paraId="7805BCD9" w14:textId="6C91E58D" w:rsidR="00BC14B8" w:rsidRPr="00D213F0" w:rsidRDefault="00BC14B8" w:rsidP="00793A03">
      <w:pPr>
        <w:spacing w:after="37"/>
        <w:ind w:left="567" w:right="8"/>
        <w:rPr>
          <w:rFonts w:asciiTheme="majorHAnsi" w:hAnsiTheme="majorHAnsi"/>
          <w:b/>
        </w:rPr>
      </w:pPr>
      <w:r w:rsidRPr="00D213F0">
        <w:rPr>
          <w:rFonts w:asciiTheme="majorHAnsi" w:hAnsiTheme="majorHAnsi"/>
          <w:b/>
        </w:rPr>
        <w:t xml:space="preserve">- adres skrzynki </w:t>
      </w:r>
      <w:r w:rsidRPr="00D213F0">
        <w:rPr>
          <w:rFonts w:asciiTheme="majorHAnsi" w:hAnsiTheme="majorHAnsi"/>
          <w:b/>
        </w:rPr>
        <w:tab/>
      </w:r>
      <w:r w:rsidRPr="00D213F0">
        <w:rPr>
          <w:rFonts w:asciiTheme="majorHAnsi" w:hAnsiTheme="majorHAnsi"/>
          <w:b/>
        </w:rPr>
        <w:tab/>
      </w:r>
      <w:r w:rsidR="00793A03" w:rsidRPr="00D213F0">
        <w:rPr>
          <w:rFonts w:asciiTheme="majorHAnsi" w:hAnsiTheme="majorHAnsi"/>
          <w:b/>
        </w:rPr>
        <w:t>/</w:t>
      </w:r>
      <w:r w:rsidRPr="00D213F0">
        <w:rPr>
          <w:rFonts w:asciiTheme="majorHAnsi" w:hAnsiTheme="majorHAnsi"/>
          <w:b/>
        </w:rPr>
        <w:t>umprzeclaw/SkrytkaESP</w:t>
      </w:r>
    </w:p>
    <w:p w14:paraId="2B142F15" w14:textId="5F203C25" w:rsidR="00C6069B" w:rsidRPr="00D213F0" w:rsidRDefault="00C6069B" w:rsidP="00C6069B">
      <w:pPr>
        <w:spacing w:after="37"/>
        <w:ind w:left="567" w:right="8"/>
        <w:jc w:val="both"/>
        <w:rPr>
          <w:rFonts w:asciiTheme="majorHAnsi" w:hAnsiTheme="majorHAnsi"/>
          <w:b/>
        </w:rPr>
      </w:pPr>
      <w:r w:rsidRPr="00D213F0">
        <w:rPr>
          <w:rFonts w:asciiTheme="majorHAnsi" w:hAnsiTheme="majorHAnsi"/>
          <w:b/>
        </w:rPr>
        <w:t xml:space="preserve">Strona internetowa prowadzonego postępowania na której udostępniane będą zmiany i wyjaśnienia treści SWZ oraz inne dokumenty zamówienia bezpośrednio związane z postępowaniem o udzielenie zamówienia [URL]: </w:t>
      </w:r>
      <w:hyperlink r:id="rId8" w:history="1">
        <w:r w:rsidRPr="00D213F0">
          <w:rPr>
            <w:rStyle w:val="Hipercze"/>
            <w:rFonts w:asciiTheme="majorHAnsi" w:hAnsiTheme="majorHAnsi"/>
            <w:b/>
            <w:color w:val="auto"/>
            <w:u w:val="none"/>
          </w:rPr>
          <w:t>www.bipgminaprzeclaw.pl</w:t>
        </w:r>
      </w:hyperlink>
      <w:r w:rsidRPr="00D213F0">
        <w:rPr>
          <w:rFonts w:asciiTheme="majorHAnsi" w:hAnsiTheme="majorHAnsi"/>
          <w:b/>
        </w:rPr>
        <w:t xml:space="preserve"> w za</w:t>
      </w:r>
      <w:r w:rsidR="00837E4E" w:rsidRPr="00D213F0">
        <w:rPr>
          <w:rFonts w:asciiTheme="majorHAnsi" w:hAnsiTheme="majorHAnsi"/>
          <w:b/>
        </w:rPr>
        <w:t>kładce Przetargi; Przetargi 2022</w:t>
      </w:r>
      <w:r w:rsidRPr="00D213F0">
        <w:rPr>
          <w:rFonts w:asciiTheme="majorHAnsi" w:hAnsiTheme="majorHAnsi"/>
          <w:b/>
        </w:rPr>
        <w:t>.</w:t>
      </w:r>
    </w:p>
    <w:p w14:paraId="1C439E86" w14:textId="5C7EE4DA" w:rsidR="000056B8" w:rsidRPr="00D213F0" w:rsidRDefault="000068BC" w:rsidP="000068BC">
      <w:pPr>
        <w:widowControl w:val="0"/>
        <w:numPr>
          <w:ilvl w:val="1"/>
          <w:numId w:val="1"/>
        </w:numPr>
        <w:spacing w:before="240" w:line="274" w:lineRule="auto"/>
        <w:ind w:left="567" w:hanging="567"/>
        <w:jc w:val="both"/>
        <w:outlineLvl w:val="3"/>
        <w:rPr>
          <w:rFonts w:asciiTheme="majorHAnsi" w:hAnsiTheme="majorHAnsi" w:cs="Arial"/>
          <w:b/>
          <w:bCs/>
        </w:rPr>
      </w:pPr>
      <w:r w:rsidRPr="00D213F0">
        <w:rPr>
          <w:rFonts w:ascii="Cambria" w:hAnsi="Cambria" w:cs="Arial"/>
          <w:b/>
          <w:bCs/>
        </w:rPr>
        <w:t>Tryb udzielenia zamówienia</w:t>
      </w:r>
      <w:r w:rsidR="000056B8" w:rsidRPr="00D213F0">
        <w:rPr>
          <w:rFonts w:asciiTheme="majorHAnsi" w:hAnsiTheme="majorHAnsi" w:cs="Arial"/>
          <w:b/>
          <w:bCs/>
        </w:rPr>
        <w:t>.</w:t>
      </w:r>
    </w:p>
    <w:p w14:paraId="293E7DEE" w14:textId="51F49767" w:rsidR="000068BC" w:rsidRPr="00D213F0" w:rsidRDefault="000068BC" w:rsidP="00207D9D">
      <w:pPr>
        <w:widowControl w:val="0"/>
        <w:spacing w:line="274" w:lineRule="auto"/>
        <w:ind w:left="567"/>
        <w:jc w:val="both"/>
        <w:outlineLvl w:val="3"/>
        <w:rPr>
          <w:rFonts w:asciiTheme="majorHAnsi" w:hAnsiTheme="majorHAnsi"/>
        </w:rPr>
      </w:pPr>
      <w:r w:rsidRPr="00D213F0">
        <w:rPr>
          <w:rFonts w:asciiTheme="majorHAnsi" w:hAnsiTheme="majorHAnsi"/>
        </w:rPr>
        <w:t xml:space="preserve">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w:t>
      </w:r>
    </w:p>
    <w:p w14:paraId="56DDB2DC" w14:textId="77777777" w:rsidR="000056B8" w:rsidRPr="00D213F0" w:rsidRDefault="000056B8" w:rsidP="000068BC">
      <w:pPr>
        <w:widowControl w:val="0"/>
        <w:numPr>
          <w:ilvl w:val="1"/>
          <w:numId w:val="1"/>
        </w:numPr>
        <w:spacing w:before="240" w:line="274" w:lineRule="auto"/>
        <w:ind w:left="567" w:hanging="567"/>
        <w:jc w:val="both"/>
        <w:outlineLvl w:val="3"/>
        <w:rPr>
          <w:rFonts w:ascii="Cambria" w:eastAsia="MS Mincho" w:hAnsi="Cambria" w:cs="MS Mincho"/>
          <w:b/>
          <w:bCs/>
        </w:rPr>
      </w:pPr>
      <w:r w:rsidRPr="00D213F0">
        <w:rPr>
          <w:rFonts w:ascii="Cambria" w:eastAsia="MS Mincho" w:hAnsi="Cambria" w:cs="MS Mincho"/>
          <w:b/>
          <w:bCs/>
        </w:rPr>
        <w:t>Wartość zamówienia.</w:t>
      </w:r>
    </w:p>
    <w:p w14:paraId="2F612070" w14:textId="75FBF19C" w:rsidR="000068BC" w:rsidRPr="00D213F0" w:rsidRDefault="000068BC" w:rsidP="00207D9D">
      <w:pPr>
        <w:widowControl w:val="0"/>
        <w:spacing w:line="274" w:lineRule="auto"/>
        <w:ind w:left="567"/>
        <w:jc w:val="both"/>
        <w:outlineLvl w:val="3"/>
        <w:rPr>
          <w:rFonts w:asciiTheme="majorHAnsi" w:eastAsia="MS Mincho" w:hAnsiTheme="majorHAnsi" w:cs="MS Mincho"/>
          <w:bCs/>
        </w:rPr>
      </w:pPr>
      <w:r w:rsidRPr="00D213F0">
        <w:rPr>
          <w:rFonts w:asciiTheme="majorHAnsi" w:hAnsiTheme="majorHAnsi"/>
        </w:rPr>
        <w:t>Niniejsze zamówienie jest zamówieniem klasycznym w rozumieniu art. 7 pkt 33) ustawy. Wartość zamówienia nie przekracza progów unijnych w rozumieniu art. 3 ustawy.</w:t>
      </w:r>
    </w:p>
    <w:p w14:paraId="7846C2E0" w14:textId="77777777" w:rsidR="000056B8" w:rsidRPr="00D213F0" w:rsidRDefault="000056B8" w:rsidP="000068BC">
      <w:pPr>
        <w:widowControl w:val="0"/>
        <w:numPr>
          <w:ilvl w:val="1"/>
          <w:numId w:val="1"/>
        </w:numPr>
        <w:spacing w:before="240" w:line="274" w:lineRule="auto"/>
        <w:ind w:left="567" w:hanging="567"/>
        <w:jc w:val="both"/>
        <w:outlineLvl w:val="3"/>
        <w:rPr>
          <w:rFonts w:ascii="Cambria" w:eastAsia="MS Mincho" w:hAnsi="Cambria" w:cs="MS Mincho"/>
          <w:b/>
          <w:bCs/>
        </w:rPr>
      </w:pPr>
      <w:r w:rsidRPr="00D213F0">
        <w:rPr>
          <w:rFonts w:ascii="Cambria" w:eastAsia="MS Mincho" w:hAnsi="Cambria" w:cs="MS Mincho"/>
          <w:b/>
          <w:bCs/>
        </w:rPr>
        <w:t>Słownik.</w:t>
      </w:r>
    </w:p>
    <w:p w14:paraId="4DAF12D8" w14:textId="4EECCCEF" w:rsidR="000056B8" w:rsidRPr="00D213F0" w:rsidRDefault="000068BC" w:rsidP="00207D9D">
      <w:pPr>
        <w:widowControl w:val="0"/>
        <w:spacing w:line="274" w:lineRule="auto"/>
        <w:ind w:left="567"/>
        <w:jc w:val="both"/>
        <w:outlineLvl w:val="3"/>
        <w:rPr>
          <w:rFonts w:ascii="Cambria" w:eastAsia="MS Mincho" w:hAnsi="Cambria" w:cs="MS Mincho"/>
          <w:bCs/>
        </w:rPr>
      </w:pPr>
      <w:r w:rsidRPr="00D213F0">
        <w:rPr>
          <w:rFonts w:ascii="Cambria" w:eastAsia="MS Mincho" w:hAnsi="Cambria" w:cs="MS Mincho"/>
          <w:bCs/>
        </w:rPr>
        <w:t>Użyte w niniejszej S</w:t>
      </w:r>
      <w:r w:rsidR="000056B8" w:rsidRPr="00D213F0">
        <w:rPr>
          <w:rFonts w:ascii="Cambria" w:eastAsia="MS Mincho" w:hAnsi="Cambria" w:cs="MS Mincho"/>
          <w:bCs/>
        </w:rPr>
        <w:t>WZ (oraz w załącznikach) terminy mają następujące znaczenie:</w:t>
      </w:r>
    </w:p>
    <w:p w14:paraId="5072D1E4" w14:textId="592DAFAE" w:rsidR="000056B8" w:rsidRPr="00D213F0" w:rsidRDefault="000056B8" w:rsidP="001F3109">
      <w:pPr>
        <w:pStyle w:val="Kolorowalistaakcent11"/>
        <w:widowControl w:val="0"/>
        <w:numPr>
          <w:ilvl w:val="0"/>
          <w:numId w:val="5"/>
        </w:numPr>
        <w:spacing w:line="274" w:lineRule="auto"/>
        <w:ind w:left="993" w:hanging="426"/>
        <w:outlineLvl w:val="3"/>
        <w:rPr>
          <w:rFonts w:asciiTheme="majorHAnsi" w:eastAsia="MS Mincho" w:hAnsiTheme="majorHAnsi" w:cs="MS Mincho"/>
          <w:bCs/>
          <w:sz w:val="24"/>
          <w:szCs w:val="24"/>
        </w:rPr>
      </w:pPr>
      <w:r w:rsidRPr="00D213F0">
        <w:rPr>
          <w:rFonts w:ascii="Cambria" w:eastAsia="MS Mincho" w:hAnsi="Cambria" w:cs="MS Mincho"/>
          <w:b/>
          <w:bCs/>
          <w:sz w:val="24"/>
          <w:szCs w:val="24"/>
        </w:rPr>
        <w:t>„ustawa”</w:t>
      </w:r>
      <w:r w:rsidRPr="00D213F0">
        <w:rPr>
          <w:rFonts w:ascii="Cambria" w:eastAsia="MS Mincho" w:hAnsi="Cambria" w:cs="MS Mincho"/>
          <w:bCs/>
          <w:sz w:val="24"/>
          <w:szCs w:val="24"/>
        </w:rPr>
        <w:t xml:space="preserve"> –</w:t>
      </w:r>
      <w:r w:rsidR="000068BC" w:rsidRPr="00D213F0">
        <w:rPr>
          <w:rFonts w:ascii="Cambria" w:eastAsia="MS Mincho" w:hAnsi="Cambria" w:cs="MS Mincho"/>
          <w:bCs/>
          <w:sz w:val="24"/>
          <w:szCs w:val="24"/>
        </w:rPr>
        <w:t xml:space="preserve"> </w:t>
      </w:r>
      <w:r w:rsidR="000068BC" w:rsidRPr="00D213F0">
        <w:rPr>
          <w:rFonts w:asciiTheme="majorHAnsi" w:hAnsiTheme="majorHAnsi"/>
          <w:sz w:val="24"/>
          <w:szCs w:val="24"/>
        </w:rPr>
        <w:t xml:space="preserve">ustawa z dnia 11 września 2019 r. Prawo zamówień </w:t>
      </w:r>
      <w:r w:rsidR="007B250E" w:rsidRPr="00D213F0">
        <w:rPr>
          <w:rFonts w:asciiTheme="majorHAnsi" w:hAnsiTheme="majorHAnsi"/>
          <w:sz w:val="24"/>
          <w:szCs w:val="24"/>
        </w:rPr>
        <w:t>publicznych (Dz. U. z 2021 r.  poz. 1129 z późn. zm.</w:t>
      </w:r>
      <w:r w:rsidR="000068BC" w:rsidRPr="00D213F0">
        <w:rPr>
          <w:rFonts w:asciiTheme="majorHAnsi" w:hAnsiTheme="majorHAnsi"/>
          <w:sz w:val="24"/>
          <w:szCs w:val="24"/>
        </w:rPr>
        <w:t>),</w:t>
      </w:r>
      <w:r w:rsidR="000068BC" w:rsidRPr="00D213F0">
        <w:rPr>
          <w:rFonts w:asciiTheme="majorHAnsi" w:eastAsia="MS Mincho" w:hAnsiTheme="majorHAnsi" w:cs="MS Mincho"/>
          <w:bCs/>
          <w:sz w:val="24"/>
          <w:szCs w:val="24"/>
        </w:rPr>
        <w:t xml:space="preserve"> </w:t>
      </w:r>
    </w:p>
    <w:p w14:paraId="5FEB0778" w14:textId="5BA49FC5" w:rsidR="000056B8" w:rsidRPr="00D213F0" w:rsidRDefault="000068BC" w:rsidP="001F3109">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D213F0">
        <w:rPr>
          <w:rFonts w:ascii="Cambria" w:eastAsia="MS Mincho" w:hAnsi="Cambria" w:cs="MS Mincho"/>
          <w:b/>
          <w:bCs/>
          <w:sz w:val="24"/>
          <w:szCs w:val="24"/>
        </w:rPr>
        <w:t>„S</w:t>
      </w:r>
      <w:r w:rsidR="000056B8" w:rsidRPr="00D213F0">
        <w:rPr>
          <w:rFonts w:ascii="Cambria" w:eastAsia="MS Mincho" w:hAnsi="Cambria" w:cs="MS Mincho"/>
          <w:b/>
          <w:bCs/>
          <w:sz w:val="24"/>
          <w:szCs w:val="24"/>
        </w:rPr>
        <w:t>WZ”</w:t>
      </w:r>
      <w:r w:rsidR="000056B8" w:rsidRPr="00D213F0">
        <w:rPr>
          <w:rFonts w:ascii="Cambria" w:eastAsia="MS Mincho" w:hAnsi="Cambria" w:cs="MS Mincho"/>
          <w:bCs/>
          <w:sz w:val="24"/>
          <w:szCs w:val="24"/>
        </w:rPr>
        <w:t xml:space="preserve"> – niniejsza Specyfikacja Warunków Zamówienia,</w:t>
      </w:r>
    </w:p>
    <w:p w14:paraId="568A7928" w14:textId="3217B6C5" w:rsidR="000056B8" w:rsidRPr="00D213F0" w:rsidRDefault="000056B8" w:rsidP="001F3109">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D213F0">
        <w:rPr>
          <w:rFonts w:ascii="Cambria" w:eastAsia="MS Mincho" w:hAnsi="Cambria" w:cs="MS Mincho"/>
          <w:bCs/>
          <w:sz w:val="24"/>
          <w:szCs w:val="24"/>
        </w:rPr>
        <w:t xml:space="preserve"> </w:t>
      </w:r>
      <w:r w:rsidRPr="00D213F0">
        <w:rPr>
          <w:rFonts w:ascii="Cambria" w:eastAsia="MS Mincho" w:hAnsi="Cambria" w:cs="MS Mincho"/>
          <w:b/>
          <w:bCs/>
          <w:sz w:val="24"/>
          <w:szCs w:val="24"/>
        </w:rPr>
        <w:t>„zamówienie”</w:t>
      </w:r>
      <w:r w:rsidR="000068BC" w:rsidRPr="00D213F0">
        <w:rPr>
          <w:rFonts w:ascii="Cambria" w:eastAsia="MS Mincho" w:hAnsi="Cambria" w:cs="MS Mincho"/>
          <w:bCs/>
          <w:sz w:val="24"/>
          <w:szCs w:val="24"/>
        </w:rPr>
        <w:t xml:space="preserve"> – zamówienie publiczne będące przedmiotem niniejszego postępowania</w:t>
      </w:r>
      <w:r w:rsidRPr="00D213F0">
        <w:rPr>
          <w:rFonts w:ascii="Cambria" w:eastAsia="MS Mincho" w:hAnsi="Cambria" w:cs="MS Mincho"/>
          <w:bCs/>
          <w:sz w:val="24"/>
          <w:szCs w:val="24"/>
        </w:rPr>
        <w:t>,</w:t>
      </w:r>
    </w:p>
    <w:p w14:paraId="1956E952" w14:textId="6015F8CD" w:rsidR="000056B8" w:rsidRPr="00D213F0" w:rsidRDefault="000056B8" w:rsidP="001F3109">
      <w:pPr>
        <w:pStyle w:val="Kolorowalistaakcent11"/>
        <w:widowControl w:val="0"/>
        <w:numPr>
          <w:ilvl w:val="0"/>
          <w:numId w:val="5"/>
        </w:numPr>
        <w:spacing w:line="276" w:lineRule="auto"/>
        <w:ind w:left="993" w:hanging="426"/>
        <w:outlineLvl w:val="3"/>
        <w:rPr>
          <w:rFonts w:ascii="Cambria" w:eastAsia="MS Mincho" w:hAnsi="Cambria" w:cs="MS Mincho"/>
          <w:bCs/>
          <w:sz w:val="24"/>
          <w:szCs w:val="24"/>
        </w:rPr>
      </w:pPr>
      <w:r w:rsidRPr="00D213F0">
        <w:rPr>
          <w:rFonts w:ascii="Cambria" w:eastAsia="MS Mincho" w:hAnsi="Cambria" w:cs="MS Mincho"/>
          <w:b/>
          <w:bCs/>
          <w:sz w:val="24"/>
          <w:szCs w:val="24"/>
        </w:rPr>
        <w:t>„postępowanie”</w:t>
      </w:r>
      <w:r w:rsidRPr="00D213F0">
        <w:rPr>
          <w:rFonts w:ascii="Cambria" w:eastAsia="MS Mincho" w:hAnsi="Cambria" w:cs="MS Mincho"/>
          <w:bCs/>
          <w:sz w:val="24"/>
          <w:szCs w:val="24"/>
        </w:rPr>
        <w:t xml:space="preserve"> – postępowanie o udzielenie zamówienia publiczne</w:t>
      </w:r>
      <w:r w:rsidR="000068BC" w:rsidRPr="00D213F0">
        <w:rPr>
          <w:rFonts w:ascii="Cambria" w:eastAsia="MS Mincho" w:hAnsi="Cambria" w:cs="MS Mincho"/>
          <w:bCs/>
          <w:sz w:val="24"/>
          <w:szCs w:val="24"/>
        </w:rPr>
        <w:t>go, którego dotyczy niniejsza S</w:t>
      </w:r>
      <w:r w:rsidRPr="00D213F0">
        <w:rPr>
          <w:rFonts w:ascii="Cambria" w:eastAsia="MS Mincho" w:hAnsi="Cambria" w:cs="MS Mincho"/>
          <w:bCs/>
          <w:sz w:val="24"/>
          <w:szCs w:val="24"/>
        </w:rPr>
        <w:t>WZ,</w:t>
      </w:r>
    </w:p>
    <w:p w14:paraId="1349B582" w14:textId="5139CEEE" w:rsidR="00D53872" w:rsidRPr="00D213F0" w:rsidRDefault="000056B8" w:rsidP="001F3109">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D213F0">
        <w:rPr>
          <w:rFonts w:ascii="Cambria" w:eastAsia="MS Mincho" w:hAnsi="Cambria" w:cs="MS Mincho"/>
          <w:b/>
          <w:bCs/>
          <w:sz w:val="24"/>
          <w:szCs w:val="24"/>
        </w:rPr>
        <w:lastRenderedPageBreak/>
        <w:t>„Zamawiający”</w:t>
      </w:r>
      <w:r w:rsidRPr="00D213F0">
        <w:rPr>
          <w:rFonts w:ascii="Cambria" w:eastAsia="MS Mincho" w:hAnsi="Cambria" w:cs="MS Mincho"/>
          <w:bCs/>
          <w:sz w:val="24"/>
          <w:szCs w:val="24"/>
        </w:rPr>
        <w:t xml:space="preserve"> – Gmina </w:t>
      </w:r>
      <w:r w:rsidR="006E2F8E" w:rsidRPr="00D213F0">
        <w:rPr>
          <w:rFonts w:ascii="Cambria" w:eastAsia="MS Mincho" w:hAnsi="Cambria" w:cs="MS Mincho"/>
          <w:bCs/>
          <w:sz w:val="24"/>
          <w:szCs w:val="24"/>
        </w:rPr>
        <w:t>Przecław</w:t>
      </w:r>
      <w:r w:rsidR="00172A36" w:rsidRPr="00D213F0">
        <w:rPr>
          <w:rFonts w:ascii="Cambria" w:eastAsia="MS Mincho" w:hAnsi="Cambria" w:cs="MS Mincho"/>
          <w:bCs/>
          <w:sz w:val="24"/>
          <w:szCs w:val="24"/>
        </w:rPr>
        <w:t>,</w:t>
      </w:r>
    </w:p>
    <w:p w14:paraId="31C451E9" w14:textId="58719DCD" w:rsidR="000068BC" w:rsidRPr="00D213F0" w:rsidRDefault="00172A36" w:rsidP="001F3109">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D213F0">
        <w:rPr>
          <w:rFonts w:ascii="Cambria" w:eastAsia="MS Mincho" w:hAnsi="Cambria" w:cs="MS Mincho"/>
          <w:b/>
          <w:bCs/>
          <w:sz w:val="24"/>
          <w:szCs w:val="24"/>
        </w:rPr>
        <w:t>„Wykonawca”</w:t>
      </w:r>
      <w:r w:rsidRPr="00D213F0">
        <w:rPr>
          <w:rFonts w:ascii="Cambria" w:eastAsia="MS Mincho" w:hAnsi="Cambria" w:cs="MS Mincho"/>
          <w:bCs/>
          <w:sz w:val="24"/>
          <w:szCs w:val="24"/>
        </w:rPr>
        <w:t xml:space="preserve"> – należy przez to rozumieć os</w:t>
      </w:r>
      <w:r w:rsidR="000068BC" w:rsidRPr="00D213F0">
        <w:rPr>
          <w:rFonts w:ascii="Cambria" w:eastAsia="MS Mincho" w:hAnsi="Cambria" w:cs="MS Mincho"/>
          <w:bCs/>
          <w:sz w:val="24"/>
          <w:szCs w:val="24"/>
        </w:rPr>
        <w:t xml:space="preserve">obę fizyczną, osobę prawną albo </w:t>
      </w:r>
      <w:r w:rsidR="000068BC" w:rsidRPr="00D213F0">
        <w:rPr>
          <w:rFonts w:asciiTheme="majorHAnsi" w:hAnsiTheme="majorHAnsi"/>
          <w:sz w:val="24"/>
          <w:szCs w:val="24"/>
        </w:rPr>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CACA18D" w14:textId="3BCC2840" w:rsidR="00172A36" w:rsidRPr="00D213F0" w:rsidRDefault="00172A36" w:rsidP="001F3109">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D213F0">
        <w:rPr>
          <w:rFonts w:ascii="Cambria" w:eastAsia="MS Mincho" w:hAnsi="Cambria" w:cs="MS Mincho"/>
          <w:b/>
          <w:bCs/>
          <w:sz w:val="24"/>
          <w:szCs w:val="24"/>
        </w:rPr>
        <w:t>„RODO”</w:t>
      </w:r>
      <w:r w:rsidRPr="00D213F0">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osobowych i w sprawie </w:t>
      </w:r>
      <w:r w:rsidR="00285DA8" w:rsidRPr="00D213F0">
        <w:rPr>
          <w:rFonts w:ascii="Cambria" w:eastAsia="MS Mincho" w:hAnsi="Cambria" w:cs="MS Mincho"/>
          <w:bCs/>
          <w:sz w:val="24"/>
          <w:szCs w:val="24"/>
        </w:rPr>
        <w:t>swobodnego przepływu takich danych oraz uchylenia dyrektywy 95/46/WE (ogólne rozporządzenie o ochronie danych osobowych) (Dz. Urz. UE L 119 z 04.05,2016, str. 1),</w:t>
      </w:r>
    </w:p>
    <w:p w14:paraId="2230FF9C" w14:textId="2C085B7F" w:rsidR="00656B1F" w:rsidRPr="00D213F0" w:rsidRDefault="00492C79" w:rsidP="001F3109">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D213F0">
        <w:rPr>
          <w:rFonts w:ascii="Cambria" w:eastAsia="MS Mincho" w:hAnsi="Cambria" w:cs="MS Mincho"/>
          <w:b/>
          <w:bCs/>
          <w:sz w:val="24"/>
          <w:szCs w:val="24"/>
        </w:rPr>
        <w:t xml:space="preserve">„miniPortal” </w:t>
      </w:r>
      <w:r w:rsidR="00656B1F" w:rsidRPr="00D213F0">
        <w:rPr>
          <w:rFonts w:ascii="Cambria" w:eastAsia="MS Mincho" w:hAnsi="Cambria" w:cs="MS Mincho"/>
          <w:bCs/>
          <w:sz w:val="24"/>
          <w:szCs w:val="24"/>
        </w:rPr>
        <w:t xml:space="preserve">– </w:t>
      </w:r>
      <w:r w:rsidR="00656B1F" w:rsidRPr="00D213F0">
        <w:rPr>
          <w:rFonts w:asciiTheme="majorHAnsi" w:hAnsiTheme="majorHAnsi"/>
          <w:sz w:val="24"/>
          <w:szCs w:val="24"/>
        </w:rPr>
        <w:t>środek komunikacji elektronicznej służący do komunikacji elektronicznej między Zamawiającym i Wykonawcami,</w:t>
      </w:r>
    </w:p>
    <w:p w14:paraId="4D676033" w14:textId="224B15DD" w:rsidR="000669E2" w:rsidRPr="00D213F0" w:rsidRDefault="000669E2" w:rsidP="001F3109">
      <w:pPr>
        <w:pStyle w:val="Kolorowalistaakcent11"/>
        <w:widowControl w:val="0"/>
        <w:numPr>
          <w:ilvl w:val="0"/>
          <w:numId w:val="5"/>
        </w:numPr>
        <w:spacing w:line="264" w:lineRule="auto"/>
        <w:ind w:left="993" w:hanging="426"/>
        <w:outlineLvl w:val="3"/>
        <w:rPr>
          <w:rFonts w:ascii="Cambria" w:eastAsia="MS Mincho" w:hAnsi="Cambria" w:cs="MS Mincho"/>
          <w:bCs/>
          <w:sz w:val="24"/>
          <w:szCs w:val="24"/>
        </w:rPr>
      </w:pPr>
      <w:r w:rsidRPr="00D213F0">
        <w:rPr>
          <w:rFonts w:ascii="Cambria" w:eastAsia="MS Mincho" w:hAnsi="Cambria" w:cs="MS Mincho"/>
          <w:b/>
          <w:bCs/>
          <w:sz w:val="24"/>
          <w:szCs w:val="24"/>
        </w:rPr>
        <w:t xml:space="preserve">„ePUAP” </w:t>
      </w:r>
      <w:r w:rsidRPr="00D213F0">
        <w:rPr>
          <w:rFonts w:ascii="Cambria" w:eastAsia="MS Mincho" w:hAnsi="Cambria" w:cs="MS Mincho"/>
          <w:bCs/>
          <w:sz w:val="24"/>
          <w:szCs w:val="24"/>
        </w:rPr>
        <w:t xml:space="preserve">– elektroniczna platforma usług Administracji Publicznej oferująca w szczególności dostęp do formularzy umożliwiających komunikację Wykonawcy z </w:t>
      </w:r>
      <w:r w:rsidR="00656B1F" w:rsidRPr="00D213F0">
        <w:rPr>
          <w:rFonts w:ascii="Cambria" w:eastAsia="MS Mincho" w:hAnsi="Cambria" w:cs="MS Mincho"/>
          <w:bCs/>
          <w:sz w:val="24"/>
          <w:szCs w:val="24"/>
        </w:rPr>
        <w:t>Zamawiającym</w:t>
      </w:r>
      <w:r w:rsidRPr="00D213F0">
        <w:rPr>
          <w:rFonts w:ascii="Cambria" w:eastAsia="MS Mincho" w:hAnsi="Cambria" w:cs="MS Mincho"/>
          <w:bCs/>
          <w:sz w:val="24"/>
          <w:szCs w:val="24"/>
        </w:rPr>
        <w:t>.</w:t>
      </w:r>
    </w:p>
    <w:p w14:paraId="2847EC9B" w14:textId="0F7A207A" w:rsidR="00656B1F" w:rsidRPr="00D213F0" w:rsidRDefault="00656B1F" w:rsidP="001F3109">
      <w:pPr>
        <w:pStyle w:val="Kolorowalistaakcent11"/>
        <w:widowControl w:val="0"/>
        <w:numPr>
          <w:ilvl w:val="0"/>
          <w:numId w:val="5"/>
        </w:numPr>
        <w:spacing w:line="264" w:lineRule="auto"/>
        <w:ind w:left="993" w:hanging="426"/>
        <w:outlineLvl w:val="3"/>
        <w:rPr>
          <w:rFonts w:asciiTheme="majorHAnsi" w:eastAsia="MS Mincho" w:hAnsiTheme="majorHAnsi" w:cs="MS Mincho"/>
          <w:bCs/>
          <w:sz w:val="24"/>
          <w:szCs w:val="24"/>
        </w:rPr>
      </w:pPr>
      <w:r w:rsidRPr="00D213F0">
        <w:rPr>
          <w:rFonts w:asciiTheme="majorHAnsi" w:hAnsiTheme="majorHAnsi"/>
          <w:b/>
          <w:sz w:val="24"/>
          <w:szCs w:val="24"/>
        </w:rPr>
        <w:t>Instrukcja użytkownika</w:t>
      </w:r>
      <w:r w:rsidR="000669E2" w:rsidRPr="00D213F0">
        <w:rPr>
          <w:rFonts w:ascii="Cambria" w:eastAsia="MS Mincho" w:hAnsi="Cambria" w:cs="MS Mincho"/>
          <w:b/>
          <w:bCs/>
          <w:sz w:val="24"/>
          <w:szCs w:val="24"/>
        </w:rPr>
        <w:t xml:space="preserve"> </w:t>
      </w:r>
      <w:r w:rsidRPr="00D213F0">
        <w:rPr>
          <w:rFonts w:ascii="Cambria" w:eastAsia="MS Mincho" w:hAnsi="Cambria" w:cs="MS Mincho"/>
          <w:bCs/>
          <w:sz w:val="24"/>
          <w:szCs w:val="24"/>
        </w:rPr>
        <w:t xml:space="preserve">– </w:t>
      </w:r>
      <w:r w:rsidRPr="00D213F0">
        <w:rPr>
          <w:rFonts w:asciiTheme="majorHAnsi" w:hAnsiTheme="majorHAnsi"/>
          <w:sz w:val="24"/>
          <w:szCs w:val="24"/>
        </w:rPr>
        <w:t>Instrukcja użytkownika systemu miniPortal dostępna na stronie:</w:t>
      </w:r>
    </w:p>
    <w:p w14:paraId="209D6D51" w14:textId="77777777" w:rsidR="000A552E" w:rsidRPr="00210112" w:rsidRDefault="000A552E" w:rsidP="001A5B2E">
      <w:pPr>
        <w:pStyle w:val="Kolorowalistaakcent11"/>
        <w:widowControl w:val="0"/>
        <w:spacing w:line="264" w:lineRule="auto"/>
        <w:ind w:left="993"/>
        <w:outlineLvl w:val="3"/>
        <w:rPr>
          <w:rFonts w:asciiTheme="majorHAnsi" w:eastAsia="MS Mincho" w:hAnsiTheme="majorHAnsi" w:cs="MS Mincho"/>
          <w:bCs/>
          <w:color w:val="FF0000"/>
          <w:sz w:val="12"/>
          <w:szCs w:val="12"/>
        </w:rPr>
      </w:pPr>
    </w:p>
    <w:p w14:paraId="2BFF839C" w14:textId="08E396AD" w:rsidR="000A552E" w:rsidRPr="00210112" w:rsidRDefault="000A552E" w:rsidP="001A5B2E">
      <w:pPr>
        <w:pStyle w:val="Kolorowalistaakcent11"/>
        <w:widowControl w:val="0"/>
        <w:spacing w:before="240" w:line="264" w:lineRule="auto"/>
        <w:ind w:left="0"/>
        <w:outlineLvl w:val="3"/>
        <w:rPr>
          <w:rFonts w:asciiTheme="majorHAnsi" w:eastAsia="MS Mincho" w:hAnsiTheme="majorHAnsi" w:cs="MS Mincho"/>
          <w:b/>
          <w:bCs/>
          <w:color w:val="FF0000"/>
          <w:sz w:val="24"/>
          <w:szCs w:val="24"/>
        </w:rPr>
      </w:pPr>
      <w:r w:rsidRPr="00210112">
        <w:rPr>
          <w:rFonts w:asciiTheme="majorHAnsi" w:eastAsia="MS Mincho" w:hAnsiTheme="majorHAnsi" w:cs="MS Mincho"/>
          <w:b/>
          <w:bCs/>
          <w:color w:val="FF0000"/>
          <w:sz w:val="24"/>
          <w:szCs w:val="24"/>
        </w:rPr>
        <w:t xml:space="preserve">       </w:t>
      </w:r>
      <w:r w:rsidRPr="00D213F0">
        <w:rPr>
          <w:rFonts w:asciiTheme="majorHAnsi" w:eastAsia="MS Mincho" w:hAnsiTheme="majorHAnsi" w:cs="MS Mincho"/>
          <w:b/>
          <w:bCs/>
          <w:sz w:val="24"/>
          <w:szCs w:val="24"/>
        </w:rPr>
        <w:t xml:space="preserve">  </w:t>
      </w:r>
      <w:hyperlink r:id="rId9" w:history="1">
        <w:r w:rsidRPr="00D213F0">
          <w:rPr>
            <w:rStyle w:val="Hipercze"/>
            <w:rFonts w:asciiTheme="majorHAnsi" w:eastAsia="MS Mincho" w:hAnsiTheme="majorHAnsi" w:cs="MS Mincho"/>
            <w:b/>
            <w:bCs/>
            <w:color w:val="auto"/>
            <w:sz w:val="24"/>
            <w:szCs w:val="24"/>
            <w:u w:val="none"/>
          </w:rPr>
          <w:t>https://miniportal.uzp.gov.pl/Instrukcja_uzytkownika_miniPortal-ePUAP.pdf</w:t>
        </w:r>
      </w:hyperlink>
    </w:p>
    <w:p w14:paraId="1E182DB0" w14:textId="77777777" w:rsidR="000A552E" w:rsidRPr="00210112" w:rsidRDefault="000A552E" w:rsidP="001A5B2E">
      <w:pPr>
        <w:pStyle w:val="Kolorowalistaakcent11"/>
        <w:widowControl w:val="0"/>
        <w:spacing w:line="264" w:lineRule="auto"/>
        <w:ind w:left="0"/>
        <w:outlineLvl w:val="3"/>
        <w:rPr>
          <w:rFonts w:asciiTheme="majorHAnsi" w:eastAsia="MS Mincho" w:hAnsiTheme="majorHAnsi" w:cs="MS Mincho"/>
          <w:b/>
          <w:bCs/>
          <w:color w:val="FF0000"/>
          <w:sz w:val="12"/>
          <w:szCs w:val="12"/>
        </w:rPr>
      </w:pPr>
    </w:p>
    <w:p w14:paraId="6A16CFBA" w14:textId="19428FAB" w:rsidR="000A552E" w:rsidRPr="00D213F0" w:rsidRDefault="000A552E" w:rsidP="001A5B2E">
      <w:pPr>
        <w:pStyle w:val="Kolorowalistaakcent11"/>
        <w:widowControl w:val="0"/>
        <w:spacing w:before="240" w:line="264" w:lineRule="auto"/>
        <w:ind w:left="993"/>
        <w:outlineLvl w:val="3"/>
        <w:rPr>
          <w:rFonts w:asciiTheme="majorHAnsi" w:eastAsia="MS Mincho" w:hAnsiTheme="majorHAnsi" w:cs="MS Mincho"/>
          <w:b/>
          <w:bCs/>
          <w:sz w:val="24"/>
          <w:szCs w:val="24"/>
        </w:rPr>
      </w:pPr>
      <w:r w:rsidRPr="00D213F0">
        <w:rPr>
          <w:rFonts w:asciiTheme="majorHAnsi" w:hAnsiTheme="majorHAnsi"/>
          <w:sz w:val="24"/>
          <w:szCs w:val="24"/>
        </w:rPr>
        <w:t>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miniPortal wskazane w Instrukcji użytkownika i SWZ.</w:t>
      </w:r>
    </w:p>
    <w:p w14:paraId="2CCF5217" w14:textId="298E4E17" w:rsidR="000056B8" w:rsidRPr="00D213F0" w:rsidRDefault="000056B8" w:rsidP="001A5B2E">
      <w:pPr>
        <w:widowControl w:val="0"/>
        <w:numPr>
          <w:ilvl w:val="1"/>
          <w:numId w:val="1"/>
        </w:numPr>
        <w:spacing w:line="264" w:lineRule="auto"/>
        <w:ind w:left="567" w:hanging="567"/>
        <w:jc w:val="both"/>
        <w:outlineLvl w:val="3"/>
        <w:rPr>
          <w:rFonts w:ascii="Cambria" w:hAnsi="Cambria" w:cs="Arial"/>
          <w:bCs/>
        </w:rPr>
      </w:pPr>
      <w:r w:rsidRPr="00D213F0">
        <w:rPr>
          <w:rFonts w:ascii="Cambria" w:hAnsi="Cambria" w:cs="Arial"/>
          <w:bCs/>
        </w:rPr>
        <w:t>Wykonawca powinien dokładnie zapoznać się z niniejszą SWZ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AE2D0B" w:rsidRPr="00D213F0" w14:paraId="028BCDE7" w14:textId="77777777" w:rsidTr="00272A55">
        <w:trPr>
          <w:jc w:val="center"/>
        </w:trPr>
        <w:tc>
          <w:tcPr>
            <w:tcW w:w="9054" w:type="dxa"/>
            <w:tcBorders>
              <w:bottom w:val="single" w:sz="4" w:space="0" w:color="auto"/>
            </w:tcBorders>
          </w:tcPr>
          <w:p w14:paraId="40F19176" w14:textId="77777777" w:rsidR="00D9784D" w:rsidRPr="00D213F0" w:rsidRDefault="00D9784D" w:rsidP="001A5B2E">
            <w:pPr>
              <w:spacing w:before="240" w:line="264" w:lineRule="auto"/>
              <w:jc w:val="center"/>
              <w:rPr>
                <w:rFonts w:ascii="Cambria" w:hAnsi="Cambria"/>
                <w:sz w:val="26"/>
                <w:szCs w:val="26"/>
              </w:rPr>
            </w:pPr>
            <w:r w:rsidRPr="00D213F0">
              <w:rPr>
                <w:rFonts w:ascii="Cambria" w:hAnsi="Cambria"/>
                <w:sz w:val="26"/>
                <w:szCs w:val="26"/>
              </w:rPr>
              <w:t>Rozdział 2</w:t>
            </w:r>
          </w:p>
          <w:p w14:paraId="0E663855" w14:textId="4F5F9691" w:rsidR="00D9784D" w:rsidRPr="00D213F0" w:rsidRDefault="00AE2D0B" w:rsidP="001A5B2E">
            <w:pPr>
              <w:spacing w:line="264" w:lineRule="auto"/>
              <w:jc w:val="center"/>
              <w:rPr>
                <w:rFonts w:ascii="Cambria" w:hAnsi="Cambria"/>
              </w:rPr>
            </w:pPr>
            <w:r w:rsidRPr="00D213F0">
              <w:rPr>
                <w:rFonts w:ascii="Cambria" w:hAnsi="Cambria"/>
                <w:b/>
                <w:sz w:val="26"/>
                <w:szCs w:val="26"/>
              </w:rPr>
              <w:t xml:space="preserve">INFORMACJA CZY ZAMAWIAJĄCY PRZEWIDUJE WYBÓR NAJKORZYSTNIEJSZEJ OFERTY Z MOŻLIWOŚCIĄ PROWADZENIA NEGOCJACJI </w:t>
            </w:r>
          </w:p>
        </w:tc>
      </w:tr>
    </w:tbl>
    <w:p w14:paraId="4866D329" w14:textId="77777777" w:rsidR="00EC3044" w:rsidRPr="00D213F0" w:rsidRDefault="00EC3044" w:rsidP="001A5B2E">
      <w:pPr>
        <w:pStyle w:val="Akapitzlist"/>
        <w:widowControl w:val="0"/>
        <w:spacing w:line="264" w:lineRule="auto"/>
        <w:ind w:left="567"/>
        <w:outlineLvl w:val="3"/>
        <w:rPr>
          <w:rFonts w:ascii="Cambria" w:hAnsi="Cambria" w:cs="Arial"/>
          <w:bCs/>
          <w:sz w:val="12"/>
          <w:szCs w:val="12"/>
        </w:rPr>
      </w:pPr>
    </w:p>
    <w:p w14:paraId="21201D4F" w14:textId="3DBE870C" w:rsidR="00AE2D0B" w:rsidRPr="00D213F0" w:rsidRDefault="00AE2D0B" w:rsidP="001F3109">
      <w:pPr>
        <w:pStyle w:val="Akapitzlist"/>
        <w:widowControl w:val="0"/>
        <w:numPr>
          <w:ilvl w:val="1"/>
          <w:numId w:val="8"/>
        </w:numPr>
        <w:spacing w:line="264" w:lineRule="auto"/>
        <w:ind w:left="567" w:hanging="567"/>
        <w:outlineLvl w:val="3"/>
        <w:rPr>
          <w:rFonts w:ascii="Cambria" w:hAnsi="Cambria" w:cs="Arial"/>
          <w:bCs/>
          <w:sz w:val="24"/>
          <w:szCs w:val="24"/>
        </w:rPr>
      </w:pPr>
      <w:r w:rsidRPr="00D213F0">
        <w:rPr>
          <w:rFonts w:asciiTheme="majorHAnsi" w:hAnsiTheme="majorHAnsi"/>
          <w:sz w:val="24"/>
          <w:szCs w:val="24"/>
        </w:rPr>
        <w:t xml:space="preserve">Zamawiający </w:t>
      </w:r>
      <w:r w:rsidRPr="00D213F0">
        <w:rPr>
          <w:rFonts w:asciiTheme="majorHAnsi" w:hAnsiTheme="majorHAnsi"/>
          <w:b/>
          <w:sz w:val="24"/>
          <w:szCs w:val="24"/>
          <w:u w:val="single"/>
        </w:rPr>
        <w:t>nie przewiduje</w:t>
      </w:r>
      <w:r w:rsidRPr="00D213F0">
        <w:rPr>
          <w:rFonts w:asciiTheme="majorHAnsi" w:hAnsiTheme="majorHAnsi"/>
          <w:sz w:val="24"/>
          <w:szCs w:val="24"/>
        </w:rPr>
        <w:t xml:space="preserve"> wyboru najkorzystniejszej oferty z możliwością prowadzenia negocjacji.</w:t>
      </w:r>
    </w:p>
    <w:p w14:paraId="5D7F8B47" w14:textId="77777777" w:rsidR="00A81C10" w:rsidRPr="00210112" w:rsidRDefault="00A81C10" w:rsidP="001A5B2E">
      <w:pPr>
        <w:widowControl w:val="0"/>
        <w:spacing w:line="264" w:lineRule="auto"/>
        <w:jc w:val="both"/>
        <w:outlineLvl w:val="3"/>
        <w:rPr>
          <w:rFonts w:ascii="Cambria" w:hAnsi="Cambria" w:cs="Arial"/>
          <w:bCs/>
          <w:color w:val="FF0000"/>
        </w:rPr>
      </w:pPr>
    </w:p>
    <w:p w14:paraId="7F09EE7E" w14:textId="77777777" w:rsidR="006827F0" w:rsidRPr="00210112" w:rsidRDefault="006827F0" w:rsidP="001A5B2E">
      <w:pPr>
        <w:widowControl w:val="0"/>
        <w:spacing w:line="264" w:lineRule="auto"/>
        <w:jc w:val="both"/>
        <w:outlineLvl w:val="3"/>
        <w:rPr>
          <w:rFonts w:ascii="Cambria" w:hAnsi="Cambria" w:cs="Arial"/>
          <w:bCs/>
          <w:color w:val="FF0000"/>
        </w:rPr>
      </w:pPr>
    </w:p>
    <w:p w14:paraId="3B0F5ECB" w14:textId="77777777" w:rsidR="006827F0" w:rsidRPr="00210112" w:rsidRDefault="006827F0" w:rsidP="001A5B2E">
      <w:pPr>
        <w:widowControl w:val="0"/>
        <w:spacing w:line="264" w:lineRule="auto"/>
        <w:jc w:val="both"/>
        <w:outlineLvl w:val="3"/>
        <w:rPr>
          <w:rFonts w:ascii="Cambria" w:hAnsi="Cambria" w:cs="Arial"/>
          <w:bCs/>
          <w:color w:val="FF0000"/>
        </w:rPr>
      </w:pPr>
    </w:p>
    <w:p w14:paraId="57B477DF" w14:textId="77777777" w:rsidR="006827F0" w:rsidRPr="00210112" w:rsidRDefault="006827F0" w:rsidP="001A5B2E">
      <w:pPr>
        <w:widowControl w:val="0"/>
        <w:spacing w:line="264" w:lineRule="auto"/>
        <w:jc w:val="both"/>
        <w:outlineLvl w:val="3"/>
        <w:rPr>
          <w:rFonts w:ascii="Cambria" w:hAnsi="Cambria" w:cs="Arial"/>
          <w:bCs/>
          <w:color w:val="FF0000"/>
        </w:rPr>
      </w:pPr>
    </w:p>
    <w:p w14:paraId="416795F4" w14:textId="77777777" w:rsidR="006827F0" w:rsidRPr="00210112" w:rsidRDefault="006827F0" w:rsidP="001A5B2E">
      <w:pPr>
        <w:widowControl w:val="0"/>
        <w:spacing w:line="264" w:lineRule="auto"/>
        <w:jc w:val="both"/>
        <w:outlineLvl w:val="3"/>
        <w:rPr>
          <w:rFonts w:ascii="Cambria" w:hAnsi="Cambria" w:cs="Arial"/>
          <w:bCs/>
          <w:color w:val="FF0000"/>
        </w:rPr>
      </w:pPr>
    </w:p>
    <w:p w14:paraId="3DF099B7" w14:textId="77777777" w:rsidR="006827F0" w:rsidRPr="00210112" w:rsidRDefault="006827F0" w:rsidP="001A5B2E">
      <w:pPr>
        <w:widowControl w:val="0"/>
        <w:spacing w:line="264" w:lineRule="auto"/>
        <w:jc w:val="both"/>
        <w:outlineLvl w:val="3"/>
        <w:rPr>
          <w:rFonts w:ascii="Cambria" w:hAnsi="Cambria" w:cs="Arial"/>
          <w:bCs/>
          <w:color w:val="FF0000"/>
        </w:rPr>
      </w:pPr>
    </w:p>
    <w:p w14:paraId="5245E6C8" w14:textId="77777777" w:rsidR="006827F0" w:rsidRPr="00210112" w:rsidRDefault="006827F0" w:rsidP="001A5B2E">
      <w:pPr>
        <w:widowControl w:val="0"/>
        <w:spacing w:line="264" w:lineRule="auto"/>
        <w:jc w:val="both"/>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54"/>
      </w:tblGrid>
      <w:tr w:rsidR="0004267C" w:rsidRPr="005E4DA4" w14:paraId="1825F477" w14:textId="77777777" w:rsidTr="00C34DB9">
        <w:trPr>
          <w:jc w:val="center"/>
        </w:trPr>
        <w:tc>
          <w:tcPr>
            <w:tcW w:w="9054" w:type="dxa"/>
            <w:tcBorders>
              <w:bottom w:val="single" w:sz="4" w:space="0" w:color="auto"/>
            </w:tcBorders>
          </w:tcPr>
          <w:p w14:paraId="54C198C3" w14:textId="77777777" w:rsidR="00D9784D" w:rsidRPr="005E4DA4" w:rsidRDefault="00D9784D" w:rsidP="001A5B2E">
            <w:pPr>
              <w:spacing w:line="264" w:lineRule="auto"/>
              <w:jc w:val="center"/>
              <w:rPr>
                <w:rFonts w:ascii="Cambria" w:hAnsi="Cambria"/>
                <w:sz w:val="26"/>
                <w:szCs w:val="26"/>
              </w:rPr>
            </w:pPr>
            <w:r w:rsidRPr="005E4DA4">
              <w:rPr>
                <w:rFonts w:ascii="Cambria" w:hAnsi="Cambria"/>
                <w:sz w:val="26"/>
                <w:szCs w:val="26"/>
              </w:rPr>
              <w:lastRenderedPageBreak/>
              <w:t>Rozdział 3</w:t>
            </w:r>
          </w:p>
          <w:p w14:paraId="220E42D0" w14:textId="77777777" w:rsidR="00D9784D" w:rsidRPr="005E4DA4" w:rsidRDefault="00D9784D" w:rsidP="001A5B2E">
            <w:pPr>
              <w:spacing w:line="264" w:lineRule="auto"/>
              <w:jc w:val="center"/>
              <w:rPr>
                <w:rFonts w:ascii="Cambria" w:hAnsi="Cambria"/>
              </w:rPr>
            </w:pPr>
            <w:r w:rsidRPr="005E4DA4">
              <w:rPr>
                <w:rFonts w:ascii="Cambria" w:hAnsi="Cambria"/>
                <w:b/>
                <w:sz w:val="26"/>
                <w:szCs w:val="26"/>
              </w:rPr>
              <w:t>ŹRÓDŁA FINANSOWANIA</w:t>
            </w:r>
          </w:p>
        </w:tc>
      </w:tr>
    </w:tbl>
    <w:p w14:paraId="032036FA" w14:textId="77777777" w:rsidR="00EC3044" w:rsidRPr="005E4DA4" w:rsidRDefault="00EC3044" w:rsidP="001A5B2E">
      <w:pPr>
        <w:pStyle w:val="Kolorowalistaakcent11"/>
        <w:autoSpaceDE w:val="0"/>
        <w:autoSpaceDN w:val="0"/>
        <w:adjustRightInd w:val="0"/>
        <w:spacing w:line="264" w:lineRule="auto"/>
        <w:ind w:left="0"/>
        <w:rPr>
          <w:rFonts w:ascii="Cambria" w:hAnsi="Cambria" w:cs="Helvetica"/>
          <w:b/>
          <w:bCs/>
          <w:sz w:val="12"/>
          <w:szCs w:val="12"/>
        </w:rPr>
      </w:pPr>
    </w:p>
    <w:p w14:paraId="08B24B44" w14:textId="77777777" w:rsidR="005A31CE" w:rsidRPr="005E4DA4" w:rsidRDefault="005A31CE" w:rsidP="001F3109">
      <w:pPr>
        <w:pStyle w:val="Akapitzlist"/>
        <w:widowControl w:val="0"/>
        <w:numPr>
          <w:ilvl w:val="0"/>
          <w:numId w:val="8"/>
        </w:numPr>
        <w:spacing w:line="264" w:lineRule="auto"/>
        <w:outlineLvl w:val="3"/>
        <w:rPr>
          <w:rFonts w:ascii="Cambria" w:hAnsi="Cambria" w:cs="Arial"/>
          <w:bCs/>
          <w:vanish/>
          <w:sz w:val="24"/>
          <w:szCs w:val="24"/>
        </w:rPr>
      </w:pPr>
    </w:p>
    <w:p w14:paraId="2BF6C697" w14:textId="3F1A1694" w:rsidR="0006036F" w:rsidRPr="0006036F" w:rsidRDefault="00D9784D" w:rsidP="00271999">
      <w:pPr>
        <w:pStyle w:val="Akapitzlist"/>
        <w:widowControl w:val="0"/>
        <w:numPr>
          <w:ilvl w:val="1"/>
          <w:numId w:val="8"/>
        </w:numPr>
        <w:ind w:left="567" w:hanging="567"/>
        <w:outlineLvl w:val="3"/>
        <w:rPr>
          <w:rFonts w:asciiTheme="majorHAnsi" w:hAnsiTheme="majorHAnsi" w:cs="Arial"/>
          <w:bCs/>
          <w:color w:val="FF0000"/>
          <w:sz w:val="24"/>
          <w:szCs w:val="24"/>
        </w:rPr>
      </w:pPr>
      <w:r w:rsidRPr="0006036F">
        <w:rPr>
          <w:rFonts w:ascii="Cambria" w:hAnsi="Cambria" w:cs="Helvetica"/>
          <w:bCs/>
          <w:sz w:val="24"/>
          <w:szCs w:val="24"/>
        </w:rPr>
        <w:t xml:space="preserve">Zamawiający informuje, iż zamówienie </w:t>
      </w:r>
      <w:r w:rsidR="005A31CE" w:rsidRPr="0006036F">
        <w:rPr>
          <w:rFonts w:ascii="Cambria" w:hAnsi="Cambria" w:cs="Helvetica"/>
          <w:bCs/>
          <w:sz w:val="24"/>
          <w:szCs w:val="24"/>
        </w:rPr>
        <w:t xml:space="preserve">będzie </w:t>
      </w:r>
      <w:r w:rsidR="003D39C9" w:rsidRPr="0006036F">
        <w:rPr>
          <w:rFonts w:ascii="Cambria" w:hAnsi="Cambria" w:cs="Helvetica"/>
          <w:bCs/>
          <w:sz w:val="24"/>
          <w:szCs w:val="24"/>
        </w:rPr>
        <w:t>finansowane ze środków</w:t>
      </w:r>
      <w:r w:rsidR="009B59EF" w:rsidRPr="0006036F">
        <w:rPr>
          <w:rFonts w:ascii="Cambria" w:hAnsi="Cambria" w:cs="Helvetica"/>
          <w:bCs/>
          <w:sz w:val="24"/>
          <w:szCs w:val="24"/>
        </w:rPr>
        <w:t xml:space="preserve"> w ramach poddziałania „Wsparcie na wdrażanie operacji w ramach </w:t>
      </w:r>
      <w:r w:rsidR="0006036F" w:rsidRPr="0006036F">
        <w:rPr>
          <w:rFonts w:asciiTheme="majorHAnsi" w:hAnsiTheme="majorHAnsi" w:cs="Helvetica"/>
          <w:bCs/>
          <w:sz w:val="24"/>
          <w:szCs w:val="24"/>
        </w:rPr>
        <w:t>poddziałania „Wsparcie na wdrażanie operacji w ramach strategii rozwoju lokalnego kierowanego przez społeczność”, w ramach działania „Wsparcie dla rozwoju lokalnego w ramach inicjatywy LEADER” objętego Programem Rozwoju Obszarów Wiejskich na lata 2014-2020 oraz z budżetu Gminy Przecław.</w:t>
      </w:r>
    </w:p>
    <w:p w14:paraId="59172660" w14:textId="51481B84" w:rsidR="007E777B" w:rsidRPr="005E4DA4" w:rsidRDefault="007E777B" w:rsidP="001F3109">
      <w:pPr>
        <w:pStyle w:val="Akapitzlist"/>
        <w:widowControl w:val="0"/>
        <w:numPr>
          <w:ilvl w:val="1"/>
          <w:numId w:val="8"/>
        </w:numPr>
        <w:ind w:left="567" w:hanging="567"/>
        <w:outlineLvl w:val="3"/>
        <w:rPr>
          <w:rFonts w:asciiTheme="majorHAnsi" w:hAnsiTheme="majorHAnsi" w:cs="Arial"/>
          <w:bCs/>
          <w:sz w:val="24"/>
          <w:szCs w:val="24"/>
        </w:rPr>
      </w:pPr>
      <w:r w:rsidRPr="005E4DA4">
        <w:rPr>
          <w:rFonts w:asciiTheme="majorHAnsi" w:hAnsiTheme="majorHAnsi"/>
          <w:sz w:val="24"/>
          <w:szCs w:val="24"/>
        </w:rPr>
        <w:t>Zamawiający na podstawie art. 310 ustawy wskazuje, że może unieważnić postępowanie o udzielenie zamówienia, jeżeli środki, które zamawiający zamierzał przeznaczyć na sfinansowanie całości lub części zamówienia w ramach ww. źródła finansowania, nie zostały mu przyznane.</w:t>
      </w:r>
    </w:p>
    <w:tbl>
      <w:tblPr>
        <w:tblW w:w="0" w:type="auto"/>
        <w:jc w:val="center"/>
        <w:tblBorders>
          <w:bottom w:val="single" w:sz="4" w:space="0" w:color="auto"/>
        </w:tblBorders>
        <w:tblLook w:val="00A0" w:firstRow="1" w:lastRow="0" w:firstColumn="1" w:lastColumn="0" w:noHBand="0" w:noVBand="0"/>
      </w:tblPr>
      <w:tblGrid>
        <w:gridCol w:w="9060"/>
      </w:tblGrid>
      <w:tr w:rsidR="0004267C" w:rsidRPr="009D62B1" w14:paraId="2A66EDBE" w14:textId="77777777" w:rsidTr="00BF14AE">
        <w:trPr>
          <w:jc w:val="center"/>
        </w:trPr>
        <w:tc>
          <w:tcPr>
            <w:tcW w:w="9060" w:type="dxa"/>
            <w:tcBorders>
              <w:bottom w:val="single" w:sz="4" w:space="0" w:color="auto"/>
            </w:tcBorders>
          </w:tcPr>
          <w:p w14:paraId="21C185E9" w14:textId="77777777" w:rsidR="00D9784D" w:rsidRPr="009D62B1" w:rsidRDefault="00D9784D" w:rsidP="00E66EE0">
            <w:pPr>
              <w:suppressAutoHyphens/>
              <w:spacing w:before="240" w:line="252" w:lineRule="auto"/>
              <w:contextualSpacing/>
              <w:jc w:val="center"/>
              <w:textAlignment w:val="baseline"/>
              <w:rPr>
                <w:rFonts w:ascii="Cambria" w:hAnsi="Cambria"/>
                <w:sz w:val="26"/>
                <w:szCs w:val="26"/>
              </w:rPr>
            </w:pPr>
            <w:r w:rsidRPr="009D62B1">
              <w:rPr>
                <w:rFonts w:ascii="Cambria" w:hAnsi="Cambria"/>
                <w:b/>
              </w:rPr>
              <w:br w:type="page"/>
            </w:r>
            <w:r w:rsidRPr="009D62B1">
              <w:rPr>
                <w:rFonts w:ascii="Cambria" w:hAnsi="Cambria"/>
                <w:sz w:val="26"/>
                <w:szCs w:val="26"/>
              </w:rPr>
              <w:t>Rozdział 4</w:t>
            </w:r>
          </w:p>
          <w:p w14:paraId="183AFF75" w14:textId="77777777" w:rsidR="00D9784D" w:rsidRPr="009D62B1" w:rsidRDefault="00D9784D" w:rsidP="00E66EE0">
            <w:pPr>
              <w:suppressAutoHyphens/>
              <w:spacing w:line="252" w:lineRule="auto"/>
              <w:contextualSpacing/>
              <w:jc w:val="center"/>
              <w:textAlignment w:val="baseline"/>
              <w:rPr>
                <w:rFonts w:ascii="Cambria" w:hAnsi="Cambria"/>
              </w:rPr>
            </w:pPr>
            <w:r w:rsidRPr="009D62B1">
              <w:rPr>
                <w:rFonts w:ascii="Cambria" w:hAnsi="Cambria"/>
                <w:b/>
                <w:sz w:val="26"/>
                <w:szCs w:val="26"/>
              </w:rPr>
              <w:t>OPIS PRZEDMIOTU ZAMÓWIENIA</w:t>
            </w:r>
          </w:p>
        </w:tc>
      </w:tr>
    </w:tbl>
    <w:p w14:paraId="49BB5B61" w14:textId="77777777" w:rsidR="00EC3044" w:rsidRPr="009D62B1" w:rsidRDefault="00EC3044" w:rsidP="00E66EE0">
      <w:pPr>
        <w:pStyle w:val="Kolorowalistaakcent11"/>
        <w:tabs>
          <w:tab w:val="left" w:pos="567"/>
        </w:tabs>
        <w:suppressAutoHyphens/>
        <w:spacing w:before="0" w:after="0"/>
        <w:ind w:left="0"/>
        <w:rPr>
          <w:rFonts w:ascii="Cambria" w:hAnsi="Cambria" w:cs="Arial"/>
          <w:bCs/>
          <w:sz w:val="12"/>
          <w:szCs w:val="12"/>
        </w:rPr>
      </w:pPr>
    </w:p>
    <w:p w14:paraId="2B2ACB5D" w14:textId="732BD2A4" w:rsidR="009161BC" w:rsidRPr="009D62B1" w:rsidRDefault="009161BC" w:rsidP="001F3109">
      <w:pPr>
        <w:pStyle w:val="Kolorowalistaakcent11"/>
        <w:numPr>
          <w:ilvl w:val="1"/>
          <w:numId w:val="9"/>
        </w:numPr>
        <w:tabs>
          <w:tab w:val="left" w:pos="567"/>
        </w:tabs>
        <w:suppressAutoHyphens/>
        <w:ind w:left="567" w:hanging="567"/>
        <w:rPr>
          <w:rFonts w:asciiTheme="majorHAnsi" w:hAnsiTheme="majorHAnsi"/>
          <w:b/>
          <w:sz w:val="24"/>
          <w:szCs w:val="24"/>
        </w:rPr>
      </w:pPr>
      <w:r w:rsidRPr="009D62B1">
        <w:rPr>
          <w:rFonts w:asciiTheme="majorHAnsi" w:hAnsiTheme="majorHAnsi"/>
          <w:sz w:val="24"/>
          <w:szCs w:val="24"/>
        </w:rPr>
        <w:t xml:space="preserve">Przedmiot zamówienia obejmuje: </w:t>
      </w:r>
      <w:r w:rsidRPr="009D62B1">
        <w:rPr>
          <w:rFonts w:asciiTheme="majorHAnsi" w:hAnsiTheme="majorHAnsi"/>
          <w:b/>
          <w:sz w:val="24"/>
          <w:szCs w:val="24"/>
        </w:rPr>
        <w:t>roboty budowlane</w:t>
      </w:r>
      <w:r w:rsidRPr="009D62B1">
        <w:rPr>
          <w:rFonts w:asciiTheme="majorHAnsi" w:hAnsiTheme="majorHAnsi"/>
          <w:sz w:val="24"/>
          <w:szCs w:val="24"/>
        </w:rPr>
        <w:t xml:space="preserve"> na zadaniu inwestycyjnym pn. „</w:t>
      </w:r>
      <w:r w:rsidR="009D62B1" w:rsidRPr="009D62B1">
        <w:rPr>
          <w:rFonts w:asciiTheme="majorHAnsi" w:hAnsiTheme="majorHAnsi"/>
          <w:b/>
          <w:sz w:val="24"/>
          <w:szCs w:val="24"/>
        </w:rPr>
        <w:t xml:space="preserve">Budowa Parku Rekreacyjno – </w:t>
      </w:r>
      <w:r w:rsidR="009D62B1" w:rsidRPr="00813C7B">
        <w:rPr>
          <w:rFonts w:asciiTheme="majorHAnsi" w:hAnsiTheme="majorHAnsi"/>
          <w:b/>
          <w:sz w:val="24"/>
          <w:szCs w:val="24"/>
        </w:rPr>
        <w:t>Sportowego w Przecławiu – etap III (budowa rekreacyjnego ciągu pieszo-jezdnego i elementów małej architektury)</w:t>
      </w:r>
      <w:r w:rsidR="00813C7B" w:rsidRPr="00813C7B">
        <w:rPr>
          <w:rFonts w:asciiTheme="majorHAnsi" w:hAnsiTheme="majorHAnsi"/>
          <w:b/>
          <w:sz w:val="24"/>
          <w:szCs w:val="24"/>
        </w:rPr>
        <w:t xml:space="preserve"> oraz budowa strefy streetworkout</w:t>
      </w:r>
      <w:r w:rsidRPr="00813C7B">
        <w:rPr>
          <w:rFonts w:asciiTheme="majorHAnsi" w:hAnsiTheme="majorHAnsi"/>
          <w:b/>
          <w:bCs/>
          <w:sz w:val="24"/>
          <w:szCs w:val="24"/>
        </w:rPr>
        <w:t>”.</w:t>
      </w:r>
    </w:p>
    <w:p w14:paraId="716F0D5C" w14:textId="77777777" w:rsidR="00813490" w:rsidRPr="009D62B1" w:rsidRDefault="00813490" w:rsidP="00E66EE0">
      <w:pPr>
        <w:pStyle w:val="Kolorowalistaakcent11"/>
        <w:tabs>
          <w:tab w:val="left" w:pos="567"/>
        </w:tabs>
        <w:suppressAutoHyphens/>
        <w:ind w:left="567"/>
        <w:rPr>
          <w:rFonts w:asciiTheme="majorHAnsi" w:hAnsiTheme="majorHAnsi" w:cs="Arial"/>
          <w:b/>
          <w:bCs/>
          <w:i/>
          <w:sz w:val="24"/>
          <w:szCs w:val="24"/>
        </w:rPr>
      </w:pPr>
      <w:r w:rsidRPr="009D62B1">
        <w:rPr>
          <w:rFonts w:asciiTheme="majorHAnsi" w:hAnsiTheme="majorHAnsi"/>
          <w:sz w:val="24"/>
          <w:szCs w:val="24"/>
        </w:rPr>
        <w:t>Lokalizacja inwestycji:</w:t>
      </w:r>
      <w:r w:rsidRPr="009D62B1">
        <w:rPr>
          <w:rFonts w:asciiTheme="majorHAnsi" w:hAnsiTheme="majorHAnsi" w:cs="Arial"/>
          <w:b/>
          <w:bCs/>
          <w:i/>
          <w:sz w:val="24"/>
          <w:szCs w:val="24"/>
        </w:rPr>
        <w:t xml:space="preserve">  </w:t>
      </w:r>
    </w:p>
    <w:p w14:paraId="492863D8" w14:textId="1A87FEEF" w:rsidR="00813490" w:rsidRPr="009D62B1" w:rsidRDefault="00813490" w:rsidP="00E66EE0">
      <w:pPr>
        <w:pStyle w:val="Kolorowalistaakcent11"/>
        <w:tabs>
          <w:tab w:val="left" w:pos="567"/>
        </w:tabs>
        <w:suppressAutoHyphens/>
        <w:ind w:left="567"/>
        <w:rPr>
          <w:rFonts w:asciiTheme="majorHAnsi" w:hAnsiTheme="majorHAnsi" w:cs="Arial"/>
          <w:sz w:val="24"/>
          <w:szCs w:val="24"/>
        </w:rPr>
      </w:pPr>
      <w:r w:rsidRPr="009D62B1">
        <w:rPr>
          <w:rFonts w:asciiTheme="majorHAnsi" w:hAnsiTheme="majorHAnsi" w:cs="Arial"/>
          <w:sz w:val="24"/>
          <w:szCs w:val="24"/>
        </w:rPr>
        <w:t>Jedn. ewid.  181107_</w:t>
      </w:r>
      <w:r w:rsidR="009D62B1" w:rsidRPr="009D62B1">
        <w:rPr>
          <w:rFonts w:asciiTheme="majorHAnsi" w:hAnsiTheme="majorHAnsi" w:cs="Arial"/>
          <w:sz w:val="24"/>
          <w:szCs w:val="24"/>
        </w:rPr>
        <w:t>4</w:t>
      </w:r>
      <w:r w:rsidRPr="009D62B1">
        <w:rPr>
          <w:rFonts w:asciiTheme="majorHAnsi" w:hAnsiTheme="majorHAnsi" w:cs="Arial"/>
          <w:sz w:val="24"/>
          <w:szCs w:val="24"/>
        </w:rPr>
        <w:t xml:space="preserve"> </w:t>
      </w:r>
      <w:r w:rsidR="009D62B1" w:rsidRPr="009D62B1">
        <w:rPr>
          <w:rFonts w:asciiTheme="majorHAnsi" w:hAnsiTheme="majorHAnsi" w:cs="Arial"/>
          <w:sz w:val="24"/>
          <w:szCs w:val="24"/>
        </w:rPr>
        <w:t>Miasto</w:t>
      </w:r>
      <w:r w:rsidRPr="009D62B1">
        <w:rPr>
          <w:rFonts w:asciiTheme="majorHAnsi" w:hAnsiTheme="majorHAnsi" w:cs="Arial"/>
          <w:sz w:val="24"/>
          <w:szCs w:val="24"/>
        </w:rPr>
        <w:t xml:space="preserve"> Przecław,</w:t>
      </w:r>
    </w:p>
    <w:p w14:paraId="39730702" w14:textId="49ADC69C" w:rsidR="00813490" w:rsidRPr="00D839B9" w:rsidRDefault="0000299A" w:rsidP="00E66EE0">
      <w:pPr>
        <w:pStyle w:val="Kolorowalistaakcent11"/>
        <w:tabs>
          <w:tab w:val="left" w:pos="567"/>
        </w:tabs>
        <w:suppressAutoHyphens/>
        <w:ind w:left="567"/>
        <w:rPr>
          <w:rFonts w:asciiTheme="majorHAnsi" w:hAnsiTheme="majorHAnsi" w:cs="Arial"/>
          <w:sz w:val="24"/>
          <w:szCs w:val="24"/>
        </w:rPr>
      </w:pPr>
      <w:r w:rsidRPr="00D839B9">
        <w:rPr>
          <w:rFonts w:asciiTheme="majorHAnsi" w:hAnsiTheme="majorHAnsi" w:cs="Arial"/>
          <w:sz w:val="24"/>
          <w:szCs w:val="24"/>
        </w:rPr>
        <w:t>Obręb 6</w:t>
      </w:r>
      <w:r w:rsidR="009D62B1" w:rsidRPr="00D839B9">
        <w:rPr>
          <w:rFonts w:asciiTheme="majorHAnsi" w:hAnsiTheme="majorHAnsi" w:cs="Arial"/>
          <w:sz w:val="24"/>
          <w:szCs w:val="24"/>
        </w:rPr>
        <w:t>7</w:t>
      </w:r>
      <w:r w:rsidR="00813490" w:rsidRPr="00D839B9">
        <w:rPr>
          <w:rFonts w:asciiTheme="majorHAnsi" w:hAnsiTheme="majorHAnsi" w:cs="Arial"/>
          <w:sz w:val="24"/>
          <w:szCs w:val="24"/>
        </w:rPr>
        <w:t xml:space="preserve"> </w:t>
      </w:r>
      <w:r w:rsidR="009D62B1" w:rsidRPr="00D839B9">
        <w:rPr>
          <w:rFonts w:asciiTheme="majorHAnsi" w:hAnsiTheme="majorHAnsi" w:cs="Arial"/>
          <w:sz w:val="24"/>
          <w:szCs w:val="24"/>
        </w:rPr>
        <w:t>Przecław</w:t>
      </w:r>
      <w:r w:rsidR="00813490" w:rsidRPr="00D839B9">
        <w:rPr>
          <w:rFonts w:asciiTheme="majorHAnsi" w:hAnsiTheme="majorHAnsi" w:cs="Arial"/>
          <w:sz w:val="24"/>
          <w:szCs w:val="24"/>
        </w:rPr>
        <w:t xml:space="preserve"> – </w:t>
      </w:r>
      <w:r w:rsidR="006827F0" w:rsidRPr="00D839B9">
        <w:rPr>
          <w:rFonts w:asciiTheme="majorHAnsi" w:hAnsiTheme="majorHAnsi" w:cs="Arial"/>
          <w:sz w:val="24"/>
          <w:szCs w:val="24"/>
        </w:rPr>
        <w:t xml:space="preserve">dz. nr ewid. </w:t>
      </w:r>
      <w:r w:rsidR="009D62B1" w:rsidRPr="00D839B9">
        <w:rPr>
          <w:rFonts w:asciiTheme="majorHAnsi" w:hAnsiTheme="majorHAnsi" w:cs="Arial"/>
          <w:sz w:val="24"/>
          <w:szCs w:val="24"/>
        </w:rPr>
        <w:t>339/32</w:t>
      </w:r>
      <w:r w:rsidR="006827F0" w:rsidRPr="00D839B9">
        <w:rPr>
          <w:rFonts w:asciiTheme="majorHAnsi" w:hAnsiTheme="majorHAnsi" w:cs="Arial"/>
          <w:sz w:val="24"/>
          <w:szCs w:val="24"/>
        </w:rPr>
        <w:t>.</w:t>
      </w:r>
    </w:p>
    <w:p w14:paraId="3AF7C48F" w14:textId="77777777" w:rsidR="00D839B9" w:rsidRPr="00D839B9" w:rsidRDefault="00A26C6A" w:rsidP="001F3109">
      <w:pPr>
        <w:pStyle w:val="Kolorowalistaakcent11"/>
        <w:widowControl w:val="0"/>
        <w:numPr>
          <w:ilvl w:val="1"/>
          <w:numId w:val="9"/>
        </w:numPr>
        <w:tabs>
          <w:tab w:val="left" w:pos="567"/>
        </w:tabs>
        <w:suppressAutoHyphens/>
        <w:autoSpaceDE w:val="0"/>
        <w:spacing w:before="240"/>
        <w:ind w:left="567" w:right="11" w:hanging="567"/>
        <w:rPr>
          <w:rFonts w:asciiTheme="majorHAnsi" w:eastAsia="Times New Roman" w:hAnsiTheme="majorHAnsi" w:cstheme="minorHAnsi"/>
          <w:sz w:val="24"/>
          <w:szCs w:val="24"/>
        </w:rPr>
      </w:pPr>
      <w:r w:rsidRPr="00D839B9">
        <w:rPr>
          <w:rFonts w:asciiTheme="majorHAnsi" w:hAnsiTheme="majorHAnsi" w:cstheme="minorHAnsi"/>
          <w:sz w:val="24"/>
          <w:szCs w:val="24"/>
        </w:rPr>
        <w:t xml:space="preserve">Przedmiotem zadania jest </w:t>
      </w:r>
      <w:r w:rsidR="00D839B9" w:rsidRPr="00D839B9">
        <w:rPr>
          <w:rFonts w:asciiTheme="majorHAnsi" w:hAnsiTheme="majorHAnsi"/>
          <w:sz w:val="24"/>
          <w:szCs w:val="24"/>
        </w:rPr>
        <w:t>wykonanie ciągu pieszo-jezdnego składającego się z dwóch pętli, z których jedna biegła będzie dookoła pumptrucka a dr</w:t>
      </w:r>
      <w:r w:rsidR="00D839B9">
        <w:rPr>
          <w:rFonts w:asciiTheme="majorHAnsi" w:hAnsiTheme="majorHAnsi"/>
          <w:sz w:val="24"/>
          <w:szCs w:val="24"/>
        </w:rPr>
        <w:t xml:space="preserve">uga dookoła </w:t>
      </w:r>
      <w:r w:rsidR="00D839B9" w:rsidRPr="00D839B9">
        <w:rPr>
          <w:rFonts w:asciiTheme="majorHAnsi" w:hAnsiTheme="majorHAnsi"/>
          <w:sz w:val="24"/>
          <w:szCs w:val="24"/>
        </w:rPr>
        <w:t xml:space="preserve">strefy streetworkout. </w:t>
      </w:r>
    </w:p>
    <w:p w14:paraId="00D7DF5F" w14:textId="63E41D5B" w:rsidR="00D839B9" w:rsidRPr="00D839B9" w:rsidRDefault="00D839B9" w:rsidP="00D839B9">
      <w:pPr>
        <w:pStyle w:val="Kolorowalistaakcent11"/>
        <w:widowControl w:val="0"/>
        <w:tabs>
          <w:tab w:val="left" w:pos="567"/>
        </w:tabs>
        <w:suppressAutoHyphens/>
        <w:autoSpaceDE w:val="0"/>
        <w:spacing w:before="240"/>
        <w:ind w:left="567" w:right="11"/>
        <w:rPr>
          <w:rFonts w:asciiTheme="majorHAnsi" w:hAnsiTheme="majorHAnsi"/>
          <w:sz w:val="24"/>
          <w:szCs w:val="24"/>
        </w:rPr>
      </w:pPr>
      <w:r w:rsidRPr="00D839B9">
        <w:rPr>
          <w:rFonts w:asciiTheme="majorHAnsi" w:hAnsiTheme="majorHAnsi"/>
          <w:sz w:val="24"/>
          <w:szCs w:val="24"/>
        </w:rPr>
        <w:t>Ciąg pieszo-jezdny o szerokości 2,5 m i powierzchni 643</w:t>
      </w:r>
      <w:r w:rsidR="008D6858">
        <w:rPr>
          <w:rFonts w:asciiTheme="majorHAnsi" w:hAnsiTheme="majorHAnsi"/>
          <w:sz w:val="24"/>
          <w:szCs w:val="24"/>
        </w:rPr>
        <w:t xml:space="preserve"> </w:t>
      </w:r>
      <w:r w:rsidRPr="00D839B9">
        <w:rPr>
          <w:rFonts w:asciiTheme="majorHAnsi" w:hAnsiTheme="majorHAnsi"/>
          <w:sz w:val="24"/>
          <w:szCs w:val="24"/>
        </w:rPr>
        <w:t>m</w:t>
      </w:r>
      <w:r w:rsidRPr="008D6858">
        <w:rPr>
          <w:rFonts w:asciiTheme="majorHAnsi" w:hAnsiTheme="majorHAnsi"/>
          <w:sz w:val="24"/>
          <w:szCs w:val="24"/>
          <w:vertAlign w:val="superscript"/>
        </w:rPr>
        <w:t>3</w:t>
      </w:r>
      <w:r w:rsidRPr="00D839B9">
        <w:rPr>
          <w:rFonts w:asciiTheme="majorHAnsi" w:hAnsiTheme="majorHAnsi"/>
          <w:sz w:val="24"/>
          <w:szCs w:val="24"/>
        </w:rPr>
        <w:t xml:space="preserve"> posiadał będzie konstrukcje składającą się z warstwy ścieralnej z betonu asfaltowego gr. 4 cm, warstwy podbudowy </w:t>
      </w:r>
      <w:r w:rsidRPr="00302574">
        <w:rPr>
          <w:rFonts w:asciiTheme="majorHAnsi" w:hAnsiTheme="majorHAnsi"/>
          <w:sz w:val="24"/>
          <w:szCs w:val="24"/>
        </w:rPr>
        <w:t xml:space="preserve">zasadniczej grubości 20 cm, oraz warstwy odsączającej o grubości 15 cm z kruszywa naturalnego – piasku. Pełnił będzie funkcję rekreacyjną. Usunięte zostaną drzewa kolidujące z inwestycją. Ponadto </w:t>
      </w:r>
      <w:r w:rsidRPr="00D839B9">
        <w:rPr>
          <w:rFonts w:asciiTheme="majorHAnsi" w:hAnsiTheme="majorHAnsi"/>
          <w:sz w:val="24"/>
          <w:szCs w:val="24"/>
        </w:rPr>
        <w:t xml:space="preserve">w ramach zadania zamontowane zostaną elementy małej architektury takie jak: </w:t>
      </w:r>
    </w:p>
    <w:p w14:paraId="6756F3D1" w14:textId="2B8DEE38" w:rsidR="00D839B9" w:rsidRPr="00D839B9" w:rsidRDefault="00D839B9"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sidRPr="00D839B9">
        <w:rPr>
          <w:rFonts w:asciiTheme="majorHAnsi" w:hAnsiTheme="majorHAnsi"/>
          <w:sz w:val="24"/>
          <w:szCs w:val="24"/>
        </w:rPr>
        <w:t xml:space="preserve">Ławki parkowe z betonu architektonicznego zgodnie z dokumentacją projektową -23 szt., </w:t>
      </w:r>
    </w:p>
    <w:p w14:paraId="2ED5863E" w14:textId="114173D2" w:rsidR="00D839B9" w:rsidRPr="00D839B9" w:rsidRDefault="00D839B9"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sidRPr="00D839B9">
        <w:rPr>
          <w:rFonts w:asciiTheme="majorHAnsi" w:hAnsiTheme="majorHAnsi"/>
          <w:sz w:val="24"/>
          <w:szCs w:val="24"/>
        </w:rPr>
        <w:t xml:space="preserve">Kosze na śmieci z betonu architektonicznego zgodnie z dokumentacją projektową -11 szt., </w:t>
      </w:r>
    </w:p>
    <w:p w14:paraId="1ADC1BF5" w14:textId="77777777" w:rsidR="00D839B9" w:rsidRPr="00D839B9" w:rsidRDefault="00D839B9"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sidRPr="00D839B9">
        <w:rPr>
          <w:rFonts w:asciiTheme="majorHAnsi" w:hAnsiTheme="majorHAnsi"/>
          <w:sz w:val="24"/>
          <w:szCs w:val="24"/>
        </w:rPr>
        <w:t xml:space="preserve">Ławostoły z betonu z elementami drewna zgodnie z dokumentacją projektową -3 szt., </w:t>
      </w:r>
    </w:p>
    <w:p w14:paraId="0F1E8362" w14:textId="5E7A860D" w:rsidR="00D839B9" w:rsidRPr="00D839B9" w:rsidRDefault="00D839B9"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sidRPr="00D839B9">
        <w:rPr>
          <w:rFonts w:asciiTheme="majorHAnsi" w:hAnsiTheme="majorHAnsi"/>
          <w:sz w:val="24"/>
          <w:szCs w:val="24"/>
        </w:rPr>
        <w:t xml:space="preserve">Stojaki rowerowe ze stali nierdzewnej zgodnie z </w:t>
      </w:r>
      <w:r w:rsidR="008D6858">
        <w:rPr>
          <w:rFonts w:asciiTheme="majorHAnsi" w:hAnsiTheme="majorHAnsi"/>
          <w:sz w:val="24"/>
          <w:szCs w:val="24"/>
        </w:rPr>
        <w:t>dokumentacją projektową -5 szt.,</w:t>
      </w:r>
    </w:p>
    <w:p w14:paraId="74A2EF41" w14:textId="403EE8B9" w:rsidR="00D839B9" w:rsidRDefault="00D839B9"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sidRPr="008150B2">
        <w:rPr>
          <w:rFonts w:asciiTheme="majorHAnsi" w:hAnsiTheme="majorHAnsi"/>
          <w:sz w:val="24"/>
          <w:szCs w:val="24"/>
        </w:rPr>
        <w:t xml:space="preserve">Stół do gry w piłkarzyki zgodnie z </w:t>
      </w:r>
      <w:r w:rsidR="008D6858">
        <w:rPr>
          <w:rFonts w:asciiTheme="majorHAnsi" w:hAnsiTheme="majorHAnsi"/>
          <w:sz w:val="24"/>
          <w:szCs w:val="24"/>
        </w:rPr>
        <w:t>dokumentacją projektową -1 szt.,</w:t>
      </w:r>
    </w:p>
    <w:p w14:paraId="250FDC7E" w14:textId="7B161856" w:rsidR="003C3F66" w:rsidRDefault="003C3F66" w:rsidP="001F3109">
      <w:pPr>
        <w:pStyle w:val="Kolorowalistaakcent11"/>
        <w:widowControl w:val="0"/>
        <w:numPr>
          <w:ilvl w:val="0"/>
          <w:numId w:val="73"/>
        </w:numPr>
        <w:tabs>
          <w:tab w:val="left" w:pos="567"/>
        </w:tabs>
        <w:suppressAutoHyphens/>
        <w:autoSpaceDE w:val="0"/>
        <w:spacing w:before="240"/>
        <w:ind w:right="11"/>
        <w:rPr>
          <w:rFonts w:asciiTheme="majorHAnsi" w:hAnsiTheme="majorHAnsi"/>
          <w:sz w:val="24"/>
          <w:szCs w:val="24"/>
        </w:rPr>
      </w:pPr>
      <w:r>
        <w:rPr>
          <w:rFonts w:asciiTheme="majorHAnsi" w:hAnsiTheme="majorHAnsi"/>
          <w:sz w:val="24"/>
          <w:szCs w:val="24"/>
        </w:rPr>
        <w:t>Urządzenie</w:t>
      </w:r>
      <w:r w:rsidR="001C5878" w:rsidRPr="003C3F66">
        <w:rPr>
          <w:rFonts w:asciiTheme="majorHAnsi" w:hAnsiTheme="majorHAnsi"/>
          <w:sz w:val="24"/>
          <w:szCs w:val="24"/>
        </w:rPr>
        <w:t xml:space="preserve"> zestaw streetworkout </w:t>
      </w:r>
      <w:r w:rsidRPr="008150B2">
        <w:rPr>
          <w:rFonts w:asciiTheme="majorHAnsi" w:hAnsiTheme="majorHAnsi"/>
          <w:sz w:val="24"/>
          <w:szCs w:val="24"/>
        </w:rPr>
        <w:t xml:space="preserve">zgodnie z dokumentacją projektową </w:t>
      </w:r>
      <w:r>
        <w:rPr>
          <w:rFonts w:asciiTheme="majorHAnsi" w:hAnsiTheme="majorHAnsi"/>
          <w:sz w:val="24"/>
          <w:szCs w:val="24"/>
        </w:rPr>
        <w:br/>
      </w:r>
      <w:r w:rsidR="001C5878" w:rsidRPr="003C3F66">
        <w:rPr>
          <w:rFonts w:asciiTheme="majorHAnsi" w:hAnsiTheme="majorHAnsi"/>
          <w:sz w:val="24"/>
          <w:szCs w:val="24"/>
        </w:rPr>
        <w:t>– 1</w:t>
      </w:r>
      <w:r w:rsidR="00B85A2F">
        <w:rPr>
          <w:rFonts w:asciiTheme="majorHAnsi" w:hAnsiTheme="majorHAnsi"/>
          <w:sz w:val="24"/>
          <w:szCs w:val="24"/>
        </w:rPr>
        <w:t xml:space="preserve"> </w:t>
      </w:r>
      <w:r w:rsidR="001C5878" w:rsidRPr="003C3F66">
        <w:rPr>
          <w:rFonts w:asciiTheme="majorHAnsi" w:hAnsiTheme="majorHAnsi"/>
          <w:sz w:val="24"/>
          <w:szCs w:val="24"/>
        </w:rPr>
        <w:t>s</w:t>
      </w:r>
      <w:r w:rsidR="008D6858">
        <w:rPr>
          <w:rFonts w:asciiTheme="majorHAnsi" w:hAnsiTheme="majorHAnsi"/>
          <w:sz w:val="24"/>
          <w:szCs w:val="24"/>
        </w:rPr>
        <w:t>zt.,</w:t>
      </w:r>
    </w:p>
    <w:p w14:paraId="530E1CE3" w14:textId="6D9CA20E" w:rsidR="003C3F66" w:rsidRDefault="003C3F66" w:rsidP="003C3F66">
      <w:pPr>
        <w:pStyle w:val="Kolorowalistaakcent11"/>
        <w:widowControl w:val="0"/>
        <w:tabs>
          <w:tab w:val="left" w:pos="567"/>
        </w:tabs>
        <w:suppressAutoHyphens/>
        <w:autoSpaceDE w:val="0"/>
        <w:spacing w:before="240"/>
        <w:ind w:left="567" w:right="11"/>
        <w:rPr>
          <w:rFonts w:asciiTheme="majorHAnsi" w:hAnsiTheme="majorHAnsi"/>
          <w:sz w:val="24"/>
          <w:szCs w:val="24"/>
        </w:rPr>
      </w:pPr>
      <w:r>
        <w:rPr>
          <w:rFonts w:asciiTheme="majorHAnsi" w:hAnsiTheme="majorHAnsi"/>
          <w:sz w:val="24"/>
          <w:szCs w:val="24"/>
        </w:rPr>
        <w:t>Pod u</w:t>
      </w:r>
      <w:r w:rsidRPr="003C3F66">
        <w:rPr>
          <w:rFonts w:asciiTheme="majorHAnsi" w:hAnsiTheme="majorHAnsi"/>
          <w:sz w:val="24"/>
          <w:szCs w:val="24"/>
        </w:rPr>
        <w:t>rządzeni</w:t>
      </w:r>
      <w:r w:rsidR="008408C4">
        <w:rPr>
          <w:rFonts w:asciiTheme="majorHAnsi" w:hAnsiTheme="majorHAnsi"/>
          <w:sz w:val="24"/>
          <w:szCs w:val="24"/>
        </w:rPr>
        <w:t>e</w:t>
      </w:r>
      <w:r w:rsidRPr="003C3F66">
        <w:rPr>
          <w:rFonts w:asciiTheme="majorHAnsi" w:hAnsiTheme="majorHAnsi"/>
          <w:sz w:val="24"/>
          <w:szCs w:val="24"/>
        </w:rPr>
        <w:t xml:space="preserve"> </w:t>
      </w:r>
      <w:r>
        <w:rPr>
          <w:rFonts w:asciiTheme="majorHAnsi" w:hAnsiTheme="majorHAnsi"/>
          <w:sz w:val="24"/>
          <w:szCs w:val="24"/>
        </w:rPr>
        <w:t>- Z</w:t>
      </w:r>
      <w:r w:rsidRPr="003C3F66">
        <w:rPr>
          <w:rFonts w:asciiTheme="majorHAnsi" w:hAnsiTheme="majorHAnsi"/>
          <w:sz w:val="24"/>
          <w:szCs w:val="24"/>
        </w:rPr>
        <w:t>estaw streetworkout</w:t>
      </w:r>
      <w:r w:rsidR="008408C4">
        <w:rPr>
          <w:rFonts w:asciiTheme="majorHAnsi" w:hAnsiTheme="majorHAnsi"/>
          <w:sz w:val="24"/>
          <w:szCs w:val="24"/>
        </w:rPr>
        <w:t xml:space="preserve"> należy wykonać </w:t>
      </w:r>
      <w:r>
        <w:rPr>
          <w:rFonts w:asciiTheme="majorHAnsi" w:hAnsiTheme="majorHAnsi"/>
          <w:sz w:val="24"/>
          <w:szCs w:val="24"/>
        </w:rPr>
        <w:t xml:space="preserve">nawierzchnię bezpieczną </w:t>
      </w:r>
      <w:r w:rsidR="008408C4">
        <w:rPr>
          <w:rFonts w:asciiTheme="majorHAnsi" w:hAnsiTheme="majorHAnsi"/>
          <w:sz w:val="24"/>
          <w:szCs w:val="24"/>
        </w:rPr>
        <w:t>z piasku (0,2 do 2,0 mm frakcja) o gr. 30 cm, która będzie odseparowana geowłókniną</w:t>
      </w:r>
      <w:r w:rsidR="00B74F32">
        <w:rPr>
          <w:rFonts w:asciiTheme="majorHAnsi" w:hAnsiTheme="majorHAnsi"/>
          <w:sz w:val="24"/>
          <w:szCs w:val="24"/>
        </w:rPr>
        <w:t xml:space="preserve"> oraz wokół strefy </w:t>
      </w:r>
      <w:r w:rsidR="00F172C4">
        <w:rPr>
          <w:rFonts w:asciiTheme="majorHAnsi" w:hAnsiTheme="majorHAnsi"/>
          <w:sz w:val="24"/>
          <w:szCs w:val="24"/>
        </w:rPr>
        <w:t xml:space="preserve">bezpieczeństwa urządzenia  </w:t>
      </w:r>
      <w:r w:rsidR="00B74F32">
        <w:rPr>
          <w:rFonts w:asciiTheme="majorHAnsi" w:hAnsiTheme="majorHAnsi"/>
          <w:sz w:val="24"/>
          <w:szCs w:val="24"/>
        </w:rPr>
        <w:t>będzie ułożone obrzeże 6 x 20 cm</w:t>
      </w:r>
      <w:r w:rsidR="00F172C4">
        <w:rPr>
          <w:rFonts w:asciiTheme="majorHAnsi" w:hAnsiTheme="majorHAnsi"/>
          <w:sz w:val="24"/>
          <w:szCs w:val="24"/>
        </w:rPr>
        <w:t xml:space="preserve"> w kształcie prostokąta</w:t>
      </w:r>
      <w:r w:rsidR="00B74F32">
        <w:rPr>
          <w:rFonts w:asciiTheme="majorHAnsi" w:hAnsiTheme="majorHAnsi"/>
          <w:sz w:val="24"/>
          <w:szCs w:val="24"/>
        </w:rPr>
        <w:t>.</w:t>
      </w:r>
    </w:p>
    <w:p w14:paraId="105B3761" w14:textId="0C41EA46" w:rsidR="006E2628" w:rsidRPr="006E2628" w:rsidRDefault="006E2628" w:rsidP="006E2628">
      <w:pPr>
        <w:pStyle w:val="Kolorowalistaakcent11"/>
        <w:widowControl w:val="0"/>
        <w:tabs>
          <w:tab w:val="left" w:pos="567"/>
        </w:tabs>
        <w:suppressAutoHyphens/>
        <w:autoSpaceDE w:val="0"/>
        <w:spacing w:before="240"/>
        <w:ind w:left="0" w:right="11"/>
        <w:rPr>
          <w:rFonts w:asciiTheme="majorHAnsi" w:hAnsiTheme="majorHAnsi"/>
          <w:sz w:val="8"/>
          <w:szCs w:val="8"/>
        </w:rPr>
      </w:pPr>
    </w:p>
    <w:p w14:paraId="34188B3C" w14:textId="77777777" w:rsidR="003F186B" w:rsidRDefault="006E2628" w:rsidP="00603384">
      <w:pPr>
        <w:pStyle w:val="Kolorowalistaakcent11"/>
        <w:widowControl w:val="0"/>
        <w:tabs>
          <w:tab w:val="left" w:pos="567"/>
        </w:tabs>
        <w:suppressAutoHyphens/>
        <w:autoSpaceDE w:val="0"/>
        <w:spacing w:before="240" w:line="247" w:lineRule="auto"/>
        <w:ind w:left="567" w:right="11"/>
        <w:rPr>
          <w:rFonts w:asciiTheme="majorHAnsi" w:hAnsiTheme="majorHAnsi"/>
          <w:sz w:val="24"/>
          <w:szCs w:val="24"/>
        </w:rPr>
      </w:pPr>
      <w:r>
        <w:rPr>
          <w:rFonts w:asciiTheme="majorHAnsi" w:hAnsiTheme="majorHAnsi"/>
          <w:sz w:val="24"/>
          <w:szCs w:val="24"/>
        </w:rPr>
        <w:t xml:space="preserve">Konstrukcja nawierzchni z mat przerostowych typu C, nawierzchni do badmintona oraz koszyków D, nawierzchni do buldodromu E, nawierzchni z płyt ażurowych </w:t>
      </w:r>
      <w:r w:rsidR="003F186B">
        <w:rPr>
          <w:rFonts w:asciiTheme="majorHAnsi" w:hAnsiTheme="majorHAnsi"/>
          <w:sz w:val="24"/>
          <w:szCs w:val="24"/>
        </w:rPr>
        <w:t xml:space="preserve">F – poza zakresem zamówienia. </w:t>
      </w:r>
    </w:p>
    <w:p w14:paraId="6B2A59A7" w14:textId="77777777" w:rsidR="003F186B" w:rsidRPr="003F186B" w:rsidRDefault="003F186B" w:rsidP="00603384">
      <w:pPr>
        <w:pStyle w:val="Kolorowalistaakcent11"/>
        <w:widowControl w:val="0"/>
        <w:tabs>
          <w:tab w:val="left" w:pos="567"/>
        </w:tabs>
        <w:suppressAutoHyphens/>
        <w:autoSpaceDE w:val="0"/>
        <w:spacing w:before="240" w:line="247" w:lineRule="auto"/>
        <w:ind w:left="567" w:right="11"/>
        <w:rPr>
          <w:rFonts w:asciiTheme="majorHAnsi" w:hAnsiTheme="majorHAnsi"/>
          <w:sz w:val="8"/>
          <w:szCs w:val="8"/>
        </w:rPr>
      </w:pPr>
    </w:p>
    <w:p w14:paraId="5B5E24B1" w14:textId="2CA25883" w:rsidR="006E2628" w:rsidRDefault="003F186B" w:rsidP="00603384">
      <w:pPr>
        <w:pStyle w:val="Kolorowalistaakcent11"/>
        <w:widowControl w:val="0"/>
        <w:tabs>
          <w:tab w:val="left" w:pos="567"/>
        </w:tabs>
        <w:suppressAutoHyphens/>
        <w:autoSpaceDE w:val="0"/>
        <w:spacing w:before="240" w:line="247" w:lineRule="auto"/>
        <w:ind w:left="567" w:right="11"/>
        <w:rPr>
          <w:rFonts w:asciiTheme="majorHAnsi" w:hAnsiTheme="majorHAnsi"/>
          <w:sz w:val="24"/>
          <w:szCs w:val="24"/>
        </w:rPr>
      </w:pPr>
      <w:r>
        <w:rPr>
          <w:rFonts w:asciiTheme="majorHAnsi" w:hAnsiTheme="majorHAnsi"/>
          <w:sz w:val="24"/>
          <w:szCs w:val="24"/>
        </w:rPr>
        <w:t xml:space="preserve">Urządzenia małej architektury: trampolina zewnętrzna, huśtawka podwójna huśtawka modułowa Bocianie Gniazdo, BOX S1, ściana do wspinaczki, słupki do badmintona, kosz do koszykówki z tablicą amerykańską, Mini kosz do koszykówki z tablicą amerykańską, wykonanie ogrodzenia – poza zakresem zamówienia. </w:t>
      </w:r>
    </w:p>
    <w:p w14:paraId="52BE411F" w14:textId="77777777" w:rsidR="003F186B" w:rsidRPr="003F186B" w:rsidRDefault="003F186B" w:rsidP="00603384">
      <w:pPr>
        <w:pStyle w:val="Kolorowalistaakcent11"/>
        <w:widowControl w:val="0"/>
        <w:tabs>
          <w:tab w:val="left" w:pos="567"/>
        </w:tabs>
        <w:suppressAutoHyphens/>
        <w:autoSpaceDE w:val="0"/>
        <w:spacing w:before="240" w:line="247" w:lineRule="auto"/>
        <w:ind w:left="567" w:right="11"/>
        <w:rPr>
          <w:rFonts w:asciiTheme="majorHAnsi" w:hAnsiTheme="majorHAnsi"/>
          <w:sz w:val="8"/>
          <w:szCs w:val="8"/>
        </w:rPr>
      </w:pPr>
    </w:p>
    <w:p w14:paraId="27025948" w14:textId="77777777" w:rsidR="003F186B" w:rsidRDefault="003F186B" w:rsidP="00603384">
      <w:pPr>
        <w:pStyle w:val="Kolorowalistaakcent11"/>
        <w:widowControl w:val="0"/>
        <w:tabs>
          <w:tab w:val="left" w:pos="567"/>
        </w:tabs>
        <w:suppressAutoHyphens/>
        <w:autoSpaceDE w:val="0"/>
        <w:spacing w:before="240" w:line="247" w:lineRule="auto"/>
        <w:ind w:left="567" w:right="11"/>
        <w:rPr>
          <w:rFonts w:asciiTheme="majorHAnsi" w:hAnsiTheme="majorHAnsi"/>
          <w:sz w:val="24"/>
          <w:szCs w:val="24"/>
        </w:rPr>
      </w:pPr>
      <w:r>
        <w:rPr>
          <w:rFonts w:asciiTheme="majorHAnsi" w:hAnsiTheme="majorHAnsi"/>
          <w:sz w:val="24"/>
          <w:szCs w:val="24"/>
        </w:rPr>
        <w:t xml:space="preserve">Nasadzenia zieleni – poza zakresem zamówienia. </w:t>
      </w:r>
    </w:p>
    <w:p w14:paraId="3A4F6201" w14:textId="77777777" w:rsidR="001C5878" w:rsidRPr="003F186B" w:rsidRDefault="001C5878" w:rsidP="00603384">
      <w:pPr>
        <w:pStyle w:val="Kolorowalistaakcent11"/>
        <w:widowControl w:val="0"/>
        <w:tabs>
          <w:tab w:val="left" w:pos="567"/>
        </w:tabs>
        <w:suppressAutoHyphens/>
        <w:autoSpaceDE w:val="0"/>
        <w:spacing w:before="240" w:line="247" w:lineRule="auto"/>
        <w:ind w:left="0" w:right="11"/>
        <w:rPr>
          <w:rFonts w:asciiTheme="majorHAnsi" w:hAnsiTheme="majorHAnsi"/>
          <w:sz w:val="8"/>
          <w:szCs w:val="8"/>
        </w:rPr>
      </w:pPr>
    </w:p>
    <w:p w14:paraId="0D9856BA" w14:textId="719107C6" w:rsidR="00D839B9" w:rsidRPr="00444138" w:rsidRDefault="00D839B9" w:rsidP="00603384">
      <w:pPr>
        <w:pStyle w:val="Kolorowalistaakcent11"/>
        <w:widowControl w:val="0"/>
        <w:tabs>
          <w:tab w:val="left" w:pos="567"/>
        </w:tabs>
        <w:suppressAutoHyphens/>
        <w:autoSpaceDE w:val="0"/>
        <w:spacing w:before="240" w:line="247" w:lineRule="auto"/>
        <w:ind w:left="567" w:right="11"/>
        <w:rPr>
          <w:rFonts w:asciiTheme="majorHAnsi" w:eastAsia="Times New Roman" w:hAnsiTheme="majorHAnsi" w:cstheme="minorHAnsi"/>
          <w:sz w:val="24"/>
          <w:szCs w:val="24"/>
        </w:rPr>
      </w:pPr>
      <w:r w:rsidRPr="00444138">
        <w:rPr>
          <w:rFonts w:asciiTheme="majorHAnsi" w:hAnsiTheme="majorHAnsi"/>
          <w:sz w:val="24"/>
          <w:szCs w:val="24"/>
        </w:rPr>
        <w:t>Tor pieszo</w:t>
      </w:r>
      <w:r w:rsidR="00B74F32">
        <w:rPr>
          <w:rFonts w:asciiTheme="majorHAnsi" w:hAnsiTheme="majorHAnsi"/>
          <w:sz w:val="24"/>
          <w:szCs w:val="24"/>
        </w:rPr>
        <w:t xml:space="preserve"> </w:t>
      </w:r>
      <w:r w:rsidRPr="00444138">
        <w:rPr>
          <w:rFonts w:asciiTheme="majorHAnsi" w:hAnsiTheme="majorHAnsi"/>
          <w:sz w:val="24"/>
          <w:szCs w:val="24"/>
        </w:rPr>
        <w:t>- jezdny przeznaczony będzie d</w:t>
      </w:r>
      <w:r w:rsidR="008D6858">
        <w:rPr>
          <w:rFonts w:asciiTheme="majorHAnsi" w:hAnsiTheme="majorHAnsi"/>
          <w:sz w:val="24"/>
          <w:szCs w:val="24"/>
        </w:rPr>
        <w:t>la osób jeżdżących na rolkach i </w:t>
      </w:r>
      <w:r w:rsidRPr="00444138">
        <w:rPr>
          <w:rFonts w:asciiTheme="majorHAnsi" w:hAnsiTheme="majorHAnsi"/>
          <w:sz w:val="24"/>
          <w:szCs w:val="24"/>
        </w:rPr>
        <w:t xml:space="preserve">wrotkach. Park z torem pieszo-jezdnym zwiększy ofertę rekreacyjną miasta. Będzie dostępny dla wszystkich mieszkańców gminy Przecław, jak i dla mieszkańców obszaru LGD Prowent. Operacja przyczyni się do promowania zdrowego trybu życia i czynnej rekreacji. </w:t>
      </w:r>
    </w:p>
    <w:p w14:paraId="4E5E061B" w14:textId="77777777" w:rsidR="00457AAB" w:rsidRPr="009634C1" w:rsidRDefault="00457AAB" w:rsidP="001F3109">
      <w:pPr>
        <w:widowControl w:val="0"/>
        <w:numPr>
          <w:ilvl w:val="1"/>
          <w:numId w:val="9"/>
        </w:numPr>
        <w:spacing w:before="240" w:line="247" w:lineRule="auto"/>
        <w:ind w:left="567" w:hanging="567"/>
        <w:jc w:val="both"/>
        <w:outlineLvl w:val="3"/>
        <w:rPr>
          <w:rFonts w:asciiTheme="majorHAnsi" w:hAnsiTheme="majorHAnsi" w:cs="Arial"/>
          <w:b/>
          <w:bCs/>
        </w:rPr>
      </w:pPr>
      <w:r w:rsidRPr="009634C1">
        <w:rPr>
          <w:rFonts w:asciiTheme="majorHAnsi" w:hAnsiTheme="majorHAnsi" w:cs="Arial"/>
          <w:b/>
          <w:bCs/>
        </w:rPr>
        <w:t>Nazwa/y i kod/y Wspólnego Słownika Zamówień: (CPV):</w:t>
      </w:r>
    </w:p>
    <w:p w14:paraId="6591C827" w14:textId="11E3BE0D" w:rsidR="003611B1" w:rsidRPr="009634C1" w:rsidRDefault="003611B1" w:rsidP="00603384">
      <w:pPr>
        <w:spacing w:line="247" w:lineRule="auto"/>
        <w:ind w:left="284"/>
        <w:rPr>
          <w:rFonts w:asciiTheme="majorHAnsi" w:hAnsiTheme="majorHAnsi"/>
          <w:shd w:val="clear" w:color="auto" w:fill="FFFFFF"/>
        </w:rPr>
      </w:pPr>
      <w:r w:rsidRPr="009634C1">
        <w:rPr>
          <w:rFonts w:asciiTheme="majorHAnsi" w:hAnsiTheme="majorHAnsi"/>
          <w:bCs/>
        </w:rPr>
        <w:t>45233</w:t>
      </w:r>
      <w:r w:rsidR="00444138" w:rsidRPr="009634C1">
        <w:rPr>
          <w:rFonts w:asciiTheme="majorHAnsi" w:hAnsiTheme="majorHAnsi"/>
          <w:bCs/>
        </w:rPr>
        <w:t>161</w:t>
      </w:r>
      <w:r w:rsidRPr="009634C1">
        <w:rPr>
          <w:rFonts w:asciiTheme="majorHAnsi" w:hAnsiTheme="majorHAnsi"/>
          <w:bCs/>
        </w:rPr>
        <w:t>-</w:t>
      </w:r>
      <w:r w:rsidR="009634C1" w:rsidRPr="009634C1">
        <w:rPr>
          <w:rFonts w:asciiTheme="majorHAnsi" w:hAnsiTheme="majorHAnsi"/>
          <w:bCs/>
        </w:rPr>
        <w:t xml:space="preserve">5      </w:t>
      </w:r>
      <w:r w:rsidR="00444138" w:rsidRPr="009634C1">
        <w:rPr>
          <w:rFonts w:asciiTheme="majorHAnsi" w:hAnsiTheme="majorHAnsi"/>
          <w:shd w:val="clear" w:color="auto" w:fill="FFFFFF"/>
        </w:rPr>
        <w:t>Roboty budowlane w zakresie ścieżek pieszych</w:t>
      </w:r>
      <w:r w:rsidRPr="009634C1">
        <w:rPr>
          <w:rFonts w:asciiTheme="majorHAnsi" w:hAnsiTheme="majorHAnsi"/>
          <w:bCs/>
        </w:rPr>
        <w:t xml:space="preserve"> </w:t>
      </w:r>
      <w:r w:rsidR="00444138" w:rsidRPr="009634C1">
        <w:rPr>
          <w:rFonts w:asciiTheme="majorHAnsi" w:hAnsiTheme="majorHAnsi"/>
        </w:rPr>
        <w:br/>
      </w:r>
      <w:r w:rsidR="00444138" w:rsidRPr="009634C1">
        <w:rPr>
          <w:rFonts w:asciiTheme="majorHAnsi" w:hAnsiTheme="majorHAnsi"/>
          <w:bCs/>
        </w:rPr>
        <w:t>45233200-1</w:t>
      </w:r>
      <w:r w:rsidR="009634C1" w:rsidRPr="009634C1">
        <w:rPr>
          <w:rFonts w:asciiTheme="majorHAnsi" w:hAnsiTheme="majorHAnsi"/>
          <w:bCs/>
        </w:rPr>
        <w:t xml:space="preserve">      </w:t>
      </w:r>
      <w:r w:rsidR="00515FEB" w:rsidRPr="009634C1">
        <w:rPr>
          <w:rFonts w:asciiTheme="majorHAnsi" w:hAnsiTheme="majorHAnsi"/>
          <w:shd w:val="clear" w:color="auto" w:fill="FFFFFF"/>
        </w:rPr>
        <w:t>Roboty w zakresie różnych nawierzchni</w:t>
      </w:r>
    </w:p>
    <w:p w14:paraId="79A8A284" w14:textId="15044131" w:rsidR="00515FEB" w:rsidRPr="009634C1" w:rsidRDefault="00515FEB" w:rsidP="00603384">
      <w:pPr>
        <w:spacing w:line="247" w:lineRule="auto"/>
        <w:ind w:left="284"/>
        <w:rPr>
          <w:rFonts w:asciiTheme="majorHAnsi" w:hAnsiTheme="majorHAnsi"/>
          <w:shd w:val="clear" w:color="auto" w:fill="FFFFFF"/>
        </w:rPr>
      </w:pPr>
      <w:r w:rsidRPr="009634C1">
        <w:rPr>
          <w:rFonts w:asciiTheme="majorHAnsi" w:hAnsiTheme="majorHAnsi"/>
          <w:shd w:val="clear" w:color="auto" w:fill="FFFFFF"/>
        </w:rPr>
        <w:t>45236000-0</w:t>
      </w:r>
      <w:r w:rsidR="009634C1" w:rsidRPr="009634C1">
        <w:rPr>
          <w:rFonts w:asciiTheme="majorHAnsi" w:hAnsiTheme="majorHAnsi"/>
          <w:shd w:val="clear" w:color="auto" w:fill="FFFFFF"/>
        </w:rPr>
        <w:t xml:space="preserve">      </w:t>
      </w:r>
      <w:r w:rsidRPr="009634C1">
        <w:rPr>
          <w:rFonts w:asciiTheme="majorHAnsi" w:hAnsiTheme="majorHAnsi"/>
          <w:shd w:val="clear" w:color="auto" w:fill="FFFFFF"/>
        </w:rPr>
        <w:t>Wyrównywanie terenu</w:t>
      </w:r>
    </w:p>
    <w:p w14:paraId="756A2042" w14:textId="2774144A" w:rsidR="00515FEB" w:rsidRPr="009634C1" w:rsidRDefault="00515FEB" w:rsidP="00603384">
      <w:pPr>
        <w:spacing w:line="247" w:lineRule="auto"/>
        <w:ind w:left="851" w:hanging="567"/>
        <w:rPr>
          <w:rFonts w:asciiTheme="majorHAnsi" w:hAnsiTheme="majorHAnsi"/>
          <w:shd w:val="clear" w:color="auto" w:fill="FFFFFF"/>
        </w:rPr>
      </w:pPr>
      <w:r w:rsidRPr="009634C1">
        <w:rPr>
          <w:rFonts w:asciiTheme="majorHAnsi" w:hAnsiTheme="majorHAnsi"/>
          <w:shd w:val="clear" w:color="auto" w:fill="FFFFFF"/>
        </w:rPr>
        <w:t>451</w:t>
      </w:r>
      <w:r w:rsidR="009634C1" w:rsidRPr="009634C1">
        <w:rPr>
          <w:rFonts w:asciiTheme="majorHAnsi" w:hAnsiTheme="majorHAnsi"/>
          <w:shd w:val="clear" w:color="auto" w:fill="FFFFFF"/>
        </w:rPr>
        <w:t xml:space="preserve">11200-0      </w:t>
      </w:r>
      <w:r w:rsidRPr="009634C1">
        <w:rPr>
          <w:rFonts w:asciiTheme="majorHAnsi" w:hAnsiTheme="majorHAnsi"/>
          <w:shd w:val="clear" w:color="auto" w:fill="FFFFFF"/>
        </w:rPr>
        <w:t>Roboty w zakresie przygotow</w:t>
      </w:r>
      <w:r w:rsidR="009634C1" w:rsidRPr="009634C1">
        <w:rPr>
          <w:rFonts w:asciiTheme="majorHAnsi" w:hAnsiTheme="majorHAnsi"/>
          <w:shd w:val="clear" w:color="auto" w:fill="FFFFFF"/>
        </w:rPr>
        <w:t>ania terenu pod budowę i roboty z</w:t>
      </w:r>
      <w:r w:rsidRPr="009634C1">
        <w:rPr>
          <w:rFonts w:asciiTheme="majorHAnsi" w:hAnsiTheme="majorHAnsi"/>
          <w:shd w:val="clear" w:color="auto" w:fill="FFFFFF"/>
        </w:rPr>
        <w:t>iemne</w:t>
      </w:r>
    </w:p>
    <w:p w14:paraId="4357179D" w14:textId="77777777" w:rsidR="009634C1" w:rsidRPr="009634C1" w:rsidRDefault="00515FEB" w:rsidP="00603384">
      <w:pPr>
        <w:spacing w:line="247" w:lineRule="auto"/>
        <w:ind w:left="284"/>
        <w:rPr>
          <w:rFonts w:asciiTheme="majorHAnsi" w:hAnsiTheme="majorHAnsi"/>
          <w:shd w:val="clear" w:color="auto" w:fill="FFFFFF"/>
        </w:rPr>
      </w:pPr>
      <w:r w:rsidRPr="009634C1">
        <w:rPr>
          <w:rFonts w:asciiTheme="majorHAnsi" w:hAnsiTheme="majorHAnsi"/>
          <w:shd w:val="clear" w:color="auto" w:fill="FFFFFF"/>
        </w:rPr>
        <w:t>45112711-2</w:t>
      </w:r>
      <w:r w:rsidR="009634C1" w:rsidRPr="009634C1">
        <w:rPr>
          <w:rFonts w:asciiTheme="majorHAnsi" w:hAnsiTheme="majorHAnsi"/>
          <w:shd w:val="clear" w:color="auto" w:fill="FFFFFF"/>
        </w:rPr>
        <w:t xml:space="preserve">      Roboty w zakresie kształtowania parków</w:t>
      </w:r>
    </w:p>
    <w:p w14:paraId="41C511B4" w14:textId="77777777" w:rsidR="009634C1" w:rsidRPr="009634C1" w:rsidRDefault="009634C1" w:rsidP="00603384">
      <w:pPr>
        <w:spacing w:line="247" w:lineRule="auto"/>
        <w:ind w:left="284"/>
        <w:rPr>
          <w:rFonts w:asciiTheme="majorHAnsi" w:hAnsiTheme="majorHAnsi"/>
        </w:rPr>
      </w:pPr>
      <w:r w:rsidRPr="009634C1">
        <w:rPr>
          <w:rFonts w:asciiTheme="majorHAnsi" w:hAnsiTheme="majorHAnsi"/>
        </w:rPr>
        <w:t xml:space="preserve">45112700-2      Roboty w zakresie kształtowania terenu </w:t>
      </w:r>
    </w:p>
    <w:p w14:paraId="7A673228" w14:textId="31E76BF4" w:rsidR="009634C1" w:rsidRPr="00B14589" w:rsidRDefault="009634C1" w:rsidP="00603384">
      <w:pPr>
        <w:spacing w:line="247" w:lineRule="auto"/>
        <w:ind w:left="284"/>
        <w:rPr>
          <w:rFonts w:asciiTheme="majorHAnsi" w:hAnsiTheme="majorHAnsi"/>
        </w:rPr>
      </w:pPr>
      <w:r w:rsidRPr="009634C1">
        <w:rPr>
          <w:rFonts w:asciiTheme="majorHAnsi" w:hAnsiTheme="majorHAnsi"/>
        </w:rPr>
        <w:t xml:space="preserve">45112710-5      Roboty w zakresie kształtowania terenów zielonych </w:t>
      </w:r>
    </w:p>
    <w:p w14:paraId="331E50EB" w14:textId="77777777" w:rsidR="009634C1" w:rsidRPr="00B14589" w:rsidRDefault="009634C1" w:rsidP="00603384">
      <w:pPr>
        <w:spacing w:line="247" w:lineRule="auto"/>
        <w:ind w:left="284"/>
        <w:rPr>
          <w:rFonts w:asciiTheme="majorHAnsi" w:hAnsiTheme="majorHAnsi"/>
        </w:rPr>
      </w:pPr>
      <w:r w:rsidRPr="009634C1">
        <w:rPr>
          <w:rFonts w:asciiTheme="majorHAnsi" w:hAnsiTheme="majorHAnsi"/>
        </w:rPr>
        <w:t xml:space="preserve">45112711-2 </w:t>
      </w:r>
      <w:r w:rsidRPr="00B14589">
        <w:rPr>
          <w:rFonts w:asciiTheme="majorHAnsi" w:hAnsiTheme="majorHAnsi"/>
        </w:rPr>
        <w:t xml:space="preserve">     </w:t>
      </w:r>
      <w:r w:rsidRPr="009634C1">
        <w:rPr>
          <w:rFonts w:asciiTheme="majorHAnsi" w:hAnsiTheme="majorHAnsi"/>
        </w:rPr>
        <w:t xml:space="preserve">Roboty w zakresie kształtowania parków </w:t>
      </w:r>
    </w:p>
    <w:p w14:paraId="47FD2DF3" w14:textId="77777777" w:rsidR="009634C1" w:rsidRPr="00B14589" w:rsidRDefault="009634C1" w:rsidP="00603384">
      <w:pPr>
        <w:spacing w:line="247" w:lineRule="auto"/>
        <w:ind w:left="284"/>
        <w:rPr>
          <w:rFonts w:asciiTheme="majorHAnsi" w:hAnsiTheme="majorHAnsi"/>
        </w:rPr>
      </w:pPr>
      <w:r w:rsidRPr="009634C1">
        <w:rPr>
          <w:rFonts w:asciiTheme="majorHAnsi" w:hAnsiTheme="majorHAnsi"/>
        </w:rPr>
        <w:t xml:space="preserve">45212120-3 </w:t>
      </w:r>
      <w:r w:rsidRPr="00B14589">
        <w:rPr>
          <w:rFonts w:asciiTheme="majorHAnsi" w:hAnsiTheme="majorHAnsi"/>
        </w:rPr>
        <w:t xml:space="preserve">     </w:t>
      </w:r>
      <w:r w:rsidRPr="009634C1">
        <w:rPr>
          <w:rFonts w:asciiTheme="majorHAnsi" w:hAnsiTheme="majorHAnsi"/>
        </w:rPr>
        <w:t xml:space="preserve">Roboty budowlane w zakresie parków tematycznych </w:t>
      </w:r>
    </w:p>
    <w:p w14:paraId="79B9122E" w14:textId="4F4CB6DB" w:rsidR="009634C1" w:rsidRPr="009634C1" w:rsidRDefault="009634C1" w:rsidP="00603384">
      <w:pPr>
        <w:spacing w:line="247" w:lineRule="auto"/>
        <w:ind w:left="284"/>
        <w:rPr>
          <w:rFonts w:asciiTheme="majorHAnsi" w:hAnsiTheme="majorHAnsi"/>
        </w:rPr>
      </w:pPr>
      <w:r w:rsidRPr="009634C1">
        <w:rPr>
          <w:rFonts w:asciiTheme="majorHAnsi" w:hAnsiTheme="majorHAnsi"/>
        </w:rPr>
        <w:t xml:space="preserve">45111291-4 </w:t>
      </w:r>
      <w:r w:rsidRPr="00B14589">
        <w:rPr>
          <w:rFonts w:asciiTheme="majorHAnsi" w:hAnsiTheme="majorHAnsi"/>
        </w:rPr>
        <w:t xml:space="preserve">     </w:t>
      </w:r>
      <w:r w:rsidRPr="009634C1">
        <w:rPr>
          <w:rFonts w:asciiTheme="majorHAnsi" w:hAnsiTheme="majorHAnsi"/>
        </w:rPr>
        <w:t xml:space="preserve">Roboty w zakresie zagospodarowania terenu </w:t>
      </w:r>
    </w:p>
    <w:p w14:paraId="545F5614" w14:textId="3443EDD2" w:rsidR="00B503EC" w:rsidRPr="002B12CF" w:rsidRDefault="00B503EC" w:rsidP="001F3109">
      <w:pPr>
        <w:widowControl w:val="0"/>
        <w:numPr>
          <w:ilvl w:val="1"/>
          <w:numId w:val="9"/>
        </w:numPr>
        <w:spacing w:before="120" w:line="247" w:lineRule="auto"/>
        <w:ind w:left="567" w:hanging="567"/>
        <w:jc w:val="both"/>
        <w:outlineLvl w:val="3"/>
        <w:rPr>
          <w:rFonts w:asciiTheme="majorHAnsi" w:hAnsiTheme="majorHAnsi" w:cs="Arial"/>
          <w:b/>
          <w:bCs/>
        </w:rPr>
      </w:pPr>
      <w:r w:rsidRPr="002B12CF">
        <w:rPr>
          <w:rFonts w:asciiTheme="majorHAnsi" w:eastAsia="Times New Roman" w:hAnsiTheme="majorHAnsi"/>
          <w:b/>
        </w:rPr>
        <w:t>Szczegółowy opis przedmiotu zamówienia zawiera:</w:t>
      </w:r>
    </w:p>
    <w:p w14:paraId="5C5DCE58" w14:textId="2E8D8882" w:rsidR="00463017" w:rsidRPr="002B12CF" w:rsidRDefault="00463017" w:rsidP="001F3109">
      <w:pPr>
        <w:numPr>
          <w:ilvl w:val="2"/>
          <w:numId w:val="72"/>
        </w:numPr>
        <w:spacing w:after="89" w:line="247" w:lineRule="auto"/>
        <w:ind w:left="1208" w:hanging="357"/>
        <w:jc w:val="both"/>
        <w:rPr>
          <w:rFonts w:asciiTheme="majorHAnsi" w:hAnsiTheme="majorHAnsi"/>
        </w:rPr>
      </w:pPr>
      <w:r w:rsidRPr="002B12CF">
        <w:rPr>
          <w:rFonts w:asciiTheme="majorHAnsi" w:hAnsiTheme="majorHAnsi"/>
        </w:rPr>
        <w:t>Dokumentacja projektowa</w:t>
      </w:r>
      <w:r w:rsidRPr="002B12CF">
        <w:rPr>
          <w:rFonts w:asciiTheme="majorHAnsi" w:eastAsia="Times New Roman" w:hAnsiTheme="majorHAnsi"/>
        </w:rPr>
        <w:t xml:space="preserve">: </w:t>
      </w:r>
      <w:r w:rsidR="00B14589" w:rsidRPr="002B12CF">
        <w:rPr>
          <w:rFonts w:asciiTheme="majorHAnsi" w:eastAsia="Times New Roman" w:hAnsiTheme="majorHAnsi"/>
        </w:rPr>
        <w:t xml:space="preserve">Projekt architektoniczno – budowalny: „Budowa Parku </w:t>
      </w:r>
      <w:r w:rsidR="002B12CF">
        <w:rPr>
          <w:rFonts w:asciiTheme="majorHAnsi" w:eastAsia="Times New Roman" w:hAnsiTheme="majorHAnsi"/>
        </w:rPr>
        <w:t xml:space="preserve">Rekreacyjno </w:t>
      </w:r>
      <w:r w:rsidR="00B14589" w:rsidRPr="002B12CF">
        <w:rPr>
          <w:rFonts w:asciiTheme="majorHAnsi" w:eastAsia="Times New Roman" w:hAnsiTheme="majorHAnsi"/>
        </w:rPr>
        <w:t>–</w:t>
      </w:r>
      <w:r w:rsidR="002B12CF">
        <w:rPr>
          <w:rFonts w:asciiTheme="majorHAnsi" w:eastAsia="Times New Roman" w:hAnsiTheme="majorHAnsi"/>
        </w:rPr>
        <w:t xml:space="preserve"> </w:t>
      </w:r>
      <w:r w:rsidR="00B14589" w:rsidRPr="002B12CF">
        <w:rPr>
          <w:rFonts w:asciiTheme="majorHAnsi" w:eastAsia="Times New Roman" w:hAnsiTheme="majorHAnsi"/>
        </w:rPr>
        <w:t xml:space="preserve">Sportowego w Przecławiu” </w:t>
      </w:r>
      <w:r w:rsidR="002B12CF" w:rsidRPr="002B12CF">
        <w:rPr>
          <w:rFonts w:asciiTheme="majorHAnsi" w:eastAsia="Times New Roman" w:hAnsiTheme="majorHAnsi"/>
        </w:rPr>
        <w:t xml:space="preserve">dz. nr ewid. 339/32, obręb 67 Przecław </w:t>
      </w:r>
      <w:r w:rsidR="00B14589" w:rsidRPr="002B12CF">
        <w:rPr>
          <w:rFonts w:asciiTheme="majorHAnsi" w:eastAsia="Times New Roman" w:hAnsiTheme="majorHAnsi"/>
        </w:rPr>
        <w:t xml:space="preserve"> </w:t>
      </w:r>
      <w:r w:rsidRPr="002B12CF">
        <w:rPr>
          <w:rFonts w:asciiTheme="majorHAnsi" w:hAnsiTheme="majorHAnsi"/>
        </w:rPr>
        <w:t>–</w:t>
      </w:r>
      <w:r w:rsidRPr="002B12CF">
        <w:rPr>
          <w:rFonts w:asciiTheme="majorHAnsi" w:eastAsia="Times New Roman" w:hAnsiTheme="majorHAnsi"/>
        </w:rPr>
        <w:t xml:space="preserve"> Załącznik nr 7A,</w:t>
      </w:r>
    </w:p>
    <w:p w14:paraId="15C1DDCA" w14:textId="2ADE1FF4" w:rsidR="00463017" w:rsidRPr="002B12CF" w:rsidRDefault="002B12CF" w:rsidP="001F3109">
      <w:pPr>
        <w:numPr>
          <w:ilvl w:val="2"/>
          <w:numId w:val="72"/>
        </w:numPr>
        <w:spacing w:after="89" w:line="247" w:lineRule="auto"/>
        <w:ind w:left="1208" w:hanging="357"/>
        <w:jc w:val="both"/>
        <w:rPr>
          <w:rFonts w:asciiTheme="majorHAnsi" w:hAnsiTheme="majorHAnsi"/>
        </w:rPr>
      </w:pPr>
      <w:r w:rsidRPr="002B12CF">
        <w:rPr>
          <w:rFonts w:asciiTheme="majorHAnsi" w:hAnsiTheme="majorHAnsi"/>
        </w:rPr>
        <w:t>Specyfikacja T</w:t>
      </w:r>
      <w:r w:rsidR="00463017" w:rsidRPr="002B12CF">
        <w:rPr>
          <w:rFonts w:asciiTheme="majorHAnsi" w:hAnsiTheme="majorHAnsi"/>
        </w:rPr>
        <w:t xml:space="preserve">echniczna Wykonania i Odbioru Robót Budowalnych: </w:t>
      </w:r>
      <w:r w:rsidRPr="002B12CF">
        <w:rPr>
          <w:rFonts w:asciiTheme="majorHAnsi" w:eastAsia="Times New Roman" w:hAnsiTheme="majorHAnsi"/>
        </w:rPr>
        <w:t xml:space="preserve">„Budowa Parku Rekreacyjno – Sportowego w Przecławiu” </w:t>
      </w:r>
      <w:r w:rsidR="00463017" w:rsidRPr="002B12CF">
        <w:rPr>
          <w:rFonts w:asciiTheme="majorHAnsi" w:hAnsiTheme="majorHAnsi"/>
        </w:rPr>
        <w:t>–</w:t>
      </w:r>
      <w:r w:rsidR="00463017" w:rsidRPr="002B12CF">
        <w:rPr>
          <w:rFonts w:asciiTheme="majorHAnsi" w:eastAsia="Times New Roman" w:hAnsiTheme="majorHAnsi"/>
        </w:rPr>
        <w:t xml:space="preserve"> Załącznik nr 7B,</w:t>
      </w:r>
    </w:p>
    <w:p w14:paraId="49663D5D" w14:textId="60D10BAC" w:rsidR="00463017" w:rsidRPr="009B7B95" w:rsidRDefault="002B12CF" w:rsidP="001F3109">
      <w:pPr>
        <w:numPr>
          <w:ilvl w:val="2"/>
          <w:numId w:val="72"/>
        </w:numPr>
        <w:spacing w:after="89" w:line="247" w:lineRule="auto"/>
        <w:ind w:left="1208" w:hanging="357"/>
        <w:jc w:val="both"/>
        <w:rPr>
          <w:rFonts w:asciiTheme="majorHAnsi" w:hAnsiTheme="majorHAnsi"/>
        </w:rPr>
      </w:pPr>
      <w:r w:rsidRPr="002B12CF">
        <w:rPr>
          <w:rFonts w:asciiTheme="majorHAnsi" w:hAnsiTheme="majorHAnsi"/>
        </w:rPr>
        <w:t xml:space="preserve">Przedmiar robót: </w:t>
      </w:r>
      <w:r w:rsidRPr="002B12CF">
        <w:rPr>
          <w:rFonts w:ascii="Cambria" w:hAnsi="Cambria"/>
          <w:bCs/>
        </w:rPr>
        <w:t>„</w:t>
      </w:r>
      <w:r w:rsidRPr="002B12CF">
        <w:rPr>
          <w:rFonts w:asciiTheme="majorHAnsi" w:hAnsiTheme="majorHAnsi"/>
        </w:rPr>
        <w:t xml:space="preserve">Budowa Parku </w:t>
      </w:r>
      <w:r w:rsidRPr="00962CCD">
        <w:rPr>
          <w:rFonts w:asciiTheme="majorHAnsi" w:hAnsiTheme="majorHAnsi"/>
        </w:rPr>
        <w:t>Rekreacyjno – Sportowego w Przecławiu – etap III (budowa rekreacyjnego ciągu pieszo-jezdnego i elementów małej architektury)</w:t>
      </w:r>
      <w:r w:rsidR="00962CCD" w:rsidRPr="00962CCD">
        <w:rPr>
          <w:rFonts w:asciiTheme="majorHAnsi" w:hAnsiTheme="majorHAnsi"/>
        </w:rPr>
        <w:t xml:space="preserve"> oraz budowa strefy streetworkout</w:t>
      </w:r>
      <w:r w:rsidRPr="00962CCD">
        <w:rPr>
          <w:rFonts w:asciiTheme="majorHAnsi" w:hAnsiTheme="majorHAnsi"/>
          <w:bCs/>
        </w:rPr>
        <w:t>”</w:t>
      </w:r>
      <w:r w:rsidR="002F59A5" w:rsidRPr="00962CCD">
        <w:rPr>
          <w:rFonts w:asciiTheme="majorHAnsi" w:hAnsiTheme="majorHAnsi"/>
        </w:rPr>
        <w:t xml:space="preserve"> –</w:t>
      </w:r>
      <w:r w:rsidR="002F59A5" w:rsidRPr="00962CCD">
        <w:rPr>
          <w:rFonts w:asciiTheme="majorHAnsi" w:eastAsia="Times New Roman" w:hAnsiTheme="majorHAnsi"/>
        </w:rPr>
        <w:t xml:space="preserve"> Załącznik</w:t>
      </w:r>
      <w:r w:rsidR="002F59A5" w:rsidRPr="009B7B95">
        <w:rPr>
          <w:rFonts w:asciiTheme="majorHAnsi" w:eastAsia="Times New Roman" w:hAnsiTheme="majorHAnsi"/>
        </w:rPr>
        <w:t xml:space="preserve"> nr 7C,</w:t>
      </w:r>
    </w:p>
    <w:p w14:paraId="7AEDDF81" w14:textId="77777777" w:rsidR="0088049A" w:rsidRPr="009B7B95" w:rsidRDefault="0088049A" w:rsidP="00603384">
      <w:pPr>
        <w:pStyle w:val="Akapitzlist"/>
        <w:spacing w:line="247" w:lineRule="auto"/>
        <w:ind w:left="567" w:right="113"/>
        <w:rPr>
          <w:rFonts w:asciiTheme="majorHAnsi" w:eastAsia="Lucida Sans Unicode" w:hAnsiTheme="majorHAnsi"/>
          <w:kern w:val="1"/>
          <w:sz w:val="12"/>
          <w:szCs w:val="12"/>
          <w:lang w:eastAsia="hi-IN" w:bidi="hi-IN"/>
        </w:rPr>
      </w:pPr>
    </w:p>
    <w:p w14:paraId="44A5A96E" w14:textId="24005CBB" w:rsidR="0095518B" w:rsidRPr="009B7B95" w:rsidRDefault="0095518B" w:rsidP="00603384">
      <w:pPr>
        <w:pStyle w:val="Akapitzlist"/>
        <w:spacing w:line="247" w:lineRule="auto"/>
        <w:ind w:left="567" w:right="113"/>
        <w:rPr>
          <w:rFonts w:asciiTheme="majorHAnsi" w:hAnsiTheme="majorHAnsi"/>
          <w:sz w:val="24"/>
          <w:szCs w:val="24"/>
        </w:rPr>
      </w:pPr>
      <w:r w:rsidRPr="009B7B95">
        <w:rPr>
          <w:rFonts w:asciiTheme="majorHAnsi" w:eastAsia="Lucida Sans Unicode" w:hAnsiTheme="majorHAnsi"/>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003F1E7C" w:rsidRPr="009B7B95">
        <w:rPr>
          <w:rFonts w:asciiTheme="majorHAnsi" w:eastAsia="Lucida Sans Unicode" w:hAnsiTheme="majorHAnsi"/>
          <w:kern w:val="1"/>
          <w:sz w:val="24"/>
          <w:szCs w:val="24"/>
          <w:lang w:eastAsia="hi-IN" w:bidi="hi-IN"/>
        </w:rPr>
        <w:t xml:space="preserve"> oraz </w:t>
      </w:r>
      <w:r w:rsidR="003F1E7C" w:rsidRPr="009B7B95">
        <w:rPr>
          <w:rFonts w:asciiTheme="majorHAnsi" w:hAnsiTheme="majorHAnsi"/>
          <w:sz w:val="24"/>
          <w:szCs w:val="24"/>
        </w:rPr>
        <w:t>Specyfikacjami Technicznymi Wykonania i Odbioru Robót Budowlanych</w:t>
      </w:r>
      <w:r w:rsidRPr="009B7B95">
        <w:rPr>
          <w:rFonts w:asciiTheme="majorHAnsi" w:hAnsiTheme="majorHAnsi"/>
          <w:sz w:val="24"/>
          <w:szCs w:val="24"/>
        </w:rPr>
        <w:t xml:space="preserve">. </w:t>
      </w:r>
      <w:r w:rsidRPr="009B7B95">
        <w:rPr>
          <w:rFonts w:asciiTheme="majorHAnsi" w:eastAsia="Lucida Sans Unicode" w:hAnsiTheme="majorHAnsi"/>
          <w:kern w:val="1"/>
          <w:sz w:val="24"/>
          <w:szCs w:val="24"/>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14:paraId="72D5CB7C" w14:textId="222F30D5" w:rsidR="0095518B" w:rsidRDefault="0095518B" w:rsidP="00196537">
      <w:pPr>
        <w:pStyle w:val="Akapitzlist"/>
        <w:ind w:left="567" w:right="113"/>
        <w:rPr>
          <w:rFonts w:asciiTheme="majorHAnsi" w:eastAsia="Times New Roman" w:hAnsiTheme="majorHAnsi"/>
          <w:sz w:val="24"/>
          <w:szCs w:val="24"/>
        </w:rPr>
      </w:pPr>
      <w:r w:rsidRPr="009B7B95">
        <w:rPr>
          <w:rFonts w:asciiTheme="majorHAnsi" w:eastAsia="Times New Roman" w:hAnsiTheme="majorHAnsi"/>
          <w:sz w:val="24"/>
          <w:szCs w:val="24"/>
        </w:rPr>
        <w:lastRenderedPageBreak/>
        <w:t xml:space="preserve">W/w zakres robót Wykonawca może ująć, jako odrębne pozycje kosztorysu ofertowego z kalkulacjami własnymi bądź uwzględnić w kosztach ogólnych kosztorysu ofertowego. </w:t>
      </w:r>
      <w:r w:rsidRPr="009B7B95">
        <w:rPr>
          <w:rFonts w:asciiTheme="majorHAnsi" w:hAnsiTheme="majorHAnsi"/>
          <w:sz w:val="24"/>
          <w:szCs w:val="24"/>
        </w:rPr>
        <w:t>W przypadku</w:t>
      </w:r>
      <w:r w:rsidRPr="009B7B95">
        <w:rPr>
          <w:rFonts w:asciiTheme="majorHAnsi" w:eastAsia="Times New Roman" w:hAnsiTheme="majorHAnsi"/>
          <w:sz w:val="24"/>
          <w:szCs w:val="24"/>
        </w:rPr>
        <w:t xml:space="preserve"> ich nie uwzględnienia w odrębnych pozycjach kosztorysu ofertowego Zamawiający </w:t>
      </w:r>
      <w:r w:rsidR="005D6EF7" w:rsidRPr="009B7B95">
        <w:rPr>
          <w:rFonts w:asciiTheme="majorHAnsi" w:eastAsia="Times New Roman" w:hAnsiTheme="majorHAnsi"/>
          <w:sz w:val="24"/>
          <w:szCs w:val="24"/>
        </w:rPr>
        <w:t>uzna, że zostały uwzględnione w </w:t>
      </w:r>
      <w:r w:rsidRPr="009B7B95">
        <w:rPr>
          <w:rFonts w:asciiTheme="majorHAnsi" w:eastAsia="Times New Roman" w:hAnsiTheme="majorHAnsi"/>
          <w:sz w:val="24"/>
          <w:szCs w:val="24"/>
        </w:rPr>
        <w:t>kosztach ogólnych kosztorysu ofertowego.</w:t>
      </w:r>
    </w:p>
    <w:p w14:paraId="2C9CAD10" w14:textId="0D9E49C2" w:rsidR="005D6EF7" w:rsidRPr="009B7B95" w:rsidRDefault="00196537" w:rsidP="001F3109">
      <w:pPr>
        <w:widowControl w:val="0"/>
        <w:numPr>
          <w:ilvl w:val="1"/>
          <w:numId w:val="9"/>
        </w:numPr>
        <w:spacing w:before="120" w:line="276" w:lineRule="auto"/>
        <w:ind w:left="567" w:hanging="567"/>
        <w:jc w:val="both"/>
        <w:outlineLvl w:val="3"/>
        <w:rPr>
          <w:rFonts w:asciiTheme="majorHAnsi" w:hAnsiTheme="majorHAnsi" w:cs="Arial"/>
          <w:bCs/>
        </w:rPr>
      </w:pPr>
      <w:r w:rsidRPr="009B7B95">
        <w:rPr>
          <w:rFonts w:asciiTheme="majorHAnsi" w:hAnsiTheme="majorHAnsi" w:cs="Arial"/>
          <w:bCs/>
        </w:rPr>
        <w:t>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14:paraId="4DE32770" w14:textId="707A1BB2" w:rsidR="0042370C" w:rsidRPr="009B7B95" w:rsidRDefault="00196537" w:rsidP="001F3109">
      <w:pPr>
        <w:widowControl w:val="0"/>
        <w:numPr>
          <w:ilvl w:val="1"/>
          <w:numId w:val="9"/>
        </w:numPr>
        <w:spacing w:before="120" w:line="276" w:lineRule="auto"/>
        <w:ind w:left="567" w:hanging="567"/>
        <w:jc w:val="both"/>
        <w:outlineLvl w:val="3"/>
        <w:rPr>
          <w:rFonts w:asciiTheme="majorHAnsi" w:hAnsiTheme="majorHAnsi" w:cs="Arial"/>
          <w:bCs/>
        </w:rPr>
      </w:pPr>
      <w:r w:rsidRPr="009B7B95">
        <w:rPr>
          <w:rFonts w:asciiTheme="majorHAnsi" w:hAnsiTheme="majorHAnsi" w:cs="Arial"/>
          <w:bCs/>
        </w:rPr>
        <w:t xml:space="preserve">Użyte przy realizacji robót materiały winny spełniać wymagania określone w art. 10 Prawa budowlanego oraz winny posiadać dokumenty potwierdzające dopuszczenie do użytkowania i spełnienie odpowiednich norm. </w:t>
      </w:r>
    </w:p>
    <w:p w14:paraId="395BF69B" w14:textId="624F93D7" w:rsidR="0088049A" w:rsidRPr="006B6ECE" w:rsidRDefault="009B7B95" w:rsidP="001F3109">
      <w:pPr>
        <w:widowControl w:val="0"/>
        <w:numPr>
          <w:ilvl w:val="1"/>
          <w:numId w:val="9"/>
        </w:numPr>
        <w:spacing w:before="120" w:line="276" w:lineRule="auto"/>
        <w:ind w:left="567" w:hanging="567"/>
        <w:jc w:val="both"/>
        <w:outlineLvl w:val="3"/>
        <w:rPr>
          <w:rFonts w:asciiTheme="majorHAnsi" w:hAnsiTheme="majorHAnsi" w:cs="Cambria"/>
        </w:rPr>
      </w:pPr>
      <w:r w:rsidRPr="006B6ECE">
        <w:rPr>
          <w:rFonts w:asciiTheme="majorHAnsi" w:hAnsiTheme="majorHAnsi" w:cs="Cambria"/>
        </w:rPr>
        <w:t xml:space="preserve">W każdym przypadku użycia w opisie przedmiotu </w:t>
      </w:r>
      <w:r w:rsidR="000D1223" w:rsidRPr="006B6ECE">
        <w:rPr>
          <w:rFonts w:asciiTheme="majorHAnsi" w:hAnsiTheme="majorHAnsi" w:cs="Cambria"/>
        </w:rPr>
        <w:t>zamówienia</w:t>
      </w:r>
      <w:r w:rsidRPr="006B6ECE">
        <w:rPr>
          <w:rFonts w:asciiTheme="majorHAnsi" w:hAnsiTheme="majorHAnsi" w:cs="Cambria"/>
        </w:rPr>
        <w:t xml:space="preserve"> norm, ocen</w:t>
      </w:r>
      <w:r w:rsidR="000D1223" w:rsidRPr="006B6ECE">
        <w:rPr>
          <w:rFonts w:asciiTheme="majorHAnsi" w:hAnsiTheme="majorHAnsi" w:cs="Cambria"/>
        </w:rPr>
        <w:t xml:space="preserve"> </w:t>
      </w:r>
      <w:r w:rsidRPr="006B6ECE">
        <w:rPr>
          <w:rFonts w:asciiTheme="majorHAnsi" w:hAnsiTheme="majorHAnsi" w:cs="Cambria"/>
        </w:rPr>
        <w:t xml:space="preserve">technicznych, specyfikacji technicznych i </w:t>
      </w:r>
      <w:r w:rsidR="000D1223" w:rsidRPr="006B6ECE">
        <w:rPr>
          <w:rFonts w:asciiTheme="majorHAnsi" w:hAnsiTheme="majorHAnsi" w:cs="Cambria"/>
        </w:rPr>
        <w:t>systemów</w:t>
      </w:r>
      <w:r w:rsidRPr="006B6ECE">
        <w:rPr>
          <w:rFonts w:asciiTheme="majorHAnsi" w:hAnsiTheme="majorHAnsi" w:cs="Cambria"/>
        </w:rPr>
        <w:t xml:space="preserve"> referencji technicznych,</w:t>
      </w:r>
      <w:r w:rsidR="000D1223" w:rsidRPr="006B6ECE">
        <w:rPr>
          <w:rFonts w:asciiTheme="majorHAnsi" w:hAnsiTheme="majorHAnsi" w:cs="Cambria"/>
        </w:rPr>
        <w:t xml:space="preserve"> </w:t>
      </w:r>
      <w:r w:rsidRPr="006B6ECE">
        <w:rPr>
          <w:rFonts w:asciiTheme="majorHAnsi" w:hAnsiTheme="majorHAnsi" w:cs="Cambria"/>
        </w:rPr>
        <w:t>o</w:t>
      </w:r>
      <w:r w:rsidR="000D1223" w:rsidRPr="006B6ECE">
        <w:rPr>
          <w:rFonts w:asciiTheme="majorHAnsi" w:hAnsiTheme="majorHAnsi" w:cs="Cambria"/>
        </w:rPr>
        <w:t> których</w:t>
      </w:r>
      <w:r w:rsidRPr="006B6ECE">
        <w:rPr>
          <w:rFonts w:asciiTheme="majorHAnsi" w:hAnsiTheme="majorHAnsi" w:cs="Cambria"/>
        </w:rPr>
        <w:t xml:space="preserve"> mowa w art. 101 ust. 1 pkt 2 oraz ust. 3 ustawy Pzp Wykonawca powinien</w:t>
      </w:r>
      <w:r w:rsidR="000D1223" w:rsidRPr="006B6ECE">
        <w:rPr>
          <w:rFonts w:asciiTheme="majorHAnsi" w:hAnsiTheme="majorHAnsi" w:cs="Cambria"/>
        </w:rPr>
        <w:t xml:space="preserve"> </w:t>
      </w:r>
      <w:r w:rsidRPr="006B6ECE">
        <w:rPr>
          <w:rFonts w:asciiTheme="majorHAnsi" w:hAnsiTheme="majorHAnsi" w:cs="Cambria"/>
        </w:rPr>
        <w:t xml:space="preserve">przyjąć, że odniesieniu takiemu towarzyszą wyrazy </w:t>
      </w:r>
      <w:r w:rsidRPr="006B6ECE">
        <w:rPr>
          <w:rFonts w:asciiTheme="majorHAnsi" w:hAnsiTheme="majorHAnsi" w:cs="Cambria,Italic"/>
          <w:i/>
          <w:iCs/>
        </w:rPr>
        <w:t xml:space="preserve">„lub równoważne”. </w:t>
      </w:r>
      <w:r w:rsidR="000D1223" w:rsidRPr="006B6ECE">
        <w:rPr>
          <w:rFonts w:asciiTheme="majorHAnsi" w:hAnsiTheme="majorHAnsi" w:cs="Cambria"/>
        </w:rPr>
        <w:t>W </w:t>
      </w:r>
      <w:r w:rsidRPr="006B6ECE">
        <w:rPr>
          <w:rFonts w:asciiTheme="majorHAnsi" w:hAnsiTheme="majorHAnsi" w:cs="Cambria"/>
        </w:rPr>
        <w:t>przypadku</w:t>
      </w:r>
      <w:r w:rsidR="000D1223" w:rsidRPr="006B6ECE">
        <w:rPr>
          <w:rFonts w:asciiTheme="majorHAnsi" w:hAnsiTheme="majorHAnsi" w:cs="Cambria"/>
        </w:rPr>
        <w:t xml:space="preserve"> </w:t>
      </w:r>
      <w:r w:rsidRPr="006B6ECE">
        <w:rPr>
          <w:rFonts w:asciiTheme="majorHAnsi" w:hAnsiTheme="majorHAnsi" w:cs="Cambria"/>
        </w:rPr>
        <w:t>użycia w dokumentacji projektowej odniesień do norm, europejskich ocen</w:t>
      </w:r>
      <w:r w:rsidR="000D1223" w:rsidRPr="006B6ECE">
        <w:rPr>
          <w:rFonts w:asciiTheme="majorHAnsi" w:hAnsiTheme="majorHAnsi" w:cs="Cambria"/>
        </w:rPr>
        <w:t xml:space="preserve"> </w:t>
      </w:r>
      <w:r w:rsidRPr="006B6ECE">
        <w:rPr>
          <w:rFonts w:asciiTheme="majorHAnsi" w:hAnsiTheme="majorHAnsi" w:cs="Cambria"/>
        </w:rPr>
        <w:t xml:space="preserve">technicznych, aprobat, specyfikacji technicznych i </w:t>
      </w:r>
      <w:r w:rsidR="000D1223" w:rsidRPr="006B6ECE">
        <w:rPr>
          <w:rFonts w:asciiTheme="majorHAnsi" w:hAnsiTheme="majorHAnsi" w:cs="Cambria"/>
        </w:rPr>
        <w:t>systemów</w:t>
      </w:r>
      <w:r w:rsidRPr="006B6ECE">
        <w:rPr>
          <w:rFonts w:asciiTheme="majorHAnsi" w:hAnsiTheme="majorHAnsi" w:cs="Cambria"/>
        </w:rPr>
        <w:t xml:space="preserve"> referencji technicznych</w:t>
      </w:r>
      <w:r w:rsidR="000D1223" w:rsidRPr="006B6ECE">
        <w:rPr>
          <w:rFonts w:asciiTheme="majorHAnsi" w:hAnsiTheme="majorHAnsi" w:cs="Cambria"/>
        </w:rPr>
        <w:t xml:space="preserve"> </w:t>
      </w:r>
      <w:r w:rsidRPr="006B6ECE">
        <w:rPr>
          <w:rFonts w:asciiTheme="majorHAnsi" w:hAnsiTheme="majorHAnsi" w:cs="Cambria"/>
        </w:rPr>
        <w:t xml:space="preserve">Zamawiający dopuszcza rozwiązania </w:t>
      </w:r>
      <w:r w:rsidR="000D1223" w:rsidRPr="006B6ECE">
        <w:rPr>
          <w:rFonts w:asciiTheme="majorHAnsi" w:hAnsiTheme="majorHAnsi" w:cs="Cambria"/>
        </w:rPr>
        <w:t>równoważne</w:t>
      </w:r>
      <w:r w:rsidRPr="006B6ECE">
        <w:rPr>
          <w:rFonts w:asciiTheme="majorHAnsi" w:hAnsiTheme="majorHAnsi" w:cs="Cambria"/>
        </w:rPr>
        <w:t xml:space="preserve"> opisywanym. Wykonawca</w:t>
      </w:r>
      <w:r w:rsidR="000D1223" w:rsidRPr="006B6ECE">
        <w:rPr>
          <w:rFonts w:asciiTheme="majorHAnsi" w:hAnsiTheme="majorHAnsi" w:cs="Cambria"/>
        </w:rPr>
        <w:t xml:space="preserve"> </w:t>
      </w:r>
      <w:r w:rsidRPr="006B6ECE">
        <w:rPr>
          <w:rFonts w:asciiTheme="majorHAnsi" w:hAnsiTheme="majorHAnsi" w:cs="Cambria"/>
        </w:rPr>
        <w:t>analizując dokumentację projektową powinien założyć, że każdemu odniesieniu</w:t>
      </w:r>
      <w:r w:rsidR="000D1223" w:rsidRPr="006B6ECE">
        <w:rPr>
          <w:rFonts w:asciiTheme="majorHAnsi" w:hAnsiTheme="majorHAnsi" w:cs="Cambria"/>
        </w:rPr>
        <w:t xml:space="preserve"> </w:t>
      </w:r>
      <w:r w:rsidRPr="006B6ECE">
        <w:rPr>
          <w:rFonts w:asciiTheme="majorHAnsi" w:hAnsiTheme="majorHAnsi" w:cs="Cambria"/>
        </w:rPr>
        <w:t xml:space="preserve">użytemu w dokumentacji projektowej towarzyszy wyraz </w:t>
      </w:r>
      <w:r w:rsidRPr="006B6ECE">
        <w:rPr>
          <w:rFonts w:asciiTheme="majorHAnsi" w:hAnsiTheme="majorHAnsi" w:cs="Cambria,Italic"/>
          <w:i/>
          <w:iCs/>
        </w:rPr>
        <w:t>„lub równoważne"</w:t>
      </w:r>
      <w:r w:rsidRPr="006B6ECE">
        <w:rPr>
          <w:rFonts w:asciiTheme="majorHAnsi" w:hAnsiTheme="majorHAnsi" w:cs="Cambria"/>
        </w:rPr>
        <w:t>. W</w:t>
      </w:r>
      <w:r w:rsidR="000D1223" w:rsidRPr="006B6ECE">
        <w:rPr>
          <w:rFonts w:asciiTheme="majorHAnsi" w:hAnsiTheme="majorHAnsi" w:cs="Cambria"/>
        </w:rPr>
        <w:t> </w:t>
      </w:r>
      <w:r w:rsidRPr="006B6ECE">
        <w:rPr>
          <w:rFonts w:asciiTheme="majorHAnsi" w:hAnsiTheme="majorHAnsi" w:cs="Cambria"/>
        </w:rPr>
        <w:t>przypadku, gdy w dokumentacji projektowej lub specyfikacji technicznej wykonania</w:t>
      </w:r>
      <w:r w:rsidR="000D1223" w:rsidRPr="006B6ECE">
        <w:rPr>
          <w:rFonts w:asciiTheme="majorHAnsi" w:hAnsiTheme="majorHAnsi" w:cs="Cambria"/>
        </w:rPr>
        <w:t xml:space="preserve"> </w:t>
      </w:r>
      <w:r w:rsidRPr="006B6ECE">
        <w:rPr>
          <w:rFonts w:asciiTheme="majorHAnsi" w:hAnsiTheme="majorHAnsi" w:cs="Cambria"/>
        </w:rPr>
        <w:t>i odbioru robot zostały użyte znaki towarowe, oznacza to, że są podane przykładowo</w:t>
      </w:r>
      <w:r w:rsidR="000D1223" w:rsidRPr="006B6ECE">
        <w:rPr>
          <w:rFonts w:asciiTheme="majorHAnsi" w:hAnsiTheme="majorHAnsi" w:cs="Cambria"/>
        </w:rPr>
        <w:t xml:space="preserve"> </w:t>
      </w:r>
      <w:r w:rsidRPr="006B6ECE">
        <w:rPr>
          <w:rFonts w:asciiTheme="majorHAnsi" w:hAnsiTheme="majorHAnsi" w:cs="Cambria"/>
        </w:rPr>
        <w:t>i określają jedynie minimalne oczekiwane parametry jakościowe oraz wymagany</w:t>
      </w:r>
      <w:r w:rsidR="000D1223" w:rsidRPr="006B6ECE">
        <w:rPr>
          <w:rFonts w:asciiTheme="majorHAnsi" w:hAnsiTheme="majorHAnsi" w:cs="Cambria"/>
        </w:rPr>
        <w:t xml:space="preserve"> </w:t>
      </w:r>
      <w:r w:rsidRPr="006B6ECE">
        <w:rPr>
          <w:rFonts w:asciiTheme="majorHAnsi" w:hAnsiTheme="majorHAnsi" w:cs="Cambria"/>
        </w:rPr>
        <w:t xml:space="preserve">standard. Wykonawca może zastosować materiały lub urządzenia </w:t>
      </w:r>
      <w:r w:rsidR="000D1223" w:rsidRPr="006B6ECE">
        <w:rPr>
          <w:rFonts w:asciiTheme="majorHAnsi" w:hAnsiTheme="majorHAnsi" w:cs="Cambria"/>
        </w:rPr>
        <w:t>równoważne</w:t>
      </w:r>
      <w:r w:rsidRPr="006B6ECE">
        <w:rPr>
          <w:rFonts w:asciiTheme="majorHAnsi" w:hAnsiTheme="majorHAnsi" w:cs="Cambria"/>
        </w:rPr>
        <w:t>, lecz</w:t>
      </w:r>
      <w:r w:rsidR="000D1223" w:rsidRPr="006B6ECE">
        <w:rPr>
          <w:rFonts w:asciiTheme="majorHAnsi" w:hAnsiTheme="majorHAnsi" w:cs="Cambria"/>
        </w:rPr>
        <w:t xml:space="preserve"> </w:t>
      </w:r>
      <w:r w:rsidRPr="006B6ECE">
        <w:rPr>
          <w:rFonts w:asciiTheme="majorHAnsi" w:hAnsiTheme="majorHAnsi" w:cs="Cambria"/>
        </w:rPr>
        <w:t xml:space="preserve">o parametrach technicznych i jakościowych podobnych lub lepszych, </w:t>
      </w:r>
      <w:r w:rsidR="000D1223" w:rsidRPr="006B6ECE">
        <w:rPr>
          <w:rFonts w:asciiTheme="majorHAnsi" w:hAnsiTheme="majorHAnsi" w:cs="Cambria"/>
        </w:rPr>
        <w:t xml:space="preserve">których </w:t>
      </w:r>
      <w:r w:rsidRPr="006B6ECE">
        <w:rPr>
          <w:rFonts w:asciiTheme="majorHAnsi" w:hAnsiTheme="majorHAnsi" w:cs="Cambria"/>
        </w:rPr>
        <w:t xml:space="preserve">zastosowanie w żaden </w:t>
      </w:r>
      <w:r w:rsidR="000D1223" w:rsidRPr="006B6ECE">
        <w:rPr>
          <w:rFonts w:asciiTheme="majorHAnsi" w:hAnsiTheme="majorHAnsi" w:cs="Cambria"/>
        </w:rPr>
        <w:t>sposób</w:t>
      </w:r>
      <w:r w:rsidRPr="006B6ECE">
        <w:rPr>
          <w:rFonts w:asciiTheme="majorHAnsi" w:hAnsiTheme="majorHAnsi" w:cs="Cambria"/>
        </w:rPr>
        <w:t xml:space="preserve"> nie wpłynie negatywnie na prawidłowe</w:t>
      </w:r>
      <w:r w:rsidR="000D1223" w:rsidRPr="006B6ECE">
        <w:rPr>
          <w:rFonts w:asciiTheme="majorHAnsi" w:hAnsiTheme="majorHAnsi" w:cs="Cambria"/>
        </w:rPr>
        <w:t xml:space="preserve"> </w:t>
      </w:r>
      <w:r w:rsidRPr="006B6ECE">
        <w:rPr>
          <w:rFonts w:asciiTheme="majorHAnsi" w:hAnsiTheme="majorHAnsi" w:cs="Cambria"/>
        </w:rPr>
        <w:t>funkcjonowanie rozwiązań przyjętych w dokumentacji projektowej. Wykonawca,</w:t>
      </w:r>
      <w:r w:rsidR="000D1223" w:rsidRPr="006B6ECE">
        <w:rPr>
          <w:rFonts w:asciiTheme="majorHAnsi" w:hAnsiTheme="majorHAnsi" w:cs="Cambria"/>
        </w:rPr>
        <w:t xml:space="preserve"> który</w:t>
      </w:r>
      <w:r w:rsidRPr="006B6ECE">
        <w:rPr>
          <w:rFonts w:asciiTheme="majorHAnsi" w:hAnsiTheme="majorHAnsi" w:cs="Cambria"/>
        </w:rPr>
        <w:t xml:space="preserve"> zastosuje urządzenia lub materiały </w:t>
      </w:r>
      <w:r w:rsidR="000D1223" w:rsidRPr="006B6ECE">
        <w:rPr>
          <w:rFonts w:asciiTheme="majorHAnsi" w:hAnsiTheme="majorHAnsi" w:cs="Cambria"/>
        </w:rPr>
        <w:t>równoważne</w:t>
      </w:r>
      <w:r w:rsidRPr="006B6ECE">
        <w:rPr>
          <w:rFonts w:asciiTheme="majorHAnsi" w:hAnsiTheme="majorHAnsi" w:cs="Cambria"/>
        </w:rPr>
        <w:t xml:space="preserve"> będzie obowiązany wykazać</w:t>
      </w:r>
      <w:r w:rsidR="000D1223" w:rsidRPr="006B6ECE">
        <w:rPr>
          <w:rFonts w:asciiTheme="majorHAnsi" w:hAnsiTheme="majorHAnsi" w:cs="Cambria"/>
        </w:rPr>
        <w:t xml:space="preserve"> </w:t>
      </w:r>
      <w:r w:rsidRPr="006B6ECE">
        <w:rPr>
          <w:rFonts w:asciiTheme="majorHAnsi" w:hAnsiTheme="majorHAnsi" w:cs="Cambria"/>
        </w:rPr>
        <w:t xml:space="preserve">w trakcie realizacji </w:t>
      </w:r>
      <w:r w:rsidR="000D1223" w:rsidRPr="006B6ECE">
        <w:rPr>
          <w:rFonts w:asciiTheme="majorHAnsi" w:hAnsiTheme="majorHAnsi" w:cs="Cambria"/>
        </w:rPr>
        <w:t>zamówienia</w:t>
      </w:r>
      <w:r w:rsidRPr="006B6ECE">
        <w:rPr>
          <w:rFonts w:asciiTheme="majorHAnsi" w:hAnsiTheme="majorHAnsi" w:cs="Cambria"/>
        </w:rPr>
        <w:t>, że zastosowane przez niego urządzenia i materiały</w:t>
      </w:r>
      <w:r w:rsidR="000D1223" w:rsidRPr="006B6ECE">
        <w:rPr>
          <w:rFonts w:asciiTheme="majorHAnsi" w:hAnsiTheme="majorHAnsi" w:cs="Cambria"/>
        </w:rPr>
        <w:t xml:space="preserve"> </w:t>
      </w:r>
      <w:r w:rsidRPr="006B6ECE">
        <w:rPr>
          <w:rFonts w:asciiTheme="majorHAnsi" w:hAnsiTheme="majorHAnsi" w:cs="Cambria"/>
        </w:rPr>
        <w:t>spełniają wymagania określone przez Zamawiającego. Użycie w dokumentacji</w:t>
      </w:r>
      <w:r w:rsidR="000D1223" w:rsidRPr="006B6ECE">
        <w:rPr>
          <w:rFonts w:asciiTheme="majorHAnsi" w:hAnsiTheme="majorHAnsi" w:cs="Cambria"/>
        </w:rPr>
        <w:t xml:space="preserve"> </w:t>
      </w:r>
      <w:r w:rsidRPr="006B6ECE">
        <w:rPr>
          <w:rFonts w:asciiTheme="majorHAnsi" w:hAnsiTheme="majorHAnsi" w:cs="Cambria"/>
        </w:rPr>
        <w:t>projektowej etykiety oznacza, że Zamawiający akceptuje wszystkie etykiety</w:t>
      </w:r>
      <w:r w:rsidR="000D1223" w:rsidRPr="006B6ECE">
        <w:rPr>
          <w:rFonts w:asciiTheme="majorHAnsi" w:hAnsiTheme="majorHAnsi" w:cs="Cambria"/>
        </w:rPr>
        <w:t xml:space="preserve"> </w:t>
      </w:r>
      <w:r w:rsidRPr="006B6ECE">
        <w:rPr>
          <w:rFonts w:asciiTheme="majorHAnsi" w:hAnsiTheme="majorHAnsi" w:cs="Cambria"/>
        </w:rPr>
        <w:t>potwierdzające, że dane roboty budowlane, dostawy lub usługi spełniają</w:t>
      </w:r>
      <w:r w:rsidR="000D1223" w:rsidRPr="006B6ECE">
        <w:rPr>
          <w:rFonts w:asciiTheme="majorHAnsi" w:hAnsiTheme="majorHAnsi" w:cs="Cambria"/>
        </w:rPr>
        <w:t xml:space="preserve"> równoważne</w:t>
      </w:r>
      <w:r w:rsidRPr="006B6ECE">
        <w:rPr>
          <w:rFonts w:asciiTheme="majorHAnsi" w:hAnsiTheme="majorHAnsi" w:cs="Cambria"/>
        </w:rPr>
        <w:t xml:space="preserve"> wymagania określonej </w:t>
      </w:r>
      <w:r w:rsidR="000D1223" w:rsidRPr="006B6ECE">
        <w:rPr>
          <w:rFonts w:asciiTheme="majorHAnsi" w:hAnsiTheme="majorHAnsi" w:cs="Cambria"/>
        </w:rPr>
        <w:t>przez zamawiającego etykiety. W </w:t>
      </w:r>
      <w:r w:rsidRPr="006B6ECE">
        <w:rPr>
          <w:rFonts w:asciiTheme="majorHAnsi" w:hAnsiTheme="majorHAnsi" w:cs="Cambria"/>
        </w:rPr>
        <w:t>przypadku gdy</w:t>
      </w:r>
      <w:r w:rsidR="000D1223" w:rsidRPr="006B6ECE">
        <w:rPr>
          <w:rFonts w:asciiTheme="majorHAnsi" w:hAnsiTheme="majorHAnsi" w:cs="Cambria"/>
        </w:rPr>
        <w:t xml:space="preserve"> </w:t>
      </w:r>
      <w:r w:rsidRPr="006B6ECE">
        <w:rPr>
          <w:rFonts w:asciiTheme="majorHAnsi" w:hAnsiTheme="majorHAnsi" w:cs="Cambria"/>
        </w:rPr>
        <w:t>wykonawca z przyczyn od niego niezależnych nie może uzyskać określonej przez</w:t>
      </w:r>
      <w:r w:rsidR="000D1223" w:rsidRPr="006B6ECE">
        <w:rPr>
          <w:rFonts w:asciiTheme="majorHAnsi" w:hAnsiTheme="majorHAnsi" w:cs="Cambria"/>
        </w:rPr>
        <w:t xml:space="preserve"> </w:t>
      </w:r>
      <w:r w:rsidRPr="006B6ECE">
        <w:rPr>
          <w:rFonts w:asciiTheme="majorHAnsi" w:hAnsiTheme="majorHAnsi" w:cs="Cambria"/>
        </w:rPr>
        <w:t xml:space="preserve">zamawiającego etykiety lub </w:t>
      </w:r>
      <w:r w:rsidR="000D1223" w:rsidRPr="006B6ECE">
        <w:rPr>
          <w:rFonts w:asciiTheme="majorHAnsi" w:hAnsiTheme="majorHAnsi" w:cs="Cambria"/>
        </w:rPr>
        <w:t>równoważnej</w:t>
      </w:r>
      <w:r w:rsidRPr="006B6ECE">
        <w:rPr>
          <w:rFonts w:asciiTheme="majorHAnsi" w:hAnsiTheme="majorHAnsi" w:cs="Cambria"/>
        </w:rPr>
        <w:t xml:space="preserve"> etykiety, zamawiający, w terminie, przez</w:t>
      </w:r>
      <w:r w:rsidR="000D1223" w:rsidRPr="006B6ECE">
        <w:rPr>
          <w:rFonts w:asciiTheme="majorHAnsi" w:hAnsiTheme="majorHAnsi" w:cs="Cambria"/>
        </w:rPr>
        <w:t xml:space="preserve"> </w:t>
      </w:r>
      <w:r w:rsidRPr="006B6ECE">
        <w:rPr>
          <w:rFonts w:asciiTheme="majorHAnsi" w:hAnsiTheme="majorHAnsi" w:cs="Cambria"/>
        </w:rPr>
        <w:t>siebie wyznaczonym akceptuje inne odpowiednie przedmiotowe środki dowodowe,</w:t>
      </w:r>
      <w:r w:rsidR="000D1223" w:rsidRPr="006B6ECE">
        <w:rPr>
          <w:rFonts w:asciiTheme="majorHAnsi" w:hAnsiTheme="majorHAnsi" w:cs="Cambria"/>
        </w:rPr>
        <w:t xml:space="preserve"> </w:t>
      </w:r>
      <w:r w:rsidRPr="006B6ECE">
        <w:rPr>
          <w:rFonts w:asciiTheme="majorHAnsi" w:hAnsiTheme="majorHAnsi" w:cs="Cambria"/>
        </w:rPr>
        <w:t xml:space="preserve">w </w:t>
      </w:r>
      <w:r w:rsidR="000D1223" w:rsidRPr="006B6ECE">
        <w:rPr>
          <w:rFonts w:asciiTheme="majorHAnsi" w:hAnsiTheme="majorHAnsi" w:cs="Cambria"/>
        </w:rPr>
        <w:t>szczególności</w:t>
      </w:r>
      <w:r w:rsidRPr="006B6ECE">
        <w:rPr>
          <w:rFonts w:asciiTheme="majorHAnsi" w:hAnsiTheme="majorHAnsi" w:cs="Cambria"/>
        </w:rPr>
        <w:t xml:space="preserve"> dokumentację techniczną producenta, o ile dany wykonawca</w:t>
      </w:r>
      <w:r w:rsidR="000D1223" w:rsidRPr="006B6ECE">
        <w:rPr>
          <w:rFonts w:asciiTheme="majorHAnsi" w:hAnsiTheme="majorHAnsi" w:cs="Cambria"/>
        </w:rPr>
        <w:t xml:space="preserve"> </w:t>
      </w:r>
      <w:r w:rsidRPr="006B6ECE">
        <w:rPr>
          <w:rFonts w:asciiTheme="majorHAnsi" w:hAnsiTheme="majorHAnsi" w:cs="Cambria"/>
        </w:rPr>
        <w:t xml:space="preserve">udowodni, że roboty budowlane, dostawy lub usługi, </w:t>
      </w:r>
      <w:r w:rsidR="000D1223" w:rsidRPr="006B6ECE">
        <w:rPr>
          <w:rFonts w:asciiTheme="majorHAnsi" w:hAnsiTheme="majorHAnsi" w:cs="Cambria"/>
        </w:rPr>
        <w:t>które</w:t>
      </w:r>
      <w:r w:rsidRPr="006B6ECE">
        <w:rPr>
          <w:rFonts w:asciiTheme="majorHAnsi" w:hAnsiTheme="majorHAnsi" w:cs="Cambria"/>
        </w:rPr>
        <w:t xml:space="preserve"> mają zostać przez niego</w:t>
      </w:r>
      <w:r w:rsidR="006B6ECE" w:rsidRPr="006B6ECE">
        <w:rPr>
          <w:rFonts w:asciiTheme="majorHAnsi" w:hAnsiTheme="majorHAnsi" w:cs="Cambria"/>
        </w:rPr>
        <w:t xml:space="preserve"> </w:t>
      </w:r>
      <w:r w:rsidRPr="006B6ECE">
        <w:rPr>
          <w:rFonts w:asciiTheme="majorHAnsi" w:hAnsiTheme="majorHAnsi" w:cs="Cambria"/>
        </w:rPr>
        <w:t>wykonane, spełniają wymagania określonej etykiety lub określone wymagania</w:t>
      </w:r>
      <w:r w:rsidR="006B6ECE" w:rsidRPr="006B6ECE">
        <w:rPr>
          <w:rFonts w:asciiTheme="majorHAnsi" w:hAnsiTheme="majorHAnsi" w:cs="Cambria"/>
        </w:rPr>
        <w:t xml:space="preserve"> </w:t>
      </w:r>
      <w:r w:rsidRPr="006B6ECE">
        <w:rPr>
          <w:rFonts w:asciiTheme="majorHAnsi" w:hAnsiTheme="majorHAnsi" w:cs="Cambria"/>
        </w:rPr>
        <w:t xml:space="preserve">wskazane przez Zamawiającego. Użycie w dokumentacji </w:t>
      </w:r>
      <w:r w:rsidRPr="006B6ECE">
        <w:rPr>
          <w:rFonts w:asciiTheme="majorHAnsi" w:hAnsiTheme="majorHAnsi" w:cs="Cambria"/>
        </w:rPr>
        <w:lastRenderedPageBreak/>
        <w:t>projektowej wymogu</w:t>
      </w:r>
      <w:r w:rsidR="006B6ECE" w:rsidRPr="006B6ECE">
        <w:rPr>
          <w:rFonts w:asciiTheme="majorHAnsi" w:hAnsiTheme="majorHAnsi" w:cs="Cambria"/>
        </w:rPr>
        <w:t xml:space="preserve"> </w:t>
      </w:r>
      <w:r w:rsidRPr="006B6ECE">
        <w:rPr>
          <w:rFonts w:asciiTheme="majorHAnsi" w:hAnsiTheme="majorHAnsi" w:cs="Cambria"/>
        </w:rPr>
        <w:t>posiadania certyfikatu wydanego przez jednostkę oceniającą zgodność lub</w:t>
      </w:r>
      <w:r w:rsidR="006B6ECE" w:rsidRPr="006B6ECE">
        <w:rPr>
          <w:rFonts w:asciiTheme="majorHAnsi" w:hAnsiTheme="majorHAnsi" w:cs="Cambria"/>
        </w:rPr>
        <w:t xml:space="preserve"> </w:t>
      </w:r>
      <w:r w:rsidRPr="006B6ECE">
        <w:rPr>
          <w:rFonts w:asciiTheme="majorHAnsi" w:hAnsiTheme="majorHAnsi" w:cs="Cambria"/>
        </w:rPr>
        <w:t>sprawozdania z badań przeprowadzonych przez tę jednostkę jako środka</w:t>
      </w:r>
      <w:r w:rsidR="006B6ECE" w:rsidRPr="006B6ECE">
        <w:rPr>
          <w:rFonts w:asciiTheme="majorHAnsi" w:hAnsiTheme="majorHAnsi" w:cs="Cambria"/>
        </w:rPr>
        <w:t xml:space="preserve"> </w:t>
      </w:r>
      <w:r w:rsidRPr="006B6ECE">
        <w:rPr>
          <w:rFonts w:asciiTheme="majorHAnsi" w:hAnsiTheme="majorHAnsi" w:cs="Cambria"/>
        </w:rPr>
        <w:t>dowodowego potwierdzającego zgodność z wymaganiami lub cechami określonymi</w:t>
      </w:r>
      <w:r w:rsidR="006B6ECE" w:rsidRPr="006B6ECE">
        <w:rPr>
          <w:rFonts w:asciiTheme="majorHAnsi" w:hAnsiTheme="majorHAnsi" w:cs="Cambria"/>
        </w:rPr>
        <w:t xml:space="preserve"> </w:t>
      </w:r>
      <w:r w:rsidRPr="006B6ECE">
        <w:rPr>
          <w:rFonts w:asciiTheme="majorHAnsi" w:hAnsiTheme="majorHAnsi" w:cs="Cambria"/>
        </w:rPr>
        <w:t xml:space="preserve">w opisie przedmiotu </w:t>
      </w:r>
      <w:r w:rsidR="006B6ECE" w:rsidRPr="006B6ECE">
        <w:rPr>
          <w:rFonts w:asciiTheme="majorHAnsi" w:hAnsiTheme="majorHAnsi" w:cs="Cambria"/>
        </w:rPr>
        <w:t>zamówienia</w:t>
      </w:r>
      <w:r w:rsidRPr="006B6ECE">
        <w:rPr>
          <w:rFonts w:asciiTheme="majorHAnsi" w:hAnsiTheme="majorHAnsi" w:cs="Cambria"/>
        </w:rPr>
        <w:t>, kryteriach oceny ofert lub warunkach realizacji</w:t>
      </w:r>
      <w:r w:rsidR="006B6ECE" w:rsidRPr="006B6ECE">
        <w:rPr>
          <w:rFonts w:asciiTheme="majorHAnsi" w:hAnsiTheme="majorHAnsi" w:cs="Cambria"/>
        </w:rPr>
        <w:t xml:space="preserve"> zamówienia</w:t>
      </w:r>
      <w:r w:rsidRPr="006B6ECE">
        <w:rPr>
          <w:rFonts w:asciiTheme="majorHAnsi" w:hAnsiTheme="majorHAnsi" w:cs="Cambria"/>
        </w:rPr>
        <w:t xml:space="preserve"> oznacza, że zamawiający akceptuje </w:t>
      </w:r>
      <w:r w:rsidR="006B6ECE" w:rsidRPr="006B6ECE">
        <w:rPr>
          <w:rFonts w:asciiTheme="majorHAnsi" w:hAnsiTheme="majorHAnsi" w:cs="Cambria"/>
        </w:rPr>
        <w:t>również</w:t>
      </w:r>
      <w:r w:rsidRPr="006B6ECE">
        <w:rPr>
          <w:rFonts w:asciiTheme="majorHAnsi" w:hAnsiTheme="majorHAnsi" w:cs="Cambria"/>
        </w:rPr>
        <w:t xml:space="preserve"> certyfikaty wydane przez</w:t>
      </w:r>
      <w:r w:rsidR="006B6ECE" w:rsidRPr="006B6ECE">
        <w:rPr>
          <w:rFonts w:asciiTheme="majorHAnsi" w:hAnsiTheme="majorHAnsi" w:cs="Cambria"/>
        </w:rPr>
        <w:t xml:space="preserve"> </w:t>
      </w:r>
      <w:r w:rsidRPr="006B6ECE">
        <w:rPr>
          <w:rFonts w:asciiTheme="majorHAnsi" w:hAnsiTheme="majorHAnsi" w:cs="Cambria"/>
        </w:rPr>
        <w:t xml:space="preserve">inne </w:t>
      </w:r>
      <w:r w:rsidR="006B6ECE" w:rsidRPr="006B6ECE">
        <w:rPr>
          <w:rFonts w:asciiTheme="majorHAnsi" w:hAnsiTheme="majorHAnsi" w:cs="Cambria"/>
        </w:rPr>
        <w:t>równoważne</w:t>
      </w:r>
      <w:r w:rsidRPr="006B6ECE">
        <w:rPr>
          <w:rFonts w:asciiTheme="majorHAnsi" w:hAnsiTheme="majorHAnsi" w:cs="Cambria"/>
        </w:rPr>
        <w:t xml:space="preserve"> jednostki oceniające zgodność. Zamawiający akceptuje także inne</w:t>
      </w:r>
      <w:r w:rsidR="006B6ECE" w:rsidRPr="006B6ECE">
        <w:rPr>
          <w:rFonts w:asciiTheme="majorHAnsi" w:hAnsiTheme="majorHAnsi" w:cs="Cambria"/>
        </w:rPr>
        <w:t xml:space="preserve"> </w:t>
      </w:r>
      <w:r w:rsidRPr="006B6ECE">
        <w:rPr>
          <w:rFonts w:asciiTheme="majorHAnsi" w:hAnsiTheme="majorHAnsi" w:cs="Cambria"/>
        </w:rPr>
        <w:t>odpowiednie środki</w:t>
      </w:r>
      <w:r w:rsidR="006B6ECE" w:rsidRPr="006B6ECE">
        <w:rPr>
          <w:rFonts w:asciiTheme="majorHAnsi" w:hAnsiTheme="majorHAnsi" w:cs="Cambria"/>
        </w:rPr>
        <w:t xml:space="preserve"> dowodowe, w szczególności</w:t>
      </w:r>
      <w:r w:rsidRPr="006B6ECE">
        <w:rPr>
          <w:rFonts w:asciiTheme="majorHAnsi" w:hAnsiTheme="majorHAnsi" w:cs="Cambria"/>
        </w:rPr>
        <w:t xml:space="preserve"> dokumentację techniczną</w:t>
      </w:r>
      <w:r w:rsidR="006B6ECE" w:rsidRPr="006B6ECE">
        <w:rPr>
          <w:rFonts w:asciiTheme="majorHAnsi" w:hAnsiTheme="majorHAnsi" w:cs="Cambria"/>
        </w:rPr>
        <w:t xml:space="preserve"> </w:t>
      </w:r>
      <w:r w:rsidRPr="006B6ECE">
        <w:rPr>
          <w:rFonts w:asciiTheme="majorHAnsi" w:hAnsiTheme="majorHAnsi" w:cs="Cambria"/>
        </w:rPr>
        <w:t xml:space="preserve">producenta, w przypadku, gdy dany Wykonawca nie ma ani dostępu do </w:t>
      </w:r>
      <w:r w:rsidR="006B6ECE" w:rsidRPr="006B6ECE">
        <w:rPr>
          <w:rFonts w:asciiTheme="majorHAnsi" w:hAnsiTheme="majorHAnsi" w:cs="Cambria"/>
        </w:rPr>
        <w:t xml:space="preserve">certyfikatów </w:t>
      </w:r>
      <w:r w:rsidRPr="006B6ECE">
        <w:rPr>
          <w:rFonts w:asciiTheme="majorHAnsi" w:hAnsiTheme="majorHAnsi" w:cs="Cambria"/>
        </w:rPr>
        <w:t>lub sprawozdań z badań, ani możliwości ich uzyskania w odpowiednim terminie, o ile</w:t>
      </w:r>
      <w:r w:rsidR="006B6ECE" w:rsidRPr="006B6ECE">
        <w:rPr>
          <w:rFonts w:asciiTheme="majorHAnsi" w:hAnsiTheme="majorHAnsi" w:cs="Cambria"/>
        </w:rPr>
        <w:t xml:space="preserve"> </w:t>
      </w:r>
      <w:r w:rsidRPr="006B6ECE">
        <w:rPr>
          <w:rFonts w:asciiTheme="majorHAnsi" w:hAnsiTheme="majorHAnsi" w:cs="Cambria"/>
        </w:rPr>
        <w:t>ten brak dostępu nie może być przypisany danemu Wykonawcy, oraz pod warunkiem</w:t>
      </w:r>
      <w:r w:rsidR="006B6ECE" w:rsidRPr="006B6ECE">
        <w:rPr>
          <w:rFonts w:asciiTheme="majorHAnsi" w:hAnsiTheme="majorHAnsi" w:cs="Cambria"/>
        </w:rPr>
        <w:t xml:space="preserve">, </w:t>
      </w:r>
      <w:r w:rsidRPr="006B6ECE">
        <w:rPr>
          <w:rFonts w:asciiTheme="majorHAnsi" w:hAnsiTheme="majorHAnsi" w:cs="Cambria"/>
        </w:rPr>
        <w:t>że dany Wykonawca udowodni, że wykonywane przez niego roboty budowlane,</w:t>
      </w:r>
      <w:r w:rsidR="006B6ECE" w:rsidRPr="006B6ECE">
        <w:rPr>
          <w:rFonts w:asciiTheme="majorHAnsi" w:hAnsiTheme="majorHAnsi" w:cs="Cambria"/>
        </w:rPr>
        <w:t xml:space="preserve"> </w:t>
      </w:r>
      <w:r w:rsidRPr="006B6ECE">
        <w:rPr>
          <w:rFonts w:asciiTheme="majorHAnsi" w:hAnsiTheme="majorHAnsi" w:cs="Cambria"/>
        </w:rPr>
        <w:t>dostawy lub usługi spełniają wymogi lub kryteria określone w opisie przedmiotu</w:t>
      </w:r>
      <w:r w:rsidR="006B6ECE" w:rsidRPr="006B6ECE">
        <w:rPr>
          <w:rFonts w:asciiTheme="majorHAnsi" w:hAnsiTheme="majorHAnsi" w:cs="Cambria"/>
        </w:rPr>
        <w:t xml:space="preserve">  zamówienia</w:t>
      </w:r>
      <w:r w:rsidRPr="006B6ECE">
        <w:rPr>
          <w:rFonts w:asciiTheme="majorHAnsi" w:hAnsiTheme="majorHAnsi" w:cs="Cambria"/>
        </w:rPr>
        <w:t xml:space="preserve">, kryteriach oceny ofert lub wymagania związane z realizacją </w:t>
      </w:r>
      <w:r w:rsidR="006B6ECE" w:rsidRPr="006B6ECE">
        <w:rPr>
          <w:rFonts w:asciiTheme="majorHAnsi" w:hAnsiTheme="majorHAnsi" w:cs="Cambria"/>
        </w:rPr>
        <w:t>zamówienia</w:t>
      </w:r>
      <w:r w:rsidRPr="006B6ECE">
        <w:rPr>
          <w:rFonts w:asciiTheme="majorHAnsi" w:hAnsiTheme="majorHAnsi" w:cs="Cambria"/>
        </w:rPr>
        <w:t>.</w:t>
      </w:r>
      <w:r w:rsidR="006B6ECE" w:rsidRPr="006B6ECE">
        <w:rPr>
          <w:rFonts w:asciiTheme="majorHAnsi" w:hAnsiTheme="majorHAnsi" w:cs="Cambria"/>
        </w:rPr>
        <w:t xml:space="preserve"> </w:t>
      </w:r>
      <w:r w:rsidRPr="006B6ECE">
        <w:rPr>
          <w:rFonts w:asciiTheme="majorHAnsi" w:hAnsiTheme="majorHAnsi" w:cs="Cambria"/>
        </w:rPr>
        <w:t xml:space="preserve">Jeżeli w opisie przedmiotu </w:t>
      </w:r>
      <w:r w:rsidR="006B6ECE" w:rsidRPr="006B6ECE">
        <w:rPr>
          <w:rFonts w:asciiTheme="majorHAnsi" w:hAnsiTheme="majorHAnsi" w:cs="Cambria"/>
        </w:rPr>
        <w:t>zamówienia</w:t>
      </w:r>
      <w:r w:rsidRPr="006B6ECE">
        <w:rPr>
          <w:rFonts w:asciiTheme="majorHAnsi" w:hAnsiTheme="majorHAnsi" w:cs="Cambria"/>
        </w:rPr>
        <w:t xml:space="preserve"> ujęto zapis wynikający z KNR lub KNNR</w:t>
      </w:r>
      <w:r w:rsidR="006B6ECE" w:rsidRPr="006B6ECE">
        <w:rPr>
          <w:rFonts w:asciiTheme="majorHAnsi" w:hAnsiTheme="majorHAnsi" w:cs="Cambria"/>
        </w:rPr>
        <w:t xml:space="preserve"> </w:t>
      </w:r>
      <w:r w:rsidRPr="006B6ECE">
        <w:rPr>
          <w:rFonts w:asciiTheme="majorHAnsi" w:hAnsiTheme="majorHAnsi" w:cs="Cambria"/>
        </w:rPr>
        <w:t xml:space="preserve">wskazujący na konieczność wykorzystywania przy realizacji </w:t>
      </w:r>
      <w:r w:rsidR="006B6ECE" w:rsidRPr="006B6ECE">
        <w:rPr>
          <w:rFonts w:asciiTheme="majorHAnsi" w:hAnsiTheme="majorHAnsi" w:cs="Cambria"/>
        </w:rPr>
        <w:t xml:space="preserve">zamówienia </w:t>
      </w:r>
      <w:r w:rsidRPr="006B6ECE">
        <w:rPr>
          <w:rFonts w:asciiTheme="majorHAnsi" w:hAnsiTheme="majorHAnsi" w:cs="Cambria"/>
        </w:rPr>
        <w:t>konkretnego sprzętu o konkretnych parametrach Zamawiający dopuszcza używanie</w:t>
      </w:r>
      <w:r w:rsidR="006B6ECE" w:rsidRPr="006B6ECE">
        <w:rPr>
          <w:rFonts w:asciiTheme="majorHAnsi" w:hAnsiTheme="majorHAnsi" w:cs="Cambria"/>
        </w:rPr>
        <w:t xml:space="preserve"> </w:t>
      </w:r>
      <w:r w:rsidRPr="006B6ECE">
        <w:rPr>
          <w:rFonts w:asciiTheme="majorHAnsi" w:hAnsiTheme="majorHAnsi" w:cs="Cambria"/>
        </w:rPr>
        <w:t xml:space="preserve">innego sprzętu o ile zapewni to osiągnięcie zakładanych </w:t>
      </w:r>
      <w:r w:rsidR="006B6ECE" w:rsidRPr="006B6ECE">
        <w:rPr>
          <w:rFonts w:asciiTheme="majorHAnsi" w:hAnsiTheme="majorHAnsi" w:cs="Cambria"/>
        </w:rPr>
        <w:t>parametrów</w:t>
      </w:r>
      <w:r w:rsidRPr="006B6ECE">
        <w:rPr>
          <w:rFonts w:asciiTheme="majorHAnsi" w:hAnsiTheme="majorHAnsi" w:cs="Cambria"/>
        </w:rPr>
        <w:t xml:space="preserve"> projektowych</w:t>
      </w:r>
      <w:r w:rsidR="006B6ECE" w:rsidRPr="006B6ECE">
        <w:rPr>
          <w:rFonts w:asciiTheme="majorHAnsi" w:hAnsiTheme="majorHAnsi" w:cs="Cambria"/>
        </w:rPr>
        <w:t xml:space="preserve"> </w:t>
      </w:r>
      <w:r w:rsidRPr="006B6ECE">
        <w:rPr>
          <w:rFonts w:asciiTheme="majorHAnsi" w:hAnsiTheme="majorHAnsi" w:cs="Cambria"/>
        </w:rPr>
        <w:t>i nie spowoduje ryzyka niezgodności wykonanych prac z dokumentacją techniczną.</w:t>
      </w:r>
    </w:p>
    <w:p w14:paraId="000AB551" w14:textId="4AA2411B" w:rsidR="00964AA0" w:rsidRPr="00B34B34" w:rsidRDefault="00964AA0" w:rsidP="001F3109">
      <w:pPr>
        <w:widowControl w:val="0"/>
        <w:numPr>
          <w:ilvl w:val="1"/>
          <w:numId w:val="9"/>
        </w:numPr>
        <w:spacing w:before="180" w:line="264" w:lineRule="auto"/>
        <w:ind w:left="567" w:hanging="567"/>
        <w:jc w:val="both"/>
        <w:outlineLvl w:val="3"/>
        <w:rPr>
          <w:rFonts w:asciiTheme="majorHAnsi" w:hAnsiTheme="majorHAnsi" w:cs="Arial"/>
          <w:bCs/>
        </w:rPr>
      </w:pPr>
      <w:r w:rsidRPr="006B6ECE">
        <w:rPr>
          <w:rFonts w:asciiTheme="majorHAnsi" w:hAnsiTheme="majorHAnsi"/>
        </w:rPr>
        <w:t xml:space="preserve">Wykonawcy są zobowiązani dokonać wnikliwej analizy otrzymanych projektów technicznych, przedmiarów, a zauważone rozbieżności, roboty, które ich zdaniem powinny być ujęte w ofercie, są błędnie sprzedmiarowane lub są zbędne, zgłosić pisemnie w </w:t>
      </w:r>
      <w:r w:rsidRPr="00B34B34">
        <w:rPr>
          <w:rFonts w:asciiTheme="majorHAnsi" w:hAnsiTheme="majorHAnsi"/>
        </w:rPr>
        <w:t xml:space="preserve">przewidzianym trybie Zamawiającemu. </w:t>
      </w:r>
    </w:p>
    <w:p w14:paraId="0341CD92" w14:textId="2B649D12" w:rsidR="00964AA0" w:rsidRPr="00B34B34" w:rsidRDefault="00964AA0" w:rsidP="001F3109">
      <w:pPr>
        <w:widowControl w:val="0"/>
        <w:numPr>
          <w:ilvl w:val="1"/>
          <w:numId w:val="9"/>
        </w:numPr>
        <w:spacing w:before="180" w:line="264" w:lineRule="auto"/>
        <w:ind w:left="567" w:hanging="567"/>
        <w:jc w:val="both"/>
        <w:outlineLvl w:val="3"/>
        <w:rPr>
          <w:rFonts w:asciiTheme="majorHAnsi" w:hAnsiTheme="majorHAnsi" w:cs="Arial"/>
          <w:bCs/>
        </w:rPr>
      </w:pPr>
      <w:r w:rsidRPr="00B34B34">
        <w:rPr>
          <w:rFonts w:asciiTheme="majorHAnsi" w:hAnsiTheme="majorHAnsi"/>
        </w:rPr>
        <w:t>Wszelkie zgłoszone uwagi, zastrzeżenia i nieścisłości zauważone w załączonej dokumentacji przetargowej jak również propozycje zastosowania równoważnych rozwiązań technicznych, materiałów, urządzeń i wyrobów zamawiający skonsultuje z właściwymi projektantami.</w:t>
      </w:r>
    </w:p>
    <w:p w14:paraId="61DEE801" w14:textId="2DEDA292" w:rsidR="00964AA0" w:rsidRPr="00B34B34" w:rsidRDefault="00964AA0" w:rsidP="001F3109">
      <w:pPr>
        <w:widowControl w:val="0"/>
        <w:numPr>
          <w:ilvl w:val="1"/>
          <w:numId w:val="9"/>
        </w:numPr>
        <w:spacing w:before="180" w:line="264" w:lineRule="auto"/>
        <w:ind w:left="567" w:hanging="567"/>
        <w:jc w:val="both"/>
        <w:outlineLvl w:val="3"/>
        <w:rPr>
          <w:rFonts w:asciiTheme="majorHAnsi" w:hAnsiTheme="majorHAnsi" w:cs="Arial"/>
          <w:bCs/>
        </w:rPr>
      </w:pPr>
      <w:r w:rsidRPr="00B34B34">
        <w:rPr>
          <w:rFonts w:asciiTheme="majorHAnsi" w:hAnsiTheme="majorHAnsi"/>
        </w:rPr>
        <w:t>Wykonawca zobowiązany jest do zorganizowania na własny koszt placu budowy w tym zapewnienia energii elektrycznej i wody.</w:t>
      </w:r>
    </w:p>
    <w:p w14:paraId="5D08B54E" w14:textId="242A91AD" w:rsidR="008428A1" w:rsidRPr="00725C64" w:rsidRDefault="003F1E7C" w:rsidP="001F3109">
      <w:pPr>
        <w:widowControl w:val="0"/>
        <w:numPr>
          <w:ilvl w:val="1"/>
          <w:numId w:val="9"/>
        </w:numPr>
        <w:spacing w:before="180" w:line="264" w:lineRule="auto"/>
        <w:ind w:left="567" w:hanging="567"/>
        <w:jc w:val="both"/>
        <w:outlineLvl w:val="3"/>
        <w:rPr>
          <w:rFonts w:asciiTheme="majorHAnsi" w:hAnsiTheme="majorHAnsi" w:cs="Arial"/>
          <w:bCs/>
        </w:rPr>
      </w:pPr>
      <w:r w:rsidRPr="008F18FF">
        <w:rPr>
          <w:rFonts w:asciiTheme="majorHAnsi" w:hAnsiTheme="majorHAnsi"/>
        </w:rPr>
        <w:t>Wykonawca zobowiązany jest do wykonania inwentaryzacji geodezyjnej</w:t>
      </w:r>
      <w:r w:rsidR="008428A1" w:rsidRPr="008F18FF">
        <w:rPr>
          <w:rFonts w:asciiTheme="majorHAnsi" w:hAnsiTheme="majorHAnsi"/>
        </w:rPr>
        <w:t xml:space="preserve"> powykonawczej wykonanych prac </w:t>
      </w:r>
      <w:r w:rsidR="00B13B36">
        <w:rPr>
          <w:rFonts w:asciiTheme="majorHAnsi" w:hAnsiTheme="majorHAnsi"/>
        </w:rPr>
        <w:t>wraz</w:t>
      </w:r>
      <w:r w:rsidR="00FD46FB">
        <w:rPr>
          <w:rFonts w:asciiTheme="majorHAnsi" w:hAnsiTheme="majorHAnsi"/>
        </w:rPr>
        <w:t xml:space="preserve"> </w:t>
      </w:r>
      <w:r w:rsidR="00B13B36">
        <w:rPr>
          <w:rFonts w:asciiTheme="majorHAnsi" w:hAnsiTheme="majorHAnsi"/>
        </w:rPr>
        <w:t>z</w:t>
      </w:r>
      <w:r w:rsidR="00FD46FB">
        <w:rPr>
          <w:rFonts w:asciiTheme="majorHAnsi" w:hAnsiTheme="majorHAnsi"/>
        </w:rPr>
        <w:t xml:space="preserve"> </w:t>
      </w:r>
      <w:r w:rsidR="00B13B36">
        <w:rPr>
          <w:rFonts w:asciiTheme="majorHAnsi" w:hAnsiTheme="majorHAnsi"/>
        </w:rPr>
        <w:t xml:space="preserve">budowaną </w:t>
      </w:r>
      <w:r w:rsidR="00B07682" w:rsidRPr="008F18FF">
        <w:rPr>
          <w:rFonts w:asciiTheme="majorHAnsi" w:hAnsiTheme="majorHAnsi"/>
        </w:rPr>
        <w:t>i przebudowywaną infrastrukturą podziemną.</w:t>
      </w:r>
    </w:p>
    <w:p w14:paraId="0391E0C2" w14:textId="588D3BD8" w:rsidR="00725C64" w:rsidRPr="007055BE" w:rsidRDefault="00725C64" w:rsidP="001F3109">
      <w:pPr>
        <w:widowControl w:val="0"/>
        <w:numPr>
          <w:ilvl w:val="1"/>
          <w:numId w:val="9"/>
        </w:numPr>
        <w:spacing w:before="180" w:line="264" w:lineRule="auto"/>
        <w:ind w:left="567" w:hanging="567"/>
        <w:jc w:val="both"/>
        <w:outlineLvl w:val="3"/>
        <w:rPr>
          <w:rFonts w:asciiTheme="majorHAnsi" w:hAnsiTheme="majorHAnsi" w:cs="Arial"/>
          <w:bCs/>
        </w:rPr>
      </w:pPr>
      <w:r w:rsidRPr="00854AA1">
        <w:rPr>
          <w:rFonts w:asciiTheme="majorHAnsi" w:eastAsia="Times New Roman" w:hAnsiTheme="majorHAnsi"/>
        </w:rPr>
        <w:t>Obowiązkiem Wykonawcy jest odpowiednie zabezpieczenie robót i zaplanowanie robót, tak aby umożliwić bezpieczne wykonywanie robót budowlanych.</w:t>
      </w:r>
    </w:p>
    <w:p w14:paraId="102D8C28" w14:textId="77777777" w:rsidR="007055BE" w:rsidRDefault="007055BE" w:rsidP="007055BE">
      <w:pPr>
        <w:widowControl w:val="0"/>
        <w:spacing w:before="180" w:line="264" w:lineRule="auto"/>
        <w:ind w:left="567"/>
        <w:jc w:val="both"/>
        <w:outlineLvl w:val="3"/>
        <w:rPr>
          <w:rFonts w:asciiTheme="majorHAnsi" w:eastAsia="Times New Roman" w:hAnsiTheme="majorHAnsi"/>
        </w:rPr>
      </w:pPr>
    </w:p>
    <w:p w14:paraId="3E669666" w14:textId="77777777" w:rsidR="007055BE" w:rsidRDefault="007055BE" w:rsidP="007055BE">
      <w:pPr>
        <w:widowControl w:val="0"/>
        <w:spacing w:before="180" w:line="264" w:lineRule="auto"/>
        <w:ind w:left="567"/>
        <w:jc w:val="both"/>
        <w:outlineLvl w:val="3"/>
        <w:rPr>
          <w:rFonts w:asciiTheme="majorHAnsi" w:eastAsia="Times New Roman" w:hAnsiTheme="majorHAnsi"/>
        </w:rPr>
      </w:pPr>
    </w:p>
    <w:p w14:paraId="5A5F41D4" w14:textId="77777777" w:rsidR="006E1B88" w:rsidRDefault="006E1B88" w:rsidP="007055BE">
      <w:pPr>
        <w:widowControl w:val="0"/>
        <w:spacing w:before="180" w:line="264" w:lineRule="auto"/>
        <w:ind w:left="567"/>
        <w:jc w:val="both"/>
        <w:outlineLvl w:val="3"/>
        <w:rPr>
          <w:rFonts w:asciiTheme="majorHAnsi" w:eastAsia="Times New Roman" w:hAnsiTheme="majorHAnsi"/>
        </w:rPr>
      </w:pPr>
    </w:p>
    <w:p w14:paraId="00A4A5EB" w14:textId="77777777" w:rsidR="007055BE" w:rsidRPr="00725C64" w:rsidRDefault="007055BE" w:rsidP="007055BE">
      <w:pPr>
        <w:widowControl w:val="0"/>
        <w:spacing w:before="180" w:line="264" w:lineRule="auto"/>
        <w:ind w:left="567"/>
        <w:jc w:val="both"/>
        <w:outlineLvl w:val="3"/>
        <w:rPr>
          <w:rFonts w:asciiTheme="majorHAnsi" w:hAnsiTheme="majorHAnsi" w:cs="Arial"/>
          <w:bCs/>
        </w:rPr>
      </w:pPr>
    </w:p>
    <w:p w14:paraId="20A59667" w14:textId="74683F7B" w:rsidR="00725C64" w:rsidRPr="00725C64" w:rsidRDefault="00725C64" w:rsidP="001F3109">
      <w:pPr>
        <w:widowControl w:val="0"/>
        <w:numPr>
          <w:ilvl w:val="1"/>
          <w:numId w:val="9"/>
        </w:numPr>
        <w:spacing w:before="180" w:line="264" w:lineRule="auto"/>
        <w:ind w:left="567" w:hanging="567"/>
        <w:jc w:val="both"/>
        <w:outlineLvl w:val="3"/>
        <w:rPr>
          <w:rFonts w:asciiTheme="majorHAnsi" w:hAnsiTheme="majorHAnsi" w:cs="Arial"/>
          <w:bCs/>
          <w:color w:val="FF0000"/>
        </w:rPr>
      </w:pPr>
      <w:r w:rsidRPr="00725C64">
        <w:rPr>
          <w:rFonts w:asciiTheme="majorHAnsi" w:hAnsiTheme="majorHAnsi" w:cs="Arial"/>
          <w:b/>
          <w:bCs/>
        </w:rPr>
        <w:lastRenderedPageBreak/>
        <w:t>Przedmiotowe środki dowodowe.</w:t>
      </w:r>
    </w:p>
    <w:p w14:paraId="545AA1EB" w14:textId="77777777" w:rsidR="00725C64" w:rsidRPr="00725C64" w:rsidRDefault="00725C64" w:rsidP="001F3109">
      <w:pPr>
        <w:pStyle w:val="Kolorowalistaakcent11"/>
        <w:numPr>
          <w:ilvl w:val="2"/>
          <w:numId w:val="9"/>
        </w:numPr>
        <w:tabs>
          <w:tab w:val="left" w:pos="1418"/>
        </w:tabs>
        <w:autoSpaceDE w:val="0"/>
        <w:autoSpaceDN w:val="0"/>
        <w:adjustRightInd w:val="0"/>
        <w:spacing w:before="0" w:after="0" w:line="240" w:lineRule="auto"/>
        <w:ind w:left="1418" w:hanging="851"/>
        <w:rPr>
          <w:rFonts w:asciiTheme="majorHAnsi" w:hAnsiTheme="majorHAnsi" w:cs="Arial"/>
          <w:b/>
          <w:bCs/>
          <w:sz w:val="24"/>
          <w:szCs w:val="24"/>
        </w:rPr>
      </w:pPr>
      <w:r w:rsidRPr="00725C64">
        <w:rPr>
          <w:rFonts w:asciiTheme="majorHAnsi" w:hAnsiTheme="majorHAnsi" w:cs="Arial"/>
          <w:b/>
          <w:bCs/>
          <w:sz w:val="24"/>
          <w:szCs w:val="24"/>
        </w:rPr>
        <w:t xml:space="preserve">Zamawiający wymaga od Wykonawcy </w:t>
      </w:r>
      <w:r w:rsidRPr="00725C64">
        <w:rPr>
          <w:rFonts w:asciiTheme="majorHAnsi" w:hAnsiTheme="majorHAnsi" w:cs="Arial"/>
          <w:b/>
          <w:bCs/>
          <w:sz w:val="24"/>
          <w:szCs w:val="24"/>
          <w:u w:val="single"/>
        </w:rPr>
        <w:t>złożenia wraz z ofertą</w:t>
      </w:r>
      <w:r w:rsidRPr="00725C64">
        <w:rPr>
          <w:rFonts w:asciiTheme="majorHAnsi" w:hAnsiTheme="majorHAnsi" w:cs="Arial"/>
          <w:b/>
          <w:bCs/>
          <w:sz w:val="24"/>
          <w:szCs w:val="24"/>
        </w:rPr>
        <w:t xml:space="preserve"> następujących przedmiotowych środków dowodowych:</w:t>
      </w:r>
    </w:p>
    <w:p w14:paraId="3402A1FE" w14:textId="77777777" w:rsidR="00725C64" w:rsidRPr="00725C64" w:rsidRDefault="00725C64" w:rsidP="00725C64">
      <w:pPr>
        <w:pStyle w:val="Kolorowalistaakcent11"/>
        <w:tabs>
          <w:tab w:val="left" w:pos="1276"/>
        </w:tabs>
        <w:autoSpaceDE w:val="0"/>
        <w:autoSpaceDN w:val="0"/>
        <w:adjustRightInd w:val="0"/>
        <w:spacing w:before="0" w:after="0" w:line="240" w:lineRule="auto"/>
        <w:ind w:left="1276"/>
        <w:rPr>
          <w:rFonts w:asciiTheme="majorHAnsi" w:hAnsiTheme="majorHAnsi" w:cs="Arial"/>
          <w:b/>
          <w:bCs/>
          <w:sz w:val="10"/>
          <w:szCs w:val="10"/>
        </w:rPr>
      </w:pPr>
    </w:p>
    <w:p w14:paraId="640D5D25" w14:textId="1310B5E4" w:rsidR="00725C64" w:rsidRPr="00E8002B" w:rsidRDefault="00725C64" w:rsidP="001F3109">
      <w:pPr>
        <w:pStyle w:val="Akapitzlist"/>
        <w:numPr>
          <w:ilvl w:val="0"/>
          <w:numId w:val="74"/>
        </w:numPr>
        <w:spacing w:before="0" w:after="0" w:line="240" w:lineRule="auto"/>
        <w:ind w:left="1560" w:hanging="284"/>
        <w:rPr>
          <w:rFonts w:asciiTheme="majorHAnsi" w:hAnsiTheme="majorHAnsi" w:cs="Calibri"/>
          <w:b/>
          <w:bCs/>
          <w:sz w:val="24"/>
          <w:szCs w:val="24"/>
        </w:rPr>
      </w:pPr>
      <w:r w:rsidRPr="00725C64">
        <w:rPr>
          <w:rFonts w:ascii="Cambria" w:hAnsi="Cambria" w:cs="Calibri"/>
          <w:b/>
          <w:bCs/>
          <w:sz w:val="24"/>
          <w:szCs w:val="24"/>
        </w:rPr>
        <w:t xml:space="preserve">karty </w:t>
      </w:r>
      <w:r w:rsidRPr="00E8002B">
        <w:rPr>
          <w:rFonts w:asciiTheme="majorHAnsi" w:eastAsia="Times New Roman" w:hAnsiTheme="majorHAnsi"/>
          <w:b/>
          <w:bCs/>
          <w:sz w:val="24"/>
          <w:szCs w:val="24"/>
        </w:rPr>
        <w:t>katalogowe:</w:t>
      </w:r>
    </w:p>
    <w:p w14:paraId="72224297" w14:textId="0BCA7E28" w:rsidR="00E8002B" w:rsidRPr="00E8002B" w:rsidRDefault="00E8002B" w:rsidP="001F3109">
      <w:pPr>
        <w:pStyle w:val="Akapitzlist"/>
        <w:numPr>
          <w:ilvl w:val="0"/>
          <w:numId w:val="75"/>
        </w:numPr>
        <w:spacing w:line="264" w:lineRule="auto"/>
        <w:ind w:left="2127"/>
        <w:rPr>
          <w:rFonts w:asciiTheme="majorHAnsi" w:hAnsiTheme="majorHAnsi" w:cs="Calibri"/>
          <w:b/>
          <w:bCs/>
          <w:sz w:val="24"/>
          <w:szCs w:val="24"/>
        </w:rPr>
      </w:pPr>
      <w:r>
        <w:rPr>
          <w:rFonts w:asciiTheme="majorHAnsi" w:hAnsiTheme="majorHAnsi" w:cs="Calibri"/>
          <w:b/>
          <w:bCs/>
          <w:sz w:val="24"/>
          <w:szCs w:val="24"/>
        </w:rPr>
        <w:t>Urządzenie zestaw streetworkout,</w:t>
      </w:r>
    </w:p>
    <w:p w14:paraId="490042F0" w14:textId="340639A3" w:rsidR="00725C64" w:rsidRPr="00725C64" w:rsidRDefault="00725C64" w:rsidP="001F3109">
      <w:pPr>
        <w:pStyle w:val="Akapitzlist"/>
        <w:numPr>
          <w:ilvl w:val="0"/>
          <w:numId w:val="75"/>
        </w:numPr>
        <w:spacing w:line="264" w:lineRule="auto"/>
        <w:ind w:left="2127"/>
        <w:rPr>
          <w:rFonts w:asciiTheme="majorHAnsi" w:hAnsiTheme="majorHAnsi" w:cs="Calibri"/>
          <w:b/>
          <w:bCs/>
          <w:color w:val="FF0000"/>
          <w:sz w:val="24"/>
          <w:szCs w:val="24"/>
        </w:rPr>
      </w:pPr>
      <w:r w:rsidRPr="00725C64">
        <w:rPr>
          <w:rFonts w:asciiTheme="majorHAnsi" w:hAnsiTheme="majorHAnsi"/>
          <w:b/>
          <w:sz w:val="24"/>
          <w:szCs w:val="24"/>
        </w:rPr>
        <w:t>Ławk</w:t>
      </w:r>
      <w:r>
        <w:rPr>
          <w:rFonts w:asciiTheme="majorHAnsi" w:hAnsiTheme="majorHAnsi"/>
          <w:b/>
          <w:sz w:val="24"/>
          <w:szCs w:val="24"/>
        </w:rPr>
        <w:t>a parkowa</w:t>
      </w:r>
      <w:r w:rsidRPr="00725C64">
        <w:rPr>
          <w:rFonts w:asciiTheme="majorHAnsi" w:hAnsiTheme="majorHAnsi"/>
          <w:b/>
          <w:sz w:val="24"/>
          <w:szCs w:val="24"/>
        </w:rPr>
        <w:t xml:space="preserve"> z betonu architektonicznego</w:t>
      </w:r>
      <w:r>
        <w:rPr>
          <w:rFonts w:asciiTheme="majorHAnsi" w:hAnsiTheme="majorHAnsi"/>
          <w:b/>
          <w:sz w:val="24"/>
          <w:szCs w:val="24"/>
        </w:rPr>
        <w:t>,</w:t>
      </w:r>
    </w:p>
    <w:p w14:paraId="03CE8B07" w14:textId="22CBFE87" w:rsidR="00725C64" w:rsidRPr="00E8002B" w:rsidRDefault="00725C64" w:rsidP="001F3109">
      <w:pPr>
        <w:pStyle w:val="Akapitzlist"/>
        <w:numPr>
          <w:ilvl w:val="0"/>
          <w:numId w:val="75"/>
        </w:numPr>
        <w:spacing w:line="264" w:lineRule="auto"/>
        <w:ind w:left="2127"/>
        <w:rPr>
          <w:rFonts w:asciiTheme="majorHAnsi" w:hAnsiTheme="majorHAnsi" w:cs="Calibri"/>
          <w:b/>
          <w:bCs/>
          <w:color w:val="FF0000"/>
          <w:sz w:val="24"/>
          <w:szCs w:val="24"/>
        </w:rPr>
      </w:pPr>
      <w:r w:rsidRPr="00E8002B">
        <w:rPr>
          <w:rFonts w:asciiTheme="majorHAnsi" w:hAnsiTheme="majorHAnsi"/>
          <w:b/>
          <w:sz w:val="24"/>
          <w:szCs w:val="24"/>
        </w:rPr>
        <w:t>Kosz na śmieci z betonu architektonicznego</w:t>
      </w:r>
      <w:r w:rsidR="00E8002B" w:rsidRPr="00E8002B">
        <w:rPr>
          <w:rFonts w:asciiTheme="majorHAnsi" w:hAnsiTheme="majorHAnsi"/>
          <w:b/>
          <w:sz w:val="24"/>
          <w:szCs w:val="24"/>
        </w:rPr>
        <w:t>,</w:t>
      </w:r>
    </w:p>
    <w:p w14:paraId="19FCF2D1" w14:textId="08D16C02" w:rsidR="00E8002B" w:rsidRPr="00E8002B" w:rsidRDefault="00E8002B" w:rsidP="001F3109">
      <w:pPr>
        <w:pStyle w:val="Akapitzlist"/>
        <w:numPr>
          <w:ilvl w:val="0"/>
          <w:numId w:val="75"/>
        </w:numPr>
        <w:spacing w:line="264" w:lineRule="auto"/>
        <w:ind w:left="2127"/>
        <w:rPr>
          <w:rFonts w:asciiTheme="majorHAnsi" w:hAnsiTheme="majorHAnsi" w:cs="Calibri"/>
          <w:b/>
          <w:bCs/>
          <w:color w:val="FF0000"/>
          <w:sz w:val="24"/>
          <w:szCs w:val="24"/>
        </w:rPr>
      </w:pPr>
      <w:r w:rsidRPr="00E8002B">
        <w:rPr>
          <w:rFonts w:asciiTheme="majorHAnsi" w:hAnsiTheme="majorHAnsi"/>
          <w:b/>
          <w:sz w:val="24"/>
          <w:szCs w:val="24"/>
        </w:rPr>
        <w:t>Ławostół z betonu z elementami drewna,</w:t>
      </w:r>
    </w:p>
    <w:p w14:paraId="6A598E23" w14:textId="28484D5A" w:rsidR="00E8002B" w:rsidRPr="00E8002B" w:rsidRDefault="00E8002B" w:rsidP="001F3109">
      <w:pPr>
        <w:pStyle w:val="Akapitzlist"/>
        <w:numPr>
          <w:ilvl w:val="0"/>
          <w:numId w:val="75"/>
        </w:numPr>
        <w:spacing w:line="264" w:lineRule="auto"/>
        <w:ind w:left="2127"/>
        <w:rPr>
          <w:rFonts w:asciiTheme="majorHAnsi" w:hAnsiTheme="majorHAnsi" w:cs="Calibri"/>
          <w:b/>
          <w:bCs/>
          <w:color w:val="FF0000"/>
          <w:sz w:val="24"/>
          <w:szCs w:val="24"/>
        </w:rPr>
      </w:pPr>
      <w:r w:rsidRPr="00E8002B">
        <w:rPr>
          <w:rFonts w:asciiTheme="majorHAnsi" w:hAnsiTheme="majorHAnsi"/>
          <w:b/>
          <w:sz w:val="24"/>
          <w:szCs w:val="24"/>
        </w:rPr>
        <w:t>Stojak rowerowy ze stali nierdzewnej,</w:t>
      </w:r>
    </w:p>
    <w:p w14:paraId="17D4A124" w14:textId="4118362A" w:rsidR="00E8002B" w:rsidRPr="00E8002B" w:rsidRDefault="00E8002B" w:rsidP="001F3109">
      <w:pPr>
        <w:pStyle w:val="Akapitzlist"/>
        <w:numPr>
          <w:ilvl w:val="0"/>
          <w:numId w:val="75"/>
        </w:numPr>
        <w:spacing w:line="264" w:lineRule="auto"/>
        <w:ind w:left="2127"/>
        <w:rPr>
          <w:rFonts w:asciiTheme="majorHAnsi" w:hAnsiTheme="majorHAnsi" w:cs="Calibri"/>
          <w:b/>
          <w:bCs/>
          <w:color w:val="FF0000"/>
          <w:sz w:val="24"/>
          <w:szCs w:val="24"/>
        </w:rPr>
      </w:pPr>
      <w:r w:rsidRPr="00E8002B">
        <w:rPr>
          <w:rFonts w:asciiTheme="majorHAnsi" w:hAnsiTheme="majorHAnsi"/>
          <w:b/>
          <w:sz w:val="24"/>
          <w:szCs w:val="24"/>
        </w:rPr>
        <w:t>Stół do gry w piłkarzyki</w:t>
      </w:r>
      <w:r>
        <w:rPr>
          <w:rFonts w:asciiTheme="majorHAnsi" w:hAnsiTheme="majorHAnsi"/>
          <w:b/>
          <w:sz w:val="24"/>
          <w:szCs w:val="24"/>
        </w:rPr>
        <w:t>,</w:t>
      </w:r>
    </w:p>
    <w:p w14:paraId="6C52445F" w14:textId="0EA73E93" w:rsidR="00725C64" w:rsidRPr="00E8002B" w:rsidRDefault="00725C64" w:rsidP="00725C64">
      <w:pPr>
        <w:spacing w:line="264" w:lineRule="auto"/>
        <w:ind w:left="1418"/>
        <w:jc w:val="both"/>
        <w:rPr>
          <w:rFonts w:asciiTheme="majorHAnsi" w:hAnsiTheme="majorHAnsi" w:cs="Calibri"/>
          <w:b/>
          <w:bCs/>
          <w:color w:val="FF0000"/>
        </w:rPr>
      </w:pPr>
      <w:r w:rsidRPr="00E8002B">
        <w:rPr>
          <w:rFonts w:ascii="Cambria" w:hAnsi="Cambria" w:cs="Calibri"/>
        </w:rPr>
        <w:t xml:space="preserve">podpisane przez producenta lub podmiot uprawniony do reprezentowania producenta lub dystrybutora urządzeń na rynku polskim obejmujące informacje potwierdzające spełnianie przez te </w:t>
      </w:r>
      <w:r w:rsidRPr="007C3DF9">
        <w:rPr>
          <w:rFonts w:ascii="Cambria" w:hAnsi="Cambria" w:cs="Calibri"/>
        </w:rPr>
        <w:t xml:space="preserve">urządzenia parametrów zawartych w załączniku Nr 5 do SWZ - </w:t>
      </w:r>
      <w:r w:rsidRPr="007C3DF9">
        <w:rPr>
          <w:rFonts w:ascii="Cambria" w:hAnsi="Cambria" w:cs="Calibri"/>
          <w:i/>
        </w:rPr>
        <w:t>„</w:t>
      </w:r>
      <w:r w:rsidRPr="007C3DF9">
        <w:rPr>
          <w:rFonts w:ascii="Cambria" w:hAnsi="Cambria" w:cs="Calibri"/>
          <w:b/>
          <w:i/>
        </w:rPr>
        <w:t xml:space="preserve">Minimalne parametry </w:t>
      </w:r>
      <w:r w:rsidRPr="007C3DF9">
        <w:rPr>
          <w:rFonts w:asciiTheme="majorHAnsi" w:hAnsiTheme="majorHAnsi"/>
          <w:b/>
          <w:i/>
        </w:rPr>
        <w:t xml:space="preserve">urządzeń małej architektury </w:t>
      </w:r>
      <w:r w:rsidR="00E8002B" w:rsidRPr="007C3DF9">
        <w:rPr>
          <w:rFonts w:asciiTheme="majorHAnsi" w:hAnsiTheme="majorHAnsi"/>
          <w:b/>
          <w:i/>
        </w:rPr>
        <w:t>w Parku Rekreacyjno – Sportowym w Przecławiu</w:t>
      </w:r>
      <w:r w:rsidRPr="007C3DF9">
        <w:rPr>
          <w:rFonts w:ascii="Cambria" w:hAnsi="Cambria" w:cs="Calibri"/>
          <w:i/>
        </w:rPr>
        <w:t>”.</w:t>
      </w:r>
    </w:p>
    <w:p w14:paraId="2B15D42B" w14:textId="77777777" w:rsidR="00725C64" w:rsidRPr="003D55B8" w:rsidRDefault="00725C64" w:rsidP="00725C64">
      <w:pPr>
        <w:spacing w:line="264" w:lineRule="auto"/>
        <w:ind w:left="1418"/>
        <w:jc w:val="both"/>
        <w:rPr>
          <w:rFonts w:asciiTheme="majorHAnsi" w:hAnsiTheme="majorHAnsi"/>
          <w:i/>
          <w:iCs/>
        </w:rPr>
      </w:pPr>
      <w:r w:rsidRPr="00E8002B">
        <w:rPr>
          <w:rFonts w:asciiTheme="majorHAnsi" w:hAnsiTheme="majorHAnsi" w:cs="Arial"/>
          <w:i/>
          <w:iCs/>
        </w:rPr>
        <w:t xml:space="preserve">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 o ile ten brak dostępu nie może być przypisany danemu Wykonawcy, oraz pod warunkiem, że dany Wykonawca udowodni, że wykonywane przez niego roboty budowlane, dostawy lub </w:t>
      </w:r>
      <w:r w:rsidRPr="003D55B8">
        <w:rPr>
          <w:rFonts w:asciiTheme="majorHAnsi" w:hAnsiTheme="majorHAnsi" w:cs="Arial"/>
          <w:i/>
          <w:iCs/>
        </w:rPr>
        <w:t>usługi spełniają wymagania, cechy lub kryteria określone w opisie przedmiotu zamówienia lub wymagania związane z realizacją zamówienia.</w:t>
      </w:r>
    </w:p>
    <w:p w14:paraId="7F793F92" w14:textId="77777777" w:rsidR="00725C64" w:rsidRPr="003D55B8" w:rsidRDefault="00725C64" w:rsidP="001F3109">
      <w:pPr>
        <w:pStyle w:val="Kolorowalistaakcent11"/>
        <w:numPr>
          <w:ilvl w:val="2"/>
          <w:numId w:val="9"/>
        </w:numPr>
        <w:autoSpaceDE w:val="0"/>
        <w:autoSpaceDN w:val="0"/>
        <w:adjustRightInd w:val="0"/>
        <w:spacing w:before="0" w:after="0" w:line="276" w:lineRule="auto"/>
        <w:ind w:left="1418" w:hanging="851"/>
        <w:rPr>
          <w:rFonts w:ascii="Cambria" w:hAnsi="Cambria"/>
          <w:sz w:val="24"/>
          <w:szCs w:val="24"/>
        </w:rPr>
      </w:pPr>
      <w:r w:rsidRPr="003D55B8">
        <w:rPr>
          <w:rFonts w:asciiTheme="majorHAnsi" w:hAnsiTheme="majorHAnsi" w:cs="Arial"/>
          <w:bCs/>
          <w:sz w:val="24"/>
          <w:szCs w:val="24"/>
        </w:rPr>
        <w:t xml:space="preserve">Zamawiający informuje, że działając na podstawie art. 107 ust. 2 ustawy Pzp przewiduje, że w sytuacji, w której </w:t>
      </w:r>
      <w:r w:rsidRPr="003D55B8">
        <w:rPr>
          <w:rFonts w:ascii="Cambria" w:hAnsi="Cambria"/>
          <w:sz w:val="24"/>
          <w:szCs w:val="24"/>
        </w:rPr>
        <w:t>Wykonawca nie złożył przedmiotowych środków dowodowych lub złożone przedmiotowe środki dowodowe są niekompletne, Zamawiający jednokrotnie wezwie do ich złożenia lub uzupełnienia w wyznaczonym terminie.</w:t>
      </w:r>
    </w:p>
    <w:p w14:paraId="6988CEF4" w14:textId="76BCFC40" w:rsidR="00725C64" w:rsidRPr="003D55B8" w:rsidRDefault="003D55B8" w:rsidP="001F3109">
      <w:pPr>
        <w:pStyle w:val="Kolorowalistaakcent11"/>
        <w:numPr>
          <w:ilvl w:val="2"/>
          <w:numId w:val="9"/>
        </w:numPr>
        <w:autoSpaceDE w:val="0"/>
        <w:autoSpaceDN w:val="0"/>
        <w:adjustRightInd w:val="0"/>
        <w:spacing w:before="0" w:after="0" w:line="276" w:lineRule="auto"/>
        <w:ind w:left="1418" w:hanging="851"/>
        <w:rPr>
          <w:rFonts w:ascii="Cambria" w:hAnsi="Cambria"/>
          <w:sz w:val="24"/>
          <w:szCs w:val="24"/>
        </w:rPr>
      </w:pPr>
      <w:r w:rsidRPr="003D55B8">
        <w:rPr>
          <w:rFonts w:ascii="Cambria" w:hAnsi="Cambria"/>
          <w:sz w:val="24"/>
          <w:szCs w:val="24"/>
        </w:rPr>
        <w:t>Postanowień pkt 4.13</w:t>
      </w:r>
      <w:r w:rsidR="00725C64" w:rsidRPr="003D55B8">
        <w:rPr>
          <w:rFonts w:ascii="Cambria" w:hAnsi="Cambria"/>
          <w:sz w:val="24"/>
          <w:szCs w:val="24"/>
        </w:rPr>
        <w:t>.2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0785DDA" w14:textId="77777777" w:rsidR="00725C64" w:rsidRPr="003D55B8" w:rsidRDefault="00725C64" w:rsidP="001F3109">
      <w:pPr>
        <w:pStyle w:val="Kolorowalistaakcent11"/>
        <w:numPr>
          <w:ilvl w:val="2"/>
          <w:numId w:val="9"/>
        </w:numPr>
        <w:autoSpaceDE w:val="0"/>
        <w:autoSpaceDN w:val="0"/>
        <w:adjustRightInd w:val="0"/>
        <w:spacing w:before="0" w:after="0" w:line="276" w:lineRule="auto"/>
        <w:ind w:left="1418" w:hanging="851"/>
        <w:rPr>
          <w:rFonts w:ascii="Cambria" w:hAnsi="Cambria"/>
          <w:sz w:val="24"/>
          <w:szCs w:val="24"/>
        </w:rPr>
      </w:pPr>
      <w:r w:rsidRPr="003D55B8">
        <w:rPr>
          <w:rFonts w:asciiTheme="majorHAnsi" w:hAnsiTheme="majorHAnsi"/>
          <w:sz w:val="24"/>
          <w:szCs w:val="24"/>
        </w:rPr>
        <w:t>Zamawiający może żądać od Wykonawców wyjaśnień dotyczących treści przedmiotowych środków dowodowych.</w:t>
      </w:r>
    </w:p>
    <w:p w14:paraId="0D0E1B96" w14:textId="7FAF2975" w:rsidR="006F6473" w:rsidRPr="00725C64" w:rsidRDefault="006F6473" w:rsidP="0006036F">
      <w:pPr>
        <w:widowControl w:val="0"/>
        <w:numPr>
          <w:ilvl w:val="1"/>
          <w:numId w:val="9"/>
        </w:numPr>
        <w:spacing w:before="180" w:line="264" w:lineRule="auto"/>
        <w:ind w:left="567" w:hanging="567"/>
        <w:jc w:val="both"/>
        <w:outlineLvl w:val="3"/>
        <w:rPr>
          <w:rFonts w:asciiTheme="majorHAnsi" w:hAnsiTheme="majorHAnsi" w:cs="Arial"/>
          <w:bCs/>
        </w:rPr>
      </w:pPr>
      <w:r w:rsidRPr="00725C64">
        <w:rPr>
          <w:rFonts w:asciiTheme="majorHAnsi" w:hAnsiTheme="majorHAnsi"/>
        </w:rPr>
        <w:t xml:space="preserve">Zamawiający nie dokonuje podziału zamówienia na części z uwagi na fakt, iż </w:t>
      </w:r>
      <w:r w:rsidR="0050221F" w:rsidRPr="00725C64">
        <w:rPr>
          <w:rFonts w:asciiTheme="majorHAnsi" w:hAnsiTheme="majorHAnsi"/>
        </w:rPr>
        <w:t>niniejsze zamówienie</w:t>
      </w:r>
      <w:r w:rsidRPr="00725C64">
        <w:rPr>
          <w:rFonts w:asciiTheme="majorHAnsi" w:hAnsiTheme="majorHAnsi"/>
        </w:rPr>
        <w:t xml:space="preserve"> stanowi zint</w:t>
      </w:r>
      <w:r w:rsidR="0050221F" w:rsidRPr="00725C64">
        <w:rPr>
          <w:rFonts w:asciiTheme="majorHAnsi" w:hAnsiTheme="majorHAnsi"/>
        </w:rPr>
        <w:t>egrowane ze sobą elementy prac</w:t>
      </w:r>
      <w:r w:rsidRPr="00725C64">
        <w:rPr>
          <w:rFonts w:asciiTheme="majorHAnsi" w:hAnsiTheme="majorHAnsi"/>
        </w:rPr>
        <w:t xml:space="preserve">, których nie można dzielić. Jej poszczególne elementy są ze sobą nierozerwalnie związane zarówno pod względem technicznym jak i organizacyjnym. Powyższe może utrudnić lub uniemożliwić koordynację wielobranżowych prac prowadzonych przez kilka podmiotów, czego konsekwencją będzie zagrożenie właściwego wykonania zamówienia. Zamawiający działając racjonalnie, poprzez uzyskanie </w:t>
      </w:r>
      <w:r w:rsidRPr="00725C64">
        <w:rPr>
          <w:rFonts w:asciiTheme="majorHAnsi" w:hAnsiTheme="majorHAnsi"/>
        </w:rPr>
        <w:lastRenderedPageBreak/>
        <w:t>najlepszych efektów z poniesionych nakładów, nie może dopuścić do maksymalnego możliwego rozdrobnienia zamówienia, z uwagi na fakt, że nadmierne rozdrobnienie przedmiotowego zamówienia na części może pociągnąć za sobą negatywne skutki dla Zamawiającego.</w:t>
      </w:r>
    </w:p>
    <w:tbl>
      <w:tblPr>
        <w:tblW w:w="0" w:type="auto"/>
        <w:jc w:val="center"/>
        <w:tblBorders>
          <w:bottom w:val="single" w:sz="4" w:space="0" w:color="auto"/>
        </w:tblBorders>
        <w:tblLook w:val="00A0" w:firstRow="1" w:lastRow="0" w:firstColumn="1" w:lastColumn="0" w:noHBand="0" w:noVBand="0"/>
      </w:tblPr>
      <w:tblGrid>
        <w:gridCol w:w="9068"/>
      </w:tblGrid>
      <w:tr w:rsidR="00963521" w:rsidRPr="00210112" w14:paraId="1D56B5F6" w14:textId="77777777" w:rsidTr="00722041">
        <w:trPr>
          <w:jc w:val="center"/>
        </w:trPr>
        <w:tc>
          <w:tcPr>
            <w:tcW w:w="9068" w:type="dxa"/>
            <w:tcBorders>
              <w:bottom w:val="single" w:sz="4" w:space="0" w:color="auto"/>
            </w:tcBorders>
          </w:tcPr>
          <w:p w14:paraId="28A6304D" w14:textId="77777777" w:rsidR="00976C80" w:rsidRDefault="00976C80" w:rsidP="0006036F">
            <w:pPr>
              <w:suppressAutoHyphens/>
              <w:spacing w:line="264" w:lineRule="auto"/>
              <w:contextualSpacing/>
              <w:jc w:val="center"/>
              <w:textAlignment w:val="baseline"/>
              <w:rPr>
                <w:rFonts w:ascii="Cambria" w:hAnsi="Cambria"/>
                <w:color w:val="FF0000"/>
                <w:sz w:val="26"/>
                <w:szCs w:val="26"/>
              </w:rPr>
            </w:pPr>
          </w:p>
          <w:p w14:paraId="72068EDC" w14:textId="0CB6641D" w:rsidR="00D9784D" w:rsidRPr="00976C80" w:rsidRDefault="00D9784D" w:rsidP="0006036F">
            <w:pPr>
              <w:suppressAutoHyphens/>
              <w:spacing w:line="264" w:lineRule="auto"/>
              <w:contextualSpacing/>
              <w:jc w:val="center"/>
              <w:textAlignment w:val="baseline"/>
              <w:rPr>
                <w:rFonts w:ascii="Cambria" w:hAnsi="Cambria"/>
                <w:sz w:val="26"/>
                <w:szCs w:val="26"/>
              </w:rPr>
            </w:pPr>
            <w:r w:rsidRPr="00976C80">
              <w:rPr>
                <w:rFonts w:ascii="Cambria" w:hAnsi="Cambria"/>
                <w:sz w:val="26"/>
                <w:szCs w:val="26"/>
              </w:rPr>
              <w:t>Rozdział 5</w:t>
            </w:r>
          </w:p>
          <w:p w14:paraId="00A38CA1" w14:textId="77777777" w:rsidR="00D9784D" w:rsidRPr="00210112" w:rsidRDefault="00D9784D" w:rsidP="0006036F">
            <w:pPr>
              <w:suppressAutoHyphens/>
              <w:spacing w:line="264" w:lineRule="auto"/>
              <w:contextualSpacing/>
              <w:jc w:val="center"/>
              <w:textAlignment w:val="baseline"/>
              <w:rPr>
                <w:rFonts w:ascii="Cambria" w:hAnsi="Cambria"/>
                <w:color w:val="FF0000"/>
              </w:rPr>
            </w:pPr>
            <w:r w:rsidRPr="00976C80">
              <w:rPr>
                <w:rFonts w:ascii="Cambria" w:hAnsi="Cambria"/>
                <w:b/>
                <w:sz w:val="26"/>
                <w:szCs w:val="26"/>
              </w:rPr>
              <w:t>TERMIN WYKONANIA ZAMÓWIENIA</w:t>
            </w:r>
          </w:p>
        </w:tc>
      </w:tr>
    </w:tbl>
    <w:p w14:paraId="228F5E0F" w14:textId="77777777" w:rsidR="00A6509B" w:rsidRPr="0057118F" w:rsidRDefault="00A6509B" w:rsidP="0006036F">
      <w:pPr>
        <w:pStyle w:val="Akapitzlist"/>
        <w:widowControl w:val="0"/>
        <w:spacing w:line="264" w:lineRule="auto"/>
        <w:ind w:left="567"/>
        <w:outlineLvl w:val="3"/>
        <w:rPr>
          <w:rFonts w:ascii="Cambria" w:hAnsi="Cambria" w:cs="Arial"/>
          <w:bCs/>
          <w:sz w:val="12"/>
          <w:szCs w:val="12"/>
        </w:rPr>
      </w:pPr>
    </w:p>
    <w:p w14:paraId="3EB88E12" w14:textId="69F22E62" w:rsidR="001E243B" w:rsidRPr="0057118F" w:rsidRDefault="001E243B" w:rsidP="0006036F">
      <w:pPr>
        <w:pStyle w:val="Akapitzlist"/>
        <w:widowControl w:val="0"/>
        <w:numPr>
          <w:ilvl w:val="1"/>
          <w:numId w:val="10"/>
        </w:numPr>
        <w:spacing w:before="0" w:after="0" w:line="264" w:lineRule="auto"/>
        <w:ind w:left="567" w:hanging="567"/>
        <w:outlineLvl w:val="3"/>
        <w:rPr>
          <w:rFonts w:asciiTheme="majorHAnsi" w:hAnsiTheme="majorHAnsi"/>
          <w:b/>
          <w:sz w:val="24"/>
          <w:szCs w:val="24"/>
        </w:rPr>
      </w:pPr>
      <w:r w:rsidRPr="0057118F">
        <w:rPr>
          <w:rFonts w:asciiTheme="majorHAnsi" w:hAnsiTheme="majorHAnsi"/>
          <w:sz w:val="24"/>
          <w:szCs w:val="24"/>
        </w:rPr>
        <w:t>Zamawiający wymaga, aby zamówienie zostało zrealizowane do:</w:t>
      </w:r>
      <w:r w:rsidR="0050221F" w:rsidRPr="0057118F">
        <w:rPr>
          <w:rFonts w:asciiTheme="majorHAnsi" w:hAnsiTheme="majorHAnsi"/>
          <w:b/>
          <w:sz w:val="24"/>
          <w:szCs w:val="24"/>
        </w:rPr>
        <w:t xml:space="preserve"> 1</w:t>
      </w:r>
      <w:r w:rsidR="0057118F" w:rsidRPr="0057118F">
        <w:rPr>
          <w:rFonts w:asciiTheme="majorHAnsi" w:hAnsiTheme="majorHAnsi"/>
          <w:b/>
          <w:sz w:val="24"/>
          <w:szCs w:val="24"/>
        </w:rPr>
        <w:t>5</w:t>
      </w:r>
      <w:r w:rsidRPr="0057118F">
        <w:rPr>
          <w:rFonts w:asciiTheme="majorHAnsi" w:hAnsiTheme="majorHAnsi"/>
          <w:b/>
          <w:sz w:val="24"/>
          <w:szCs w:val="24"/>
        </w:rPr>
        <w:t>.1</w:t>
      </w:r>
      <w:r w:rsidR="0057118F" w:rsidRPr="0057118F">
        <w:rPr>
          <w:rFonts w:asciiTheme="majorHAnsi" w:hAnsiTheme="majorHAnsi"/>
          <w:b/>
          <w:sz w:val="24"/>
          <w:szCs w:val="24"/>
        </w:rPr>
        <w:t>1</w:t>
      </w:r>
      <w:r w:rsidRPr="0057118F">
        <w:rPr>
          <w:rFonts w:asciiTheme="majorHAnsi" w:hAnsiTheme="majorHAnsi"/>
          <w:b/>
          <w:sz w:val="24"/>
          <w:szCs w:val="24"/>
        </w:rPr>
        <w:t>.202</w:t>
      </w:r>
      <w:r w:rsidR="0050221F" w:rsidRPr="0057118F">
        <w:rPr>
          <w:rFonts w:asciiTheme="majorHAnsi" w:hAnsiTheme="majorHAnsi"/>
          <w:b/>
          <w:sz w:val="24"/>
          <w:szCs w:val="24"/>
        </w:rPr>
        <w:t>2</w:t>
      </w:r>
      <w:r w:rsidR="005E385C">
        <w:rPr>
          <w:rFonts w:asciiTheme="majorHAnsi" w:hAnsiTheme="majorHAnsi"/>
          <w:b/>
          <w:sz w:val="24"/>
          <w:szCs w:val="24"/>
        </w:rPr>
        <w:t xml:space="preserve"> </w:t>
      </w:r>
      <w:r w:rsidRPr="0057118F">
        <w:rPr>
          <w:rFonts w:asciiTheme="majorHAnsi" w:hAnsiTheme="majorHAnsi"/>
          <w:b/>
          <w:sz w:val="24"/>
          <w:szCs w:val="24"/>
        </w:rPr>
        <w:t>r.</w:t>
      </w:r>
    </w:p>
    <w:p w14:paraId="734A6292" w14:textId="7D18E7FC" w:rsidR="0006036F" w:rsidRPr="0006036F" w:rsidRDefault="00E73EF4" w:rsidP="0006036F">
      <w:pPr>
        <w:pStyle w:val="Akapitzlist"/>
        <w:widowControl w:val="0"/>
        <w:numPr>
          <w:ilvl w:val="1"/>
          <w:numId w:val="10"/>
        </w:numPr>
        <w:spacing w:before="0" w:after="0" w:line="264" w:lineRule="auto"/>
        <w:ind w:left="567" w:hanging="567"/>
        <w:outlineLvl w:val="3"/>
        <w:rPr>
          <w:rFonts w:asciiTheme="majorHAnsi" w:hAnsiTheme="majorHAnsi"/>
          <w:b/>
          <w:sz w:val="24"/>
          <w:szCs w:val="24"/>
        </w:rPr>
      </w:pPr>
      <w:r w:rsidRPr="0057118F">
        <w:rPr>
          <w:rFonts w:ascii="Cambria" w:hAnsi="Cambria" w:cs="Helvetica"/>
          <w:bCs/>
          <w:sz w:val="24"/>
          <w:szCs w:val="24"/>
        </w:rPr>
        <w:t>Zamawiają</w:t>
      </w:r>
      <w:r w:rsidR="0057118F" w:rsidRPr="0057118F">
        <w:rPr>
          <w:rFonts w:ascii="Cambria" w:hAnsi="Cambria" w:cs="Helvetica"/>
          <w:bCs/>
          <w:sz w:val="24"/>
          <w:szCs w:val="24"/>
        </w:rPr>
        <w:t xml:space="preserve">cy informuje, iż zamówienie będzie </w:t>
      </w:r>
      <w:r w:rsidRPr="0057118F">
        <w:rPr>
          <w:rFonts w:ascii="Cambria" w:hAnsi="Cambria" w:cs="Helvetica"/>
          <w:bCs/>
          <w:sz w:val="24"/>
          <w:szCs w:val="24"/>
        </w:rPr>
        <w:t xml:space="preserve"> </w:t>
      </w:r>
      <w:r w:rsidR="0057118F" w:rsidRPr="0057118F">
        <w:rPr>
          <w:rFonts w:ascii="Cambria" w:hAnsi="Cambria" w:cs="Helvetica"/>
          <w:bCs/>
          <w:sz w:val="24"/>
          <w:szCs w:val="24"/>
        </w:rPr>
        <w:t>współ</w:t>
      </w:r>
      <w:r w:rsidRPr="0057118F">
        <w:rPr>
          <w:rFonts w:ascii="Cambria" w:hAnsi="Cambria" w:cs="Helvetica"/>
          <w:bCs/>
          <w:sz w:val="24"/>
          <w:szCs w:val="24"/>
        </w:rPr>
        <w:t>finansowane ze środków</w:t>
      </w:r>
      <w:r w:rsidR="0006036F">
        <w:rPr>
          <w:rFonts w:ascii="Cambria" w:hAnsi="Cambria" w:cs="Helvetica"/>
          <w:bCs/>
          <w:sz w:val="24"/>
          <w:szCs w:val="24"/>
        </w:rPr>
        <w:t xml:space="preserve"> w ramach </w:t>
      </w:r>
      <w:r w:rsidR="0006036F" w:rsidRPr="0006036F">
        <w:rPr>
          <w:rFonts w:asciiTheme="majorHAnsi" w:hAnsiTheme="majorHAnsi" w:cs="Helvetica"/>
          <w:bCs/>
          <w:sz w:val="24"/>
          <w:szCs w:val="24"/>
        </w:rPr>
        <w:t>poddziałania „Wsparcie na wdrażanie operacji w ramach strategii rozwoju lokalnego kierowanego przez społeczność”, w ramach działania „Wsparcie dla rozwoju lokalnego w ramach inicjatywy LEADER” objętego Programem Rozwoju Obszarów Wiejskich na lata 2014-2020.</w:t>
      </w:r>
      <w:r w:rsidR="00D35547">
        <w:rPr>
          <w:rFonts w:asciiTheme="majorHAnsi" w:hAnsiTheme="majorHAnsi" w:cs="Helvetica"/>
          <w:bCs/>
          <w:sz w:val="24"/>
          <w:szCs w:val="24"/>
        </w:rPr>
        <w:t xml:space="preserve"> Z</w:t>
      </w:r>
      <w:r w:rsidR="00D35547" w:rsidRPr="0050221F">
        <w:rPr>
          <w:rFonts w:ascii="Cambria" w:hAnsi="Cambria" w:cs="Helvetica"/>
          <w:bCs/>
          <w:sz w:val="24"/>
          <w:szCs w:val="24"/>
        </w:rPr>
        <w:t>amówienie musi zostać wykonane do </w:t>
      </w:r>
      <w:r w:rsidR="00D35547">
        <w:rPr>
          <w:rFonts w:ascii="Cambria" w:hAnsi="Cambria" w:cs="Helvetica"/>
          <w:bCs/>
          <w:sz w:val="24"/>
          <w:szCs w:val="24"/>
        </w:rPr>
        <w:t>15.11.</w:t>
      </w:r>
      <w:r w:rsidR="00D35547" w:rsidRPr="0050221F">
        <w:rPr>
          <w:rFonts w:ascii="Cambria" w:hAnsi="Cambria" w:cs="Helvetica"/>
          <w:bCs/>
          <w:sz w:val="24"/>
          <w:szCs w:val="24"/>
        </w:rPr>
        <w:t>2022 r. W przypadku nie zrealizowania zadania w terminie gmina utraci dofinansowanie do zadania.</w:t>
      </w:r>
      <w:r w:rsidR="00D35547">
        <w:rPr>
          <w:rFonts w:ascii="Cambria" w:hAnsi="Cambria" w:cs="Helvetica"/>
          <w:bCs/>
          <w:sz w:val="24"/>
          <w:szCs w:val="24"/>
        </w:rPr>
        <w:t xml:space="preserve"> </w:t>
      </w:r>
    </w:p>
    <w:p w14:paraId="41D8E351" w14:textId="42DA8797" w:rsidR="007E14AA" w:rsidRPr="0057118F" w:rsidRDefault="007E14AA" w:rsidP="0006036F">
      <w:pPr>
        <w:pStyle w:val="Akapitzlist"/>
        <w:widowControl w:val="0"/>
        <w:numPr>
          <w:ilvl w:val="1"/>
          <w:numId w:val="10"/>
        </w:numPr>
        <w:spacing w:before="0" w:after="0" w:line="264" w:lineRule="auto"/>
        <w:ind w:left="567" w:hanging="567"/>
        <w:outlineLvl w:val="3"/>
        <w:rPr>
          <w:rFonts w:asciiTheme="majorHAnsi" w:hAnsiTheme="majorHAnsi"/>
          <w:b/>
          <w:sz w:val="24"/>
          <w:szCs w:val="24"/>
        </w:rPr>
      </w:pPr>
      <w:r w:rsidRPr="0057118F">
        <w:rPr>
          <w:rFonts w:asciiTheme="majorHAnsi" w:hAnsiTheme="majorHAnsi"/>
          <w:sz w:val="24"/>
          <w:szCs w:val="24"/>
        </w:rPr>
        <w:t xml:space="preserve">Za termin wykonania Zamówienia uznaje się dzień, w którym dokonano komisyjnego odbioru końcowego przedmiotu zamówienia. Odbiór końcowy ma być bez uwag Zamawiającego tj. wszystkie roboty zostały </w:t>
      </w:r>
      <w:r w:rsidRPr="0057118F">
        <w:rPr>
          <w:rFonts w:asciiTheme="majorHAnsi" w:eastAsia="Times New Roman" w:hAnsiTheme="majorHAnsi"/>
          <w:sz w:val="24"/>
          <w:szCs w:val="24"/>
        </w:rPr>
        <w:t>wykonane zgodnie z zasadami sztuki budowlanej i prawidłowo ukończone.</w:t>
      </w:r>
    </w:p>
    <w:p w14:paraId="2D196232" w14:textId="77777777" w:rsidR="007E14AA" w:rsidRPr="00210112" w:rsidRDefault="007E14AA" w:rsidP="0006036F">
      <w:pPr>
        <w:pStyle w:val="Akapitzlist"/>
        <w:widowControl w:val="0"/>
        <w:spacing w:before="0" w:after="0" w:line="264" w:lineRule="auto"/>
        <w:ind w:left="567"/>
        <w:outlineLvl w:val="3"/>
        <w:rPr>
          <w:rFonts w:asciiTheme="majorHAnsi" w:hAnsiTheme="majorHAnsi" w:cs="Arial"/>
          <w:b/>
          <w:bCs/>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68"/>
      </w:tblGrid>
      <w:tr w:rsidR="0004267C" w:rsidRPr="00210112" w14:paraId="7595CF33" w14:textId="77777777" w:rsidTr="003B4746">
        <w:trPr>
          <w:jc w:val="center"/>
        </w:trPr>
        <w:tc>
          <w:tcPr>
            <w:tcW w:w="9068" w:type="dxa"/>
            <w:tcBorders>
              <w:bottom w:val="single" w:sz="4" w:space="0" w:color="auto"/>
            </w:tcBorders>
          </w:tcPr>
          <w:p w14:paraId="46DAEA92" w14:textId="77777777" w:rsidR="00D9784D" w:rsidRPr="008F6E97" w:rsidRDefault="00D9784D" w:rsidP="0006036F">
            <w:pPr>
              <w:suppressAutoHyphens/>
              <w:spacing w:before="120" w:line="264" w:lineRule="auto"/>
              <w:contextualSpacing/>
              <w:jc w:val="center"/>
              <w:textAlignment w:val="baseline"/>
              <w:rPr>
                <w:rFonts w:ascii="Cambria" w:hAnsi="Cambria"/>
                <w:sz w:val="26"/>
                <w:szCs w:val="26"/>
              </w:rPr>
            </w:pPr>
            <w:r w:rsidRPr="008F6E97">
              <w:rPr>
                <w:rFonts w:ascii="Cambria" w:hAnsi="Cambria"/>
                <w:sz w:val="26"/>
                <w:szCs w:val="26"/>
              </w:rPr>
              <w:t>Rozdział 6</w:t>
            </w:r>
          </w:p>
          <w:p w14:paraId="5765C079" w14:textId="77777777" w:rsidR="00D9784D" w:rsidRPr="00210112" w:rsidRDefault="00D9784D" w:rsidP="0006036F">
            <w:pPr>
              <w:suppressAutoHyphens/>
              <w:spacing w:line="264" w:lineRule="auto"/>
              <w:contextualSpacing/>
              <w:jc w:val="center"/>
              <w:textAlignment w:val="baseline"/>
              <w:rPr>
                <w:rFonts w:ascii="Cambria" w:hAnsi="Cambria"/>
                <w:color w:val="FF0000"/>
              </w:rPr>
            </w:pPr>
            <w:r w:rsidRPr="008F6E97">
              <w:rPr>
                <w:rFonts w:ascii="Cambria" w:hAnsi="Cambria"/>
                <w:b/>
                <w:sz w:val="26"/>
                <w:szCs w:val="26"/>
              </w:rPr>
              <w:t xml:space="preserve">WARUNKI UDZIAŁU W POSTĘPOWANIU </w:t>
            </w:r>
          </w:p>
        </w:tc>
      </w:tr>
    </w:tbl>
    <w:p w14:paraId="0F3AD14A" w14:textId="77777777" w:rsidR="00D9784D" w:rsidRPr="00210112" w:rsidRDefault="00D9784D" w:rsidP="0006036F">
      <w:pPr>
        <w:pStyle w:val="Kolorowalistaakcent11"/>
        <w:widowControl w:val="0"/>
        <w:spacing w:before="0" w:after="0" w:line="264" w:lineRule="auto"/>
        <w:ind w:left="0"/>
        <w:contextualSpacing w:val="0"/>
        <w:outlineLvl w:val="3"/>
        <w:rPr>
          <w:rFonts w:ascii="Cambria" w:hAnsi="Cambria" w:cs="Arial"/>
          <w:bCs/>
          <w:color w:val="FF0000"/>
          <w:sz w:val="24"/>
          <w:szCs w:val="24"/>
          <w:lang w:eastAsia="pl-PL"/>
        </w:rPr>
      </w:pPr>
    </w:p>
    <w:p w14:paraId="5E7BBDCD" w14:textId="77777777" w:rsidR="00420E02" w:rsidRPr="009F2449" w:rsidRDefault="00420E02" w:rsidP="0006036F">
      <w:pPr>
        <w:pStyle w:val="Kolorowalistaakcent11"/>
        <w:widowControl w:val="0"/>
        <w:spacing w:before="0" w:after="0" w:line="264" w:lineRule="auto"/>
        <w:ind w:left="0"/>
        <w:contextualSpacing w:val="0"/>
        <w:outlineLvl w:val="3"/>
        <w:rPr>
          <w:rFonts w:ascii="Cambria" w:hAnsi="Cambria" w:cs="Arial"/>
          <w:bCs/>
          <w:vanish/>
          <w:sz w:val="24"/>
          <w:szCs w:val="24"/>
          <w:lang w:eastAsia="pl-PL"/>
        </w:rPr>
      </w:pPr>
    </w:p>
    <w:p w14:paraId="4C2D4AF9" w14:textId="695A3469" w:rsidR="00D9784D" w:rsidRPr="009F2449" w:rsidRDefault="00D9784D" w:rsidP="0006036F">
      <w:pPr>
        <w:pStyle w:val="Kolorowalistaakcent11"/>
        <w:numPr>
          <w:ilvl w:val="1"/>
          <w:numId w:val="11"/>
        </w:numPr>
        <w:autoSpaceDE w:val="0"/>
        <w:autoSpaceDN w:val="0"/>
        <w:adjustRightInd w:val="0"/>
        <w:spacing w:before="0" w:after="0" w:line="264" w:lineRule="auto"/>
        <w:ind w:left="567" w:hanging="567"/>
        <w:rPr>
          <w:rFonts w:ascii="Cambria" w:hAnsi="Cambria" w:cs="Arial"/>
          <w:sz w:val="24"/>
          <w:szCs w:val="24"/>
        </w:rPr>
      </w:pPr>
      <w:r w:rsidRPr="009F2449">
        <w:rPr>
          <w:rFonts w:ascii="Cambria" w:hAnsi="Cambria" w:cs="Arial"/>
          <w:sz w:val="24"/>
          <w:szCs w:val="24"/>
        </w:rPr>
        <w:t>O udzielenie zamówienia mogą ubiegać się Wykonawcy, którzy spełniają określone przez</w:t>
      </w:r>
      <w:r w:rsidR="007E14AA" w:rsidRPr="009F2449">
        <w:rPr>
          <w:rFonts w:ascii="Cambria" w:hAnsi="Cambria" w:cs="Arial"/>
          <w:sz w:val="24"/>
          <w:szCs w:val="24"/>
        </w:rPr>
        <w:t xml:space="preserve"> zamawiającego warunki udziału w postępowaniu:</w:t>
      </w:r>
    </w:p>
    <w:p w14:paraId="64E1BEB6" w14:textId="77777777" w:rsidR="00646DE4" w:rsidRPr="009F2449" w:rsidRDefault="00646DE4" w:rsidP="0006036F">
      <w:pPr>
        <w:pStyle w:val="Kolorowalistaakcent11"/>
        <w:autoSpaceDE w:val="0"/>
        <w:autoSpaceDN w:val="0"/>
        <w:adjustRightInd w:val="0"/>
        <w:spacing w:before="0" w:after="0" w:line="264" w:lineRule="auto"/>
        <w:ind w:left="567"/>
        <w:rPr>
          <w:rFonts w:asciiTheme="majorHAnsi" w:hAnsiTheme="majorHAnsi" w:cs="Arial"/>
          <w:b/>
          <w:sz w:val="12"/>
          <w:szCs w:val="12"/>
        </w:rPr>
      </w:pPr>
    </w:p>
    <w:p w14:paraId="7DA35E8A" w14:textId="663D2089" w:rsidR="00D9784D" w:rsidRPr="009F2449" w:rsidRDefault="007E14AA" w:rsidP="0006036F">
      <w:pPr>
        <w:pStyle w:val="Kolorowalistaakcent11"/>
        <w:numPr>
          <w:ilvl w:val="2"/>
          <w:numId w:val="11"/>
        </w:numPr>
        <w:autoSpaceDE w:val="0"/>
        <w:autoSpaceDN w:val="0"/>
        <w:adjustRightInd w:val="0"/>
        <w:spacing w:before="0" w:after="0" w:line="264" w:lineRule="auto"/>
        <w:ind w:left="1276" w:hanging="709"/>
        <w:rPr>
          <w:rFonts w:asciiTheme="majorHAnsi" w:hAnsiTheme="majorHAnsi" w:cs="Arial"/>
          <w:b/>
          <w:sz w:val="24"/>
          <w:szCs w:val="24"/>
        </w:rPr>
      </w:pPr>
      <w:r w:rsidRPr="009F2449">
        <w:rPr>
          <w:rFonts w:asciiTheme="majorHAnsi" w:hAnsiTheme="majorHAnsi"/>
          <w:b/>
          <w:sz w:val="24"/>
          <w:szCs w:val="24"/>
        </w:rPr>
        <w:t>zdolności do występowania w obrocie gospodarczym</w:t>
      </w:r>
      <w:r w:rsidR="00D9784D" w:rsidRPr="009F2449">
        <w:rPr>
          <w:rFonts w:asciiTheme="majorHAnsi" w:hAnsiTheme="majorHAnsi" w:cs="Arial"/>
          <w:b/>
          <w:sz w:val="24"/>
          <w:szCs w:val="24"/>
        </w:rPr>
        <w:t>:</w:t>
      </w:r>
    </w:p>
    <w:p w14:paraId="36A8C401" w14:textId="70459A7D" w:rsidR="007E14AA" w:rsidRPr="009F2449" w:rsidRDefault="007E14AA" w:rsidP="0006036F">
      <w:pPr>
        <w:pStyle w:val="Default"/>
        <w:spacing w:line="264" w:lineRule="auto"/>
        <w:ind w:left="1276"/>
        <w:jc w:val="both"/>
        <w:rPr>
          <w:rFonts w:asciiTheme="majorHAnsi" w:hAnsiTheme="majorHAnsi"/>
          <w:color w:val="auto"/>
        </w:rPr>
      </w:pPr>
      <w:r w:rsidRPr="009F2449">
        <w:rPr>
          <w:rFonts w:ascii="Cambria" w:hAnsi="Cambria"/>
          <w:i/>
          <w:color w:val="auto"/>
        </w:rPr>
        <w:t>Zamawiający nie określa warunku w ww. zakresie.</w:t>
      </w:r>
    </w:p>
    <w:p w14:paraId="78D95893" w14:textId="77777777" w:rsidR="006C6C31" w:rsidRPr="009F2449" w:rsidRDefault="006C6C31" w:rsidP="0006036F">
      <w:pPr>
        <w:spacing w:line="264" w:lineRule="auto"/>
        <w:ind w:left="1083" w:firstLine="141"/>
        <w:jc w:val="both"/>
        <w:rPr>
          <w:rFonts w:ascii="Cambria" w:hAnsi="Cambria"/>
          <w:i/>
          <w:sz w:val="12"/>
          <w:szCs w:val="12"/>
        </w:rPr>
      </w:pPr>
    </w:p>
    <w:p w14:paraId="5107DC8E" w14:textId="00114592" w:rsidR="00D9784D" w:rsidRPr="009F2449" w:rsidRDefault="007E14AA" w:rsidP="0006036F">
      <w:pPr>
        <w:pStyle w:val="Kolorowalistaakcent11"/>
        <w:numPr>
          <w:ilvl w:val="2"/>
          <w:numId w:val="11"/>
        </w:numPr>
        <w:autoSpaceDE w:val="0"/>
        <w:autoSpaceDN w:val="0"/>
        <w:adjustRightInd w:val="0"/>
        <w:spacing w:before="0" w:after="0" w:line="264" w:lineRule="auto"/>
        <w:ind w:left="1276" w:hanging="657"/>
        <w:rPr>
          <w:rFonts w:ascii="Cambria" w:hAnsi="Cambria" w:cs="Arial"/>
          <w:b/>
          <w:sz w:val="24"/>
          <w:szCs w:val="24"/>
        </w:rPr>
      </w:pPr>
      <w:r w:rsidRPr="009F2449">
        <w:rPr>
          <w:rFonts w:asciiTheme="majorHAnsi" w:hAnsiTheme="majorHAnsi"/>
          <w:b/>
          <w:sz w:val="24"/>
          <w:szCs w:val="24"/>
        </w:rPr>
        <w:t>uprawnień do prowadzenia określonej działalności gospodarczej lub zawodowej, o ile wynika to z odrębnych przepisów;</w:t>
      </w:r>
    </w:p>
    <w:p w14:paraId="6792555E" w14:textId="3BA67BCB" w:rsidR="00B62CB8" w:rsidRPr="009F2449" w:rsidRDefault="00BD0627" w:rsidP="0006036F">
      <w:pPr>
        <w:spacing w:line="264" w:lineRule="auto"/>
        <w:ind w:left="567" w:firstLine="709"/>
        <w:rPr>
          <w:rFonts w:ascii="Cambria" w:hAnsi="Cambria"/>
          <w:i/>
        </w:rPr>
      </w:pPr>
      <w:r w:rsidRPr="009F2449">
        <w:rPr>
          <w:rFonts w:ascii="Cambria" w:hAnsi="Cambria"/>
          <w:i/>
        </w:rPr>
        <w:t>Zamawiający nie określa warunku w ww. zakresie.</w:t>
      </w:r>
    </w:p>
    <w:p w14:paraId="50E5D32A" w14:textId="77777777" w:rsidR="007E14AA" w:rsidRPr="009F2449" w:rsidRDefault="007E14AA" w:rsidP="0006036F">
      <w:pPr>
        <w:spacing w:line="264" w:lineRule="auto"/>
        <w:ind w:left="1083" w:firstLine="141"/>
        <w:jc w:val="both"/>
        <w:rPr>
          <w:rFonts w:ascii="Cambria" w:hAnsi="Cambria"/>
          <w:i/>
          <w:sz w:val="12"/>
          <w:szCs w:val="12"/>
        </w:rPr>
      </w:pPr>
    </w:p>
    <w:p w14:paraId="1BE2CE7F" w14:textId="786C05AD" w:rsidR="007E14AA" w:rsidRPr="009F2449" w:rsidRDefault="007E14AA" w:rsidP="0006036F">
      <w:pPr>
        <w:pStyle w:val="Kolorowalistaakcent11"/>
        <w:numPr>
          <w:ilvl w:val="2"/>
          <w:numId w:val="11"/>
        </w:numPr>
        <w:autoSpaceDE w:val="0"/>
        <w:autoSpaceDN w:val="0"/>
        <w:adjustRightInd w:val="0"/>
        <w:spacing w:before="0" w:after="0" w:line="264" w:lineRule="auto"/>
        <w:ind w:left="1276" w:hanging="657"/>
        <w:rPr>
          <w:rFonts w:asciiTheme="majorHAnsi" w:hAnsiTheme="majorHAnsi" w:cs="Arial"/>
          <w:b/>
          <w:sz w:val="24"/>
          <w:szCs w:val="24"/>
        </w:rPr>
      </w:pPr>
      <w:r w:rsidRPr="009F2449">
        <w:rPr>
          <w:rFonts w:asciiTheme="majorHAnsi" w:hAnsiTheme="majorHAnsi"/>
          <w:b/>
          <w:sz w:val="24"/>
          <w:szCs w:val="24"/>
        </w:rPr>
        <w:t>uprawnień sytuacji ekonomicznej lub finansowej;</w:t>
      </w:r>
    </w:p>
    <w:p w14:paraId="6718A89D" w14:textId="77777777" w:rsidR="007E14AA" w:rsidRPr="009F2449" w:rsidRDefault="007E14AA" w:rsidP="0006036F">
      <w:pPr>
        <w:spacing w:line="264" w:lineRule="auto"/>
        <w:ind w:left="567" w:firstLine="709"/>
        <w:rPr>
          <w:rFonts w:ascii="Cambria" w:hAnsi="Cambria"/>
          <w:i/>
        </w:rPr>
      </w:pPr>
      <w:r w:rsidRPr="009F2449">
        <w:rPr>
          <w:rFonts w:ascii="Cambria" w:hAnsi="Cambria"/>
          <w:i/>
        </w:rPr>
        <w:t>Zamawiający nie określa warunku w ww. zakresie.</w:t>
      </w:r>
    </w:p>
    <w:p w14:paraId="10B42B34" w14:textId="77777777" w:rsidR="005B6674" w:rsidRPr="009F2449" w:rsidRDefault="005B6674" w:rsidP="0006036F">
      <w:pPr>
        <w:spacing w:line="264" w:lineRule="auto"/>
        <w:rPr>
          <w:rFonts w:ascii="Cambria" w:hAnsi="Cambria"/>
          <w:i/>
          <w:sz w:val="12"/>
          <w:szCs w:val="12"/>
        </w:rPr>
      </w:pPr>
    </w:p>
    <w:p w14:paraId="2958DE5C" w14:textId="1A33CAEB" w:rsidR="00D9784D" w:rsidRPr="009F2449" w:rsidRDefault="00D9784D" w:rsidP="0006036F">
      <w:pPr>
        <w:pStyle w:val="Kolorowalistaakcent11"/>
        <w:numPr>
          <w:ilvl w:val="2"/>
          <w:numId w:val="11"/>
        </w:numPr>
        <w:autoSpaceDE w:val="0"/>
        <w:autoSpaceDN w:val="0"/>
        <w:adjustRightInd w:val="0"/>
        <w:spacing w:before="0" w:after="0" w:line="264" w:lineRule="auto"/>
        <w:ind w:left="1276" w:hanging="709"/>
        <w:rPr>
          <w:rFonts w:ascii="Cambria" w:hAnsi="Cambria" w:cs="Arial"/>
          <w:b/>
          <w:sz w:val="24"/>
          <w:szCs w:val="24"/>
        </w:rPr>
      </w:pPr>
      <w:r w:rsidRPr="009F2449">
        <w:rPr>
          <w:rFonts w:ascii="Cambria" w:hAnsi="Cambria" w:cs="Arial"/>
          <w:b/>
          <w:sz w:val="24"/>
          <w:szCs w:val="24"/>
        </w:rPr>
        <w:t>zdol</w:t>
      </w:r>
      <w:r w:rsidR="00125188" w:rsidRPr="009F2449">
        <w:rPr>
          <w:rFonts w:ascii="Cambria" w:hAnsi="Cambria" w:cs="Arial"/>
          <w:b/>
          <w:sz w:val="24"/>
          <w:szCs w:val="24"/>
        </w:rPr>
        <w:t>ności technicznej lub zawodowej:</w:t>
      </w:r>
    </w:p>
    <w:p w14:paraId="00C72D0D" w14:textId="6260A301" w:rsidR="00125188" w:rsidRPr="009F2449" w:rsidRDefault="002143A2" w:rsidP="0006036F">
      <w:pPr>
        <w:spacing w:after="37" w:line="264" w:lineRule="auto"/>
        <w:ind w:left="1276" w:right="8"/>
        <w:rPr>
          <w:rFonts w:asciiTheme="majorHAnsi" w:hAnsiTheme="majorHAnsi"/>
        </w:rPr>
      </w:pPr>
      <w:r w:rsidRPr="009F2449">
        <w:rPr>
          <w:rFonts w:asciiTheme="majorHAnsi" w:hAnsiTheme="majorHAnsi"/>
        </w:rPr>
        <w:t>Opis sposobu dokonywania oceny spełniania tego warunku:</w:t>
      </w:r>
    </w:p>
    <w:p w14:paraId="536ED2C5" w14:textId="21ECDF7F" w:rsidR="002143A2" w:rsidRPr="009F2449" w:rsidRDefault="002143A2" w:rsidP="0006036F">
      <w:pPr>
        <w:pStyle w:val="Default"/>
        <w:spacing w:line="264" w:lineRule="auto"/>
        <w:ind w:left="1276"/>
        <w:jc w:val="both"/>
        <w:rPr>
          <w:rFonts w:asciiTheme="majorHAnsi" w:hAnsiTheme="majorHAnsi"/>
          <w:color w:val="auto"/>
        </w:rPr>
      </w:pPr>
      <w:r w:rsidRPr="009F2449">
        <w:rPr>
          <w:rFonts w:asciiTheme="majorHAnsi" w:hAnsiTheme="majorHAnsi"/>
          <w:color w:val="auto"/>
        </w:rPr>
        <w:t xml:space="preserve">Zamawiający uzna warunek za spełniony:  </w:t>
      </w:r>
    </w:p>
    <w:p w14:paraId="6E1BC334" w14:textId="306D4021" w:rsidR="009F2449" w:rsidRPr="009F2449" w:rsidRDefault="002143A2" w:rsidP="0006036F">
      <w:pPr>
        <w:numPr>
          <w:ilvl w:val="2"/>
          <w:numId w:val="31"/>
        </w:numPr>
        <w:spacing w:after="34" w:line="264" w:lineRule="auto"/>
        <w:ind w:left="1701" w:right="9" w:hanging="283"/>
        <w:jc w:val="both"/>
        <w:rPr>
          <w:rFonts w:asciiTheme="majorHAnsi" w:hAnsiTheme="majorHAnsi"/>
          <w:b/>
          <w:color w:val="FF0000"/>
        </w:rPr>
      </w:pPr>
      <w:r w:rsidRPr="009F2449">
        <w:rPr>
          <w:rFonts w:asciiTheme="majorHAnsi" w:hAnsiTheme="majorHAnsi"/>
        </w:rPr>
        <w:t>Jeżeli Wykonawca wykaże się doświadczeniem w wykonaniu nie wcześniej niż w okresie ostatnich 5 lat przed upływem terminu składania ofert, a jeżeli okres prowadzeni</w:t>
      </w:r>
      <w:r w:rsidR="00EC6F9B" w:rsidRPr="009F2449">
        <w:rPr>
          <w:rFonts w:asciiTheme="majorHAnsi" w:hAnsiTheme="majorHAnsi"/>
        </w:rPr>
        <w:t>a działalności jest krótszy – w </w:t>
      </w:r>
      <w:r w:rsidR="009F2449" w:rsidRPr="009F2449">
        <w:rPr>
          <w:rFonts w:asciiTheme="majorHAnsi" w:hAnsiTheme="majorHAnsi"/>
        </w:rPr>
        <w:t xml:space="preserve">tym okresie, </w:t>
      </w:r>
      <w:r w:rsidR="009F2449" w:rsidRPr="009F2449">
        <w:rPr>
          <w:rFonts w:asciiTheme="majorHAnsi" w:hAnsiTheme="majorHAnsi"/>
          <w:b/>
        </w:rPr>
        <w:t>co najmniej dwóch robót budowlanych  polegających na budowie, rozbudowie, przebudowie lub remoncie placów zabaw</w:t>
      </w:r>
      <w:r w:rsidR="009F2449">
        <w:rPr>
          <w:rFonts w:asciiTheme="majorHAnsi" w:hAnsiTheme="majorHAnsi"/>
          <w:b/>
        </w:rPr>
        <w:t xml:space="preserve"> lub ciągów pieszo – jezdnych</w:t>
      </w:r>
      <w:r w:rsidR="009F2449" w:rsidRPr="009F2449">
        <w:rPr>
          <w:rFonts w:asciiTheme="majorHAnsi" w:hAnsiTheme="majorHAnsi"/>
          <w:b/>
        </w:rPr>
        <w:t xml:space="preserve"> o wartości nie mniejszej niż  </w:t>
      </w:r>
      <w:r w:rsidR="009F2449">
        <w:rPr>
          <w:rFonts w:asciiTheme="majorHAnsi" w:hAnsiTheme="majorHAnsi"/>
          <w:b/>
        </w:rPr>
        <w:t>15</w:t>
      </w:r>
      <w:r w:rsidR="009F2449" w:rsidRPr="009F2449">
        <w:rPr>
          <w:rFonts w:asciiTheme="majorHAnsi" w:hAnsiTheme="majorHAnsi"/>
          <w:b/>
        </w:rPr>
        <w:t>0 000,00 zł brutto każda z tych robót budowlanych.</w:t>
      </w:r>
    </w:p>
    <w:p w14:paraId="44AAAC53" w14:textId="77777777" w:rsidR="002143A2" w:rsidRPr="00210112" w:rsidRDefault="002143A2" w:rsidP="001D4D8F">
      <w:pPr>
        <w:spacing w:line="252" w:lineRule="auto"/>
        <w:ind w:left="1701"/>
        <w:rPr>
          <w:rFonts w:asciiTheme="majorHAnsi" w:hAnsiTheme="majorHAnsi"/>
          <w:b/>
          <w:color w:val="FF0000"/>
          <w:sz w:val="12"/>
          <w:szCs w:val="12"/>
        </w:rPr>
      </w:pPr>
    </w:p>
    <w:p w14:paraId="62A1C16B" w14:textId="53E54076" w:rsidR="002143A2" w:rsidRPr="00D82DAE" w:rsidRDefault="002143A2" w:rsidP="00713DE7">
      <w:pPr>
        <w:spacing w:line="252" w:lineRule="auto"/>
        <w:ind w:left="1701"/>
        <w:jc w:val="both"/>
        <w:rPr>
          <w:rFonts w:asciiTheme="majorHAnsi" w:hAnsiTheme="majorHAnsi"/>
        </w:rPr>
      </w:pPr>
      <w:r w:rsidRPr="00D82DAE">
        <w:rPr>
          <w:rFonts w:asciiTheme="majorHAnsi" w:hAnsiTheme="majorHAnsi"/>
        </w:rPr>
        <w:lastRenderedPageBreak/>
        <w:t>W wykazie rob</w:t>
      </w:r>
      <w:bookmarkStart w:id="0" w:name="_GoBack"/>
      <w:bookmarkEnd w:id="0"/>
      <w:r w:rsidRPr="00D82DAE">
        <w:rPr>
          <w:rFonts w:asciiTheme="majorHAnsi" w:hAnsiTheme="majorHAnsi"/>
        </w:rPr>
        <w:t>ót budowlanych należy podać: nazwę obiektu budowlanego, wartość wszystkich robót budowlanych, datę wykonania zgodnie z protokołem odbioru, miejsce wykonania i podmiot, na rzecz których roboty te zostały wykonane, z załączeniem dowodów określających czy te roboty budowlan</w:t>
      </w:r>
      <w:r w:rsidR="00EC6F9B" w:rsidRPr="00D82DAE">
        <w:rPr>
          <w:rFonts w:asciiTheme="majorHAnsi" w:hAnsiTheme="majorHAnsi"/>
        </w:rPr>
        <w:t>e zostały wykonane należycie, w </w:t>
      </w:r>
      <w:r w:rsidRPr="00D82DAE">
        <w:rPr>
          <w:rFonts w:asciiTheme="majorHAnsi" w:hAnsiTheme="majorHAnsi"/>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7644210" w14:textId="77777777" w:rsidR="009C122A" w:rsidRPr="00D82DAE" w:rsidRDefault="001D4D8F" w:rsidP="001F3109">
      <w:pPr>
        <w:pStyle w:val="Kolorowalistaakcent11"/>
        <w:numPr>
          <w:ilvl w:val="1"/>
          <w:numId w:val="11"/>
        </w:numPr>
        <w:autoSpaceDE w:val="0"/>
        <w:autoSpaceDN w:val="0"/>
        <w:adjustRightInd w:val="0"/>
        <w:spacing w:before="240" w:after="0"/>
        <w:ind w:left="567" w:hanging="567"/>
        <w:rPr>
          <w:rFonts w:ascii="Cambria" w:hAnsi="Cambria" w:cs="Arial"/>
          <w:sz w:val="24"/>
          <w:szCs w:val="24"/>
        </w:rPr>
      </w:pPr>
      <w:r w:rsidRPr="00D82DAE">
        <w:rPr>
          <w:rFonts w:asciiTheme="majorHAnsi" w:hAnsiTheme="majorHAnsi"/>
          <w:sz w:val="24"/>
          <w:szCs w:val="24"/>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
    <w:p w14:paraId="7E2E1CA4" w14:textId="77777777" w:rsidR="009C122A" w:rsidRPr="00D82DAE" w:rsidRDefault="009C122A" w:rsidP="00713DE7">
      <w:pPr>
        <w:pStyle w:val="Kolorowalistaakcent11"/>
        <w:autoSpaceDE w:val="0"/>
        <w:autoSpaceDN w:val="0"/>
        <w:adjustRightInd w:val="0"/>
        <w:spacing w:before="240" w:after="0"/>
        <w:ind w:left="567"/>
        <w:rPr>
          <w:rFonts w:ascii="Cambria" w:hAnsi="Cambria" w:cs="Arial"/>
          <w:sz w:val="12"/>
          <w:szCs w:val="12"/>
        </w:rPr>
      </w:pPr>
    </w:p>
    <w:p w14:paraId="0A472711" w14:textId="36A2CCE1" w:rsidR="009C122A" w:rsidRPr="00D82DAE" w:rsidRDefault="001D4D8F" w:rsidP="001F3109">
      <w:pPr>
        <w:pStyle w:val="Kolorowalistaakcent11"/>
        <w:numPr>
          <w:ilvl w:val="1"/>
          <w:numId w:val="11"/>
        </w:numPr>
        <w:autoSpaceDE w:val="0"/>
        <w:autoSpaceDN w:val="0"/>
        <w:adjustRightInd w:val="0"/>
        <w:spacing w:before="240" w:after="0"/>
        <w:ind w:left="567" w:hanging="567"/>
        <w:rPr>
          <w:rFonts w:ascii="Cambria" w:hAnsi="Cambria" w:cs="Arial"/>
          <w:b/>
          <w:sz w:val="24"/>
          <w:szCs w:val="24"/>
        </w:rPr>
      </w:pPr>
      <w:r w:rsidRPr="00D82DAE">
        <w:rPr>
          <w:rFonts w:asciiTheme="majorHAnsi" w:hAnsiTheme="majorHAnsi"/>
          <w:sz w:val="24"/>
          <w:szCs w:val="24"/>
        </w:rPr>
        <w:t xml:space="preserve">W odniesieniu do warunków dotyczących wykształcenia, kwalifikacji zawodowych lub doświadczenia wykonawcy wspólnie ubiegający się o udzielenie zamówienia wykazując warunek udziału w postępowaniu </w:t>
      </w:r>
      <w:r w:rsidRPr="00D82DAE">
        <w:rPr>
          <w:rFonts w:asciiTheme="majorHAnsi" w:hAnsiTheme="majorHAnsi"/>
          <w:b/>
          <w:sz w:val="24"/>
          <w:szCs w:val="24"/>
        </w:rPr>
        <w:t>mogą</w:t>
      </w:r>
      <w:r w:rsidR="006B62FE" w:rsidRPr="00D82DAE">
        <w:rPr>
          <w:rFonts w:asciiTheme="majorHAnsi" w:hAnsiTheme="majorHAnsi"/>
          <w:b/>
          <w:sz w:val="24"/>
          <w:szCs w:val="24"/>
        </w:rPr>
        <w:t xml:space="preserve"> polegać na zdolnościach tych z </w:t>
      </w:r>
      <w:r w:rsidRPr="00D82DAE">
        <w:rPr>
          <w:rFonts w:asciiTheme="majorHAnsi" w:hAnsiTheme="majorHAnsi"/>
          <w:b/>
          <w:sz w:val="24"/>
          <w:szCs w:val="24"/>
        </w:rPr>
        <w:t>wykonawców, którzy wykonają roboty budowlane lub usługi, do realizacji k</w:t>
      </w:r>
      <w:r w:rsidR="006B62FE" w:rsidRPr="00D82DAE">
        <w:rPr>
          <w:rFonts w:asciiTheme="majorHAnsi" w:hAnsiTheme="majorHAnsi"/>
          <w:b/>
          <w:sz w:val="24"/>
          <w:szCs w:val="24"/>
        </w:rPr>
        <w:t>tórych te zdolności są wymagane.</w:t>
      </w:r>
    </w:p>
    <w:p w14:paraId="4A0DB0DF" w14:textId="77777777" w:rsidR="009C122A" w:rsidRPr="00D82DAE" w:rsidRDefault="009C122A" w:rsidP="00713DE7">
      <w:pPr>
        <w:pStyle w:val="Kolorowalistaakcent11"/>
        <w:autoSpaceDE w:val="0"/>
        <w:autoSpaceDN w:val="0"/>
        <w:adjustRightInd w:val="0"/>
        <w:spacing w:before="240" w:after="0"/>
        <w:ind w:left="567"/>
        <w:rPr>
          <w:rFonts w:ascii="Cambria" w:hAnsi="Cambria" w:cs="Arial"/>
          <w:sz w:val="12"/>
          <w:szCs w:val="12"/>
        </w:rPr>
      </w:pPr>
    </w:p>
    <w:p w14:paraId="4A6C9333" w14:textId="104F3795" w:rsidR="00D9784D" w:rsidRPr="00D82DAE" w:rsidRDefault="001D4D8F" w:rsidP="001F3109">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D82DAE">
        <w:rPr>
          <w:rFonts w:asciiTheme="majorHAnsi" w:hAnsiTheme="majorHAnsi"/>
          <w:sz w:val="24"/>
          <w:szCs w:val="24"/>
        </w:rPr>
        <w:t>Sposób wykazania warunków udziału w postępowaniu wskazano w rozdziale 8</w:t>
      </w:r>
      <w:r w:rsidR="006B62FE" w:rsidRPr="00D82DAE">
        <w:rPr>
          <w:rFonts w:asciiTheme="majorHAnsi" w:hAnsiTheme="majorHAnsi"/>
          <w:sz w:val="24"/>
          <w:szCs w:val="24"/>
        </w:rPr>
        <w:t> </w:t>
      </w:r>
      <w:r w:rsidRPr="00D82DAE">
        <w:rPr>
          <w:rFonts w:asciiTheme="majorHAnsi" w:hAnsiTheme="majorHAnsi"/>
          <w:sz w:val="24"/>
          <w:szCs w:val="24"/>
        </w:rPr>
        <w:t>SWZ.</w:t>
      </w:r>
    </w:p>
    <w:tbl>
      <w:tblPr>
        <w:tblW w:w="0" w:type="auto"/>
        <w:jc w:val="center"/>
        <w:tblBorders>
          <w:bottom w:val="single" w:sz="4" w:space="0" w:color="auto"/>
        </w:tblBorders>
        <w:tblLook w:val="00A0" w:firstRow="1" w:lastRow="0" w:firstColumn="1" w:lastColumn="0" w:noHBand="0" w:noVBand="0"/>
      </w:tblPr>
      <w:tblGrid>
        <w:gridCol w:w="9068"/>
      </w:tblGrid>
      <w:tr w:rsidR="0004267C" w:rsidRPr="00210112" w14:paraId="51E27EC9" w14:textId="77777777" w:rsidTr="002E14F3">
        <w:trPr>
          <w:jc w:val="center"/>
        </w:trPr>
        <w:tc>
          <w:tcPr>
            <w:tcW w:w="9068" w:type="dxa"/>
            <w:tcBorders>
              <w:bottom w:val="single" w:sz="4" w:space="0" w:color="auto"/>
            </w:tcBorders>
          </w:tcPr>
          <w:p w14:paraId="75408D38" w14:textId="77777777" w:rsidR="007637B9" w:rsidRPr="00D82DAE" w:rsidRDefault="007637B9" w:rsidP="002E14F3">
            <w:pPr>
              <w:suppressAutoHyphens/>
              <w:spacing w:line="276" w:lineRule="auto"/>
              <w:contextualSpacing/>
              <w:jc w:val="center"/>
              <w:textAlignment w:val="baseline"/>
              <w:rPr>
                <w:rFonts w:ascii="Cambria" w:hAnsi="Cambria"/>
                <w:sz w:val="26"/>
                <w:szCs w:val="26"/>
              </w:rPr>
            </w:pPr>
          </w:p>
          <w:p w14:paraId="43431F16" w14:textId="7006B05A" w:rsidR="00D9784D" w:rsidRPr="00D82DAE" w:rsidRDefault="00D9784D" w:rsidP="002E14F3">
            <w:pPr>
              <w:suppressAutoHyphens/>
              <w:spacing w:line="276" w:lineRule="auto"/>
              <w:contextualSpacing/>
              <w:jc w:val="center"/>
              <w:textAlignment w:val="baseline"/>
              <w:rPr>
                <w:rFonts w:ascii="Cambria" w:hAnsi="Cambria"/>
                <w:sz w:val="26"/>
                <w:szCs w:val="26"/>
              </w:rPr>
            </w:pPr>
            <w:r w:rsidRPr="00D82DAE">
              <w:rPr>
                <w:rFonts w:ascii="Cambria" w:hAnsi="Cambria"/>
                <w:sz w:val="26"/>
                <w:szCs w:val="26"/>
              </w:rPr>
              <w:t>Rozdział 7</w:t>
            </w:r>
          </w:p>
          <w:p w14:paraId="010C59ED" w14:textId="77777777" w:rsidR="00D9784D" w:rsidRPr="00210112" w:rsidRDefault="00D9784D" w:rsidP="002E14F3">
            <w:pPr>
              <w:suppressAutoHyphens/>
              <w:spacing w:line="276" w:lineRule="auto"/>
              <w:contextualSpacing/>
              <w:jc w:val="center"/>
              <w:textAlignment w:val="baseline"/>
              <w:rPr>
                <w:rFonts w:ascii="Cambria" w:hAnsi="Cambria"/>
                <w:color w:val="FF0000"/>
              </w:rPr>
            </w:pPr>
            <w:r w:rsidRPr="00D82DAE">
              <w:rPr>
                <w:rFonts w:ascii="Cambria" w:hAnsi="Cambria"/>
                <w:b/>
                <w:sz w:val="26"/>
                <w:szCs w:val="26"/>
              </w:rPr>
              <w:t xml:space="preserve">PODSTAWY WYKLUCZENIA Z POSTĘPOWANIA </w:t>
            </w:r>
          </w:p>
        </w:tc>
      </w:tr>
    </w:tbl>
    <w:p w14:paraId="28BF79FE" w14:textId="77777777" w:rsidR="009C421B" w:rsidRPr="00210112" w:rsidRDefault="009C421B" w:rsidP="009C421B">
      <w:pPr>
        <w:pStyle w:val="Kolorowalistaakcent11"/>
        <w:tabs>
          <w:tab w:val="left" w:pos="567"/>
        </w:tabs>
        <w:autoSpaceDE w:val="0"/>
        <w:autoSpaceDN w:val="0"/>
        <w:adjustRightInd w:val="0"/>
        <w:spacing w:before="0" w:after="0" w:line="276" w:lineRule="auto"/>
        <w:ind w:left="567"/>
        <w:rPr>
          <w:rFonts w:ascii="Cambria" w:hAnsi="Cambria" w:cs="Arial"/>
          <w:color w:val="FF0000"/>
          <w:sz w:val="8"/>
          <w:szCs w:val="8"/>
        </w:rPr>
      </w:pPr>
    </w:p>
    <w:p w14:paraId="5D4BC25C" w14:textId="77777777" w:rsidR="00972321" w:rsidRPr="00D82DAE" w:rsidRDefault="00972321" w:rsidP="001F3109">
      <w:pPr>
        <w:pStyle w:val="Kolorowalistaakcent11"/>
        <w:numPr>
          <w:ilvl w:val="1"/>
          <w:numId w:val="12"/>
        </w:numPr>
        <w:tabs>
          <w:tab w:val="left" w:pos="567"/>
        </w:tabs>
        <w:autoSpaceDE w:val="0"/>
        <w:autoSpaceDN w:val="0"/>
        <w:adjustRightInd w:val="0"/>
        <w:spacing w:before="120" w:after="0" w:line="264" w:lineRule="auto"/>
        <w:ind w:left="567" w:hanging="567"/>
        <w:rPr>
          <w:rFonts w:asciiTheme="majorHAnsi" w:hAnsiTheme="majorHAnsi" w:cs="Arial"/>
          <w:sz w:val="24"/>
          <w:szCs w:val="24"/>
        </w:rPr>
      </w:pPr>
      <w:r w:rsidRPr="00D82DAE">
        <w:rPr>
          <w:rFonts w:asciiTheme="majorHAnsi" w:hAnsiTheme="majorHAnsi"/>
          <w:sz w:val="24"/>
          <w:szCs w:val="24"/>
        </w:rPr>
        <w:t xml:space="preserve">Z postępowania o udzielenie zamówienia wyklucza się Wykonawcę, w stosunku, do którego zachodzi którakolwiek z okoliczności, o których mowa w art. 108 ust. 1 ustawy pzp tj. wykonawcę: </w:t>
      </w:r>
    </w:p>
    <w:p w14:paraId="4FAEB4F0" w14:textId="77777777" w:rsidR="00972321" w:rsidRPr="00D82DAE" w:rsidRDefault="00972321" w:rsidP="001F3109">
      <w:pPr>
        <w:pStyle w:val="Kolorowalistaakcent11"/>
        <w:numPr>
          <w:ilvl w:val="0"/>
          <w:numId w:val="32"/>
        </w:numPr>
        <w:tabs>
          <w:tab w:val="left" w:pos="567"/>
        </w:tabs>
        <w:autoSpaceDE w:val="0"/>
        <w:autoSpaceDN w:val="0"/>
        <w:adjustRightInd w:val="0"/>
        <w:spacing w:before="120" w:after="0" w:line="264" w:lineRule="auto"/>
        <w:ind w:left="1134"/>
        <w:rPr>
          <w:rFonts w:asciiTheme="majorHAnsi" w:hAnsiTheme="majorHAnsi"/>
          <w:sz w:val="24"/>
          <w:szCs w:val="24"/>
        </w:rPr>
      </w:pPr>
      <w:r w:rsidRPr="00D82DAE">
        <w:rPr>
          <w:rFonts w:asciiTheme="majorHAnsi" w:hAnsiTheme="majorHAnsi"/>
          <w:sz w:val="24"/>
          <w:szCs w:val="24"/>
        </w:rPr>
        <w:t xml:space="preserve">będącego osobą fizyczną, którego prawomocnie skazano za przestępstwo: </w:t>
      </w:r>
    </w:p>
    <w:p w14:paraId="080DC9F2" w14:textId="77777777" w:rsidR="00972321" w:rsidRPr="00D82DAE" w:rsidRDefault="00972321" w:rsidP="001F3109">
      <w:pPr>
        <w:pStyle w:val="Kolorowalistaakcent11"/>
        <w:numPr>
          <w:ilvl w:val="0"/>
          <w:numId w:val="33"/>
        </w:numPr>
        <w:tabs>
          <w:tab w:val="left" w:pos="567"/>
        </w:tabs>
        <w:autoSpaceDE w:val="0"/>
        <w:autoSpaceDN w:val="0"/>
        <w:adjustRightInd w:val="0"/>
        <w:spacing w:before="120" w:after="0" w:line="264" w:lineRule="auto"/>
        <w:ind w:left="1560"/>
        <w:rPr>
          <w:rFonts w:asciiTheme="majorHAnsi" w:hAnsiTheme="majorHAnsi"/>
          <w:sz w:val="24"/>
          <w:szCs w:val="24"/>
        </w:rPr>
      </w:pPr>
      <w:r w:rsidRPr="00D82DAE">
        <w:rPr>
          <w:rFonts w:asciiTheme="majorHAnsi" w:hAnsiTheme="majorHAnsi"/>
          <w:sz w:val="24"/>
          <w:szCs w:val="24"/>
        </w:rPr>
        <w:t xml:space="preserve">udziału w zorganizowanej grupie przestępczej albo związku mającym na celu popełnienie przestępstwa lub przestępstwa skarbowego, o którym mowa w art. 258 Kodeksu karnego, </w:t>
      </w:r>
    </w:p>
    <w:p w14:paraId="3E576FB5" w14:textId="77777777" w:rsidR="00972321" w:rsidRPr="00D82DAE" w:rsidRDefault="00972321" w:rsidP="001F3109">
      <w:pPr>
        <w:pStyle w:val="Kolorowalistaakcent11"/>
        <w:numPr>
          <w:ilvl w:val="0"/>
          <w:numId w:val="33"/>
        </w:numPr>
        <w:tabs>
          <w:tab w:val="left" w:pos="567"/>
        </w:tabs>
        <w:autoSpaceDE w:val="0"/>
        <w:autoSpaceDN w:val="0"/>
        <w:adjustRightInd w:val="0"/>
        <w:spacing w:before="120" w:after="0" w:line="264" w:lineRule="auto"/>
        <w:ind w:left="1560"/>
        <w:rPr>
          <w:rFonts w:asciiTheme="majorHAnsi" w:hAnsiTheme="majorHAnsi"/>
          <w:sz w:val="24"/>
          <w:szCs w:val="24"/>
        </w:rPr>
      </w:pPr>
      <w:r w:rsidRPr="00D82DAE">
        <w:rPr>
          <w:rFonts w:asciiTheme="majorHAnsi" w:hAnsiTheme="majorHAnsi"/>
          <w:sz w:val="24"/>
          <w:szCs w:val="24"/>
        </w:rPr>
        <w:t xml:space="preserve">handlu ludźmi, o którym mowa w art. 189a Kodeksu karnego, </w:t>
      </w:r>
    </w:p>
    <w:p w14:paraId="0DDA6AE5" w14:textId="4606335B" w:rsidR="0020247D" w:rsidRPr="00D82DAE" w:rsidRDefault="0020247D" w:rsidP="001F3109">
      <w:pPr>
        <w:pStyle w:val="Kolorowalistaakcent11"/>
        <w:numPr>
          <w:ilvl w:val="0"/>
          <w:numId w:val="33"/>
        </w:numPr>
        <w:tabs>
          <w:tab w:val="left" w:pos="567"/>
        </w:tabs>
        <w:autoSpaceDE w:val="0"/>
        <w:autoSpaceDN w:val="0"/>
        <w:adjustRightInd w:val="0"/>
        <w:spacing w:before="120" w:after="0" w:line="264" w:lineRule="auto"/>
        <w:ind w:left="1560"/>
        <w:rPr>
          <w:rFonts w:asciiTheme="majorHAnsi" w:hAnsiTheme="majorHAnsi"/>
          <w:sz w:val="24"/>
          <w:szCs w:val="24"/>
        </w:rPr>
      </w:pPr>
      <w:r w:rsidRPr="00D82DAE">
        <w:rPr>
          <w:rFonts w:asciiTheme="majorHAnsi" w:hAnsiTheme="majorHAnsi"/>
          <w:sz w:val="24"/>
          <w:szCs w:val="24"/>
          <w:shd w:val="clear" w:color="auto" w:fill="FFFFFF"/>
        </w:rPr>
        <w:t xml:space="preserve">o którym mowa w </w:t>
      </w:r>
      <w:hyperlink r:id="rId10" w:anchor="/document/16798683?unitId=art(228)&amp;cm=DOCUMENT" w:history="1">
        <w:r w:rsidRPr="00D82DAE">
          <w:rPr>
            <w:rStyle w:val="Hipercze"/>
            <w:rFonts w:asciiTheme="majorHAnsi" w:hAnsiTheme="majorHAnsi"/>
            <w:color w:val="auto"/>
            <w:sz w:val="24"/>
            <w:szCs w:val="24"/>
            <w:u w:val="none"/>
            <w:shd w:val="clear" w:color="auto" w:fill="FFFFFF"/>
          </w:rPr>
          <w:t>art. 228-230a</w:t>
        </w:r>
      </w:hyperlink>
      <w:r w:rsidRPr="00D82DAE">
        <w:rPr>
          <w:rFonts w:asciiTheme="majorHAnsi" w:hAnsiTheme="majorHAnsi"/>
          <w:sz w:val="24"/>
          <w:szCs w:val="24"/>
          <w:shd w:val="clear" w:color="auto" w:fill="FFFFFF"/>
        </w:rPr>
        <w:t xml:space="preserve">, </w:t>
      </w:r>
      <w:hyperlink r:id="rId11" w:anchor="/document/17631344?unitId=art(250(a))&amp;cm=DOCUMENT" w:history="1">
        <w:r w:rsidRPr="00D82DAE">
          <w:rPr>
            <w:rStyle w:val="Hipercze"/>
            <w:rFonts w:asciiTheme="majorHAnsi" w:hAnsiTheme="majorHAnsi"/>
            <w:color w:val="auto"/>
            <w:sz w:val="24"/>
            <w:szCs w:val="24"/>
            <w:u w:val="none"/>
            <w:shd w:val="clear" w:color="auto" w:fill="FFFFFF"/>
          </w:rPr>
          <w:t>art. 250a</w:t>
        </w:r>
      </w:hyperlink>
      <w:r w:rsidRPr="00D82DAE">
        <w:rPr>
          <w:rFonts w:asciiTheme="majorHAnsi" w:hAnsiTheme="majorHAnsi"/>
          <w:sz w:val="24"/>
          <w:szCs w:val="24"/>
          <w:shd w:val="clear" w:color="auto" w:fill="FFFFFF"/>
        </w:rPr>
        <w:t xml:space="preserve"> Kodeksu karnego, w </w:t>
      </w:r>
      <w:hyperlink r:id="rId12" w:anchor="/document/17631344?unitId=art(46)&amp;cm=DOCUMENT" w:history="1">
        <w:r w:rsidRPr="00D82DAE">
          <w:rPr>
            <w:rStyle w:val="Hipercze"/>
            <w:rFonts w:asciiTheme="majorHAnsi" w:hAnsiTheme="majorHAnsi"/>
            <w:color w:val="auto"/>
            <w:sz w:val="24"/>
            <w:szCs w:val="24"/>
            <w:u w:val="none"/>
            <w:shd w:val="clear" w:color="auto" w:fill="FFFFFF"/>
          </w:rPr>
          <w:t>art. 46-48</w:t>
        </w:r>
      </w:hyperlink>
      <w:r w:rsidRPr="00D82DAE">
        <w:rPr>
          <w:rFonts w:asciiTheme="majorHAnsi" w:hAnsiTheme="majorHAnsi"/>
          <w:sz w:val="24"/>
          <w:szCs w:val="24"/>
          <w:shd w:val="clear" w:color="auto" w:fill="FFFFFF"/>
        </w:rPr>
        <w:t xml:space="preserve"> ustawy z dnia 25 czerwca 2010 r. o sporcie (Dz. U. z 2020 r. poz. 1133 oraz z 2021 r. poz. 2054) lub w </w:t>
      </w:r>
      <w:hyperlink r:id="rId13" w:anchor="/document/17712396?unitId=art(54)ust(1)&amp;cm=DOCUMENT" w:history="1">
        <w:r w:rsidRPr="00D82DAE">
          <w:rPr>
            <w:rStyle w:val="Hipercze"/>
            <w:rFonts w:asciiTheme="majorHAnsi" w:hAnsiTheme="majorHAnsi"/>
            <w:color w:val="auto"/>
            <w:sz w:val="24"/>
            <w:szCs w:val="24"/>
            <w:u w:val="none"/>
            <w:shd w:val="clear" w:color="auto" w:fill="FFFFFF"/>
          </w:rPr>
          <w:t>art. 54 ust. 1-4</w:t>
        </w:r>
      </w:hyperlink>
      <w:r w:rsidRPr="00D82DAE">
        <w:rPr>
          <w:rFonts w:asciiTheme="majorHAnsi" w:hAnsiTheme="majorHAnsi"/>
          <w:sz w:val="24"/>
          <w:szCs w:val="24"/>
          <w:shd w:val="clear" w:color="auto" w:fill="FFFFFF"/>
        </w:rPr>
        <w:t xml:space="preserve"> ustawy z dnia 12 maja 2011 r. o refundacji leków, środków spożywczych specjalnego przeznaczenia żywieniowego oraz wyrobów medycznych (Dz. U. z 2021 r. poz. 523, 1292, 1559 i 2054),</w:t>
      </w:r>
    </w:p>
    <w:p w14:paraId="55E004B7" w14:textId="77777777" w:rsidR="00D82DAE" w:rsidRPr="00D82DAE" w:rsidRDefault="00D82DAE" w:rsidP="00D82DAE">
      <w:pPr>
        <w:pStyle w:val="Kolorowalistaakcent11"/>
        <w:tabs>
          <w:tab w:val="left" w:pos="567"/>
        </w:tabs>
        <w:autoSpaceDE w:val="0"/>
        <w:autoSpaceDN w:val="0"/>
        <w:adjustRightInd w:val="0"/>
        <w:spacing w:before="120" w:after="0" w:line="264" w:lineRule="auto"/>
        <w:ind w:left="1560"/>
        <w:rPr>
          <w:rFonts w:asciiTheme="majorHAnsi" w:hAnsiTheme="majorHAnsi"/>
          <w:sz w:val="24"/>
          <w:szCs w:val="24"/>
        </w:rPr>
      </w:pPr>
    </w:p>
    <w:p w14:paraId="313C839E" w14:textId="77777777" w:rsidR="00972321" w:rsidRPr="00D82DAE" w:rsidRDefault="00972321" w:rsidP="001F3109">
      <w:pPr>
        <w:pStyle w:val="Kolorowalistaakcent11"/>
        <w:numPr>
          <w:ilvl w:val="0"/>
          <w:numId w:val="33"/>
        </w:numPr>
        <w:tabs>
          <w:tab w:val="left" w:pos="567"/>
        </w:tabs>
        <w:autoSpaceDE w:val="0"/>
        <w:autoSpaceDN w:val="0"/>
        <w:adjustRightInd w:val="0"/>
        <w:spacing w:before="120" w:after="0"/>
        <w:ind w:left="1560"/>
        <w:rPr>
          <w:rFonts w:asciiTheme="majorHAnsi" w:hAnsiTheme="majorHAnsi"/>
          <w:sz w:val="24"/>
          <w:szCs w:val="24"/>
        </w:rPr>
      </w:pPr>
      <w:r w:rsidRPr="00D82DAE">
        <w:rPr>
          <w:rFonts w:asciiTheme="majorHAnsi" w:hAnsiTheme="majorHAnsi"/>
          <w:sz w:val="24"/>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1D64A3" w14:textId="77777777" w:rsidR="00972321" w:rsidRPr="00D82DAE" w:rsidRDefault="00972321" w:rsidP="001F3109">
      <w:pPr>
        <w:pStyle w:val="Kolorowalistaakcent11"/>
        <w:numPr>
          <w:ilvl w:val="0"/>
          <w:numId w:val="33"/>
        </w:numPr>
        <w:tabs>
          <w:tab w:val="left" w:pos="567"/>
        </w:tabs>
        <w:autoSpaceDE w:val="0"/>
        <w:autoSpaceDN w:val="0"/>
        <w:adjustRightInd w:val="0"/>
        <w:spacing w:before="120" w:after="0"/>
        <w:ind w:left="1560"/>
        <w:rPr>
          <w:rFonts w:asciiTheme="majorHAnsi" w:hAnsiTheme="majorHAnsi"/>
          <w:sz w:val="24"/>
          <w:szCs w:val="24"/>
        </w:rPr>
      </w:pPr>
      <w:r w:rsidRPr="00D82DAE">
        <w:rPr>
          <w:rFonts w:asciiTheme="majorHAnsi" w:hAnsiTheme="majorHAnsi"/>
          <w:sz w:val="24"/>
          <w:szCs w:val="24"/>
        </w:rPr>
        <w:t xml:space="preserve">o charakterze terrorystycznym, o którym mowa w art. 115 § 20 Kodeksu karnego, lub mające na celu popełnienie tego przestępstwa, </w:t>
      </w:r>
    </w:p>
    <w:p w14:paraId="7868B1D6" w14:textId="7E900600" w:rsidR="00972321" w:rsidRPr="00D82DAE" w:rsidRDefault="00972321" w:rsidP="001F3109">
      <w:pPr>
        <w:pStyle w:val="Kolorowalistaakcent11"/>
        <w:numPr>
          <w:ilvl w:val="0"/>
          <w:numId w:val="33"/>
        </w:numPr>
        <w:tabs>
          <w:tab w:val="left" w:pos="567"/>
        </w:tabs>
        <w:autoSpaceDE w:val="0"/>
        <w:autoSpaceDN w:val="0"/>
        <w:adjustRightInd w:val="0"/>
        <w:spacing w:before="120" w:after="0"/>
        <w:ind w:left="1560"/>
        <w:rPr>
          <w:rFonts w:asciiTheme="majorHAnsi" w:hAnsiTheme="majorHAnsi"/>
          <w:sz w:val="24"/>
          <w:szCs w:val="24"/>
        </w:rPr>
      </w:pPr>
      <w:r w:rsidRPr="00D82DAE">
        <w:rPr>
          <w:rFonts w:asciiTheme="majorHAnsi" w:hAnsiTheme="majorHAnsi"/>
          <w:sz w:val="24"/>
          <w:szCs w:val="24"/>
        </w:rPr>
        <w:t>powierzenia wykonywania pracy małoletniemu cudzoziemcowi, o którym mowa w art. 9 ust. 2 ustawy z dnia 15 cze</w:t>
      </w:r>
      <w:r w:rsidR="0020247D" w:rsidRPr="00D82DAE">
        <w:rPr>
          <w:rFonts w:asciiTheme="majorHAnsi" w:hAnsiTheme="majorHAnsi"/>
          <w:sz w:val="24"/>
          <w:szCs w:val="24"/>
        </w:rPr>
        <w:t>rwca 2012 r. o </w:t>
      </w:r>
      <w:r w:rsidRPr="00D82DAE">
        <w:rPr>
          <w:rFonts w:asciiTheme="majorHAnsi" w:hAnsiTheme="majorHAnsi"/>
          <w:sz w:val="24"/>
          <w:szCs w:val="24"/>
        </w:rPr>
        <w:t>skutkach powierzania wykonywania pracy cudzoziemcom przebywającym wbrew przepisom na terytorium Rzeczypospolitej Polskiej (Dz. U. poz. 769</w:t>
      </w:r>
      <w:r w:rsidR="0020247D" w:rsidRPr="00D82DAE">
        <w:rPr>
          <w:rFonts w:asciiTheme="majorHAnsi" w:hAnsiTheme="majorHAnsi"/>
          <w:sz w:val="24"/>
          <w:szCs w:val="24"/>
        </w:rPr>
        <w:t xml:space="preserve"> </w:t>
      </w:r>
      <w:r w:rsidR="0020247D" w:rsidRPr="00D82DAE">
        <w:rPr>
          <w:rFonts w:asciiTheme="majorHAnsi" w:hAnsiTheme="majorHAnsi"/>
          <w:sz w:val="24"/>
          <w:szCs w:val="24"/>
          <w:shd w:val="clear" w:color="auto" w:fill="FFFFFF"/>
        </w:rPr>
        <w:t>oraz z 2020 r. poz. 2023</w:t>
      </w:r>
      <w:r w:rsidRPr="00D82DAE">
        <w:rPr>
          <w:rFonts w:asciiTheme="majorHAnsi" w:hAnsiTheme="majorHAnsi"/>
          <w:sz w:val="24"/>
          <w:szCs w:val="24"/>
        </w:rPr>
        <w:t xml:space="preserve">), </w:t>
      </w:r>
    </w:p>
    <w:p w14:paraId="320C4A13" w14:textId="3F8E069B" w:rsidR="00972321" w:rsidRPr="00D82DAE" w:rsidRDefault="00972321" w:rsidP="001F3109">
      <w:pPr>
        <w:pStyle w:val="Kolorowalistaakcent11"/>
        <w:numPr>
          <w:ilvl w:val="0"/>
          <w:numId w:val="33"/>
        </w:numPr>
        <w:tabs>
          <w:tab w:val="left" w:pos="567"/>
        </w:tabs>
        <w:autoSpaceDE w:val="0"/>
        <w:autoSpaceDN w:val="0"/>
        <w:adjustRightInd w:val="0"/>
        <w:spacing w:before="120" w:after="0"/>
        <w:ind w:left="1560"/>
        <w:rPr>
          <w:rFonts w:asciiTheme="majorHAnsi" w:hAnsiTheme="majorHAnsi"/>
          <w:sz w:val="24"/>
          <w:szCs w:val="24"/>
        </w:rPr>
      </w:pPr>
      <w:r w:rsidRPr="00D82DAE">
        <w:rPr>
          <w:rFonts w:asciiTheme="majorHAnsi" w:hAnsi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w:t>
      </w:r>
      <w:r w:rsidR="00D82DAE" w:rsidRPr="00D82DAE">
        <w:rPr>
          <w:rFonts w:asciiTheme="majorHAnsi" w:hAnsiTheme="majorHAnsi"/>
          <w:sz w:val="24"/>
          <w:szCs w:val="24"/>
        </w:rPr>
        <w:t xml:space="preserve">ego, lub przestępstwo skarbowe, </w:t>
      </w:r>
    </w:p>
    <w:p w14:paraId="4C99231B" w14:textId="69BB4D58" w:rsidR="00972321" w:rsidRPr="00D82DAE" w:rsidRDefault="00972321" w:rsidP="001F3109">
      <w:pPr>
        <w:pStyle w:val="Kolorowalistaakcent11"/>
        <w:numPr>
          <w:ilvl w:val="0"/>
          <w:numId w:val="33"/>
        </w:numPr>
        <w:tabs>
          <w:tab w:val="left" w:pos="567"/>
        </w:tabs>
        <w:autoSpaceDE w:val="0"/>
        <w:autoSpaceDN w:val="0"/>
        <w:adjustRightInd w:val="0"/>
        <w:spacing w:before="120" w:after="0"/>
        <w:ind w:left="1560"/>
        <w:rPr>
          <w:rFonts w:asciiTheme="majorHAnsi" w:hAnsiTheme="majorHAnsi"/>
          <w:sz w:val="24"/>
          <w:szCs w:val="24"/>
        </w:rPr>
      </w:pPr>
      <w:r w:rsidRPr="00D82DAE">
        <w:rPr>
          <w:rFonts w:asciiTheme="majorHAnsi" w:hAnsiTheme="majorHAnsi"/>
          <w:sz w:val="24"/>
          <w:szCs w:val="24"/>
        </w:rPr>
        <w:t>o którym mowa w art. 9 ust. 1 i 3 lub art. 10 ustawy z dnia 15 czerwca 2012r. o skutkach powierzania wykonywania pracy cudzoziemcom przebywającym wbrew przepisom na teryt</w:t>
      </w:r>
      <w:r w:rsidR="00E7473C" w:rsidRPr="00D82DAE">
        <w:rPr>
          <w:rFonts w:asciiTheme="majorHAnsi" w:hAnsiTheme="majorHAnsi"/>
          <w:sz w:val="24"/>
          <w:szCs w:val="24"/>
        </w:rPr>
        <w:t>orium Rzeczypospolitej Polskiej,</w:t>
      </w:r>
    </w:p>
    <w:p w14:paraId="1160A4E9" w14:textId="29E4B141" w:rsidR="00972321" w:rsidRPr="00D82DAE" w:rsidRDefault="00972321" w:rsidP="00D82DAE">
      <w:pPr>
        <w:pStyle w:val="Kolorowalistaakcent11"/>
        <w:tabs>
          <w:tab w:val="left" w:pos="567"/>
        </w:tabs>
        <w:autoSpaceDE w:val="0"/>
        <w:autoSpaceDN w:val="0"/>
        <w:adjustRightInd w:val="0"/>
        <w:spacing w:before="120" w:after="0"/>
        <w:ind w:left="851"/>
        <w:rPr>
          <w:rFonts w:asciiTheme="majorHAnsi" w:hAnsiTheme="majorHAnsi"/>
          <w:sz w:val="24"/>
          <w:szCs w:val="24"/>
        </w:rPr>
      </w:pPr>
      <w:r w:rsidRPr="00D82DAE">
        <w:rPr>
          <w:rFonts w:asciiTheme="majorHAnsi" w:hAnsiTheme="majorHAnsi"/>
          <w:sz w:val="24"/>
          <w:szCs w:val="24"/>
        </w:rPr>
        <w:t xml:space="preserve">- lub za odpowiedni czyn zabroniony określony w przepisach prawa obcego; </w:t>
      </w:r>
    </w:p>
    <w:p w14:paraId="2A092C24" w14:textId="77777777" w:rsidR="00A85F9C" w:rsidRPr="00D82DAE" w:rsidRDefault="00972321" w:rsidP="001F3109">
      <w:pPr>
        <w:pStyle w:val="Kolorowalistaakcent11"/>
        <w:numPr>
          <w:ilvl w:val="0"/>
          <w:numId w:val="32"/>
        </w:numPr>
        <w:tabs>
          <w:tab w:val="left" w:pos="567"/>
        </w:tabs>
        <w:autoSpaceDE w:val="0"/>
        <w:autoSpaceDN w:val="0"/>
        <w:adjustRightInd w:val="0"/>
        <w:spacing w:before="120" w:after="0"/>
        <w:ind w:left="1134"/>
        <w:rPr>
          <w:rFonts w:asciiTheme="majorHAnsi" w:hAnsiTheme="majorHAnsi"/>
          <w:sz w:val="24"/>
          <w:szCs w:val="24"/>
        </w:rPr>
      </w:pPr>
      <w:r w:rsidRPr="00D82DAE">
        <w:rPr>
          <w:rFonts w:asciiTheme="majorHAnsi" w:hAnsiTheme="majorHAns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90E34E2" w14:textId="77777777" w:rsidR="00A85F9C" w:rsidRPr="00D82DAE" w:rsidRDefault="00972321" w:rsidP="001F3109">
      <w:pPr>
        <w:pStyle w:val="Kolorowalistaakcent11"/>
        <w:numPr>
          <w:ilvl w:val="0"/>
          <w:numId w:val="32"/>
        </w:numPr>
        <w:tabs>
          <w:tab w:val="left" w:pos="567"/>
        </w:tabs>
        <w:autoSpaceDE w:val="0"/>
        <w:autoSpaceDN w:val="0"/>
        <w:adjustRightInd w:val="0"/>
        <w:spacing w:before="120" w:after="0"/>
        <w:ind w:left="1134"/>
        <w:rPr>
          <w:rFonts w:asciiTheme="majorHAnsi" w:hAnsiTheme="majorHAnsi"/>
          <w:sz w:val="24"/>
          <w:szCs w:val="24"/>
        </w:rPr>
      </w:pPr>
      <w:r w:rsidRPr="00D82DAE">
        <w:rPr>
          <w:rFonts w:asciiTheme="majorHAnsi" w:hAnsi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w:t>
      </w:r>
      <w:r w:rsidRPr="00D82DAE">
        <w:rPr>
          <w:rFonts w:asciiTheme="majorHAnsi" w:hAnsiTheme="majorHAnsi" w:cs="Arial"/>
          <w:sz w:val="24"/>
          <w:szCs w:val="24"/>
        </w:rPr>
        <w:t xml:space="preserve"> </w:t>
      </w:r>
      <w:r w:rsidRPr="00D82DAE">
        <w:rPr>
          <w:rFonts w:asciiTheme="majorHAnsi" w:hAnsiTheme="majorHAnsi"/>
          <w:sz w:val="24"/>
          <w:szCs w:val="24"/>
        </w:rPr>
        <w:t xml:space="preserve">zdrowotne wraz z odsetkami lub grzywnami lub zawarł wiążące porozumienie w sprawie spłaty tych należności; </w:t>
      </w:r>
    </w:p>
    <w:p w14:paraId="50B2045D" w14:textId="51930D12" w:rsidR="00A85F9C" w:rsidRPr="00D82DAE" w:rsidRDefault="00972321" w:rsidP="001F3109">
      <w:pPr>
        <w:pStyle w:val="Kolorowalistaakcent11"/>
        <w:numPr>
          <w:ilvl w:val="0"/>
          <w:numId w:val="32"/>
        </w:numPr>
        <w:tabs>
          <w:tab w:val="left" w:pos="567"/>
        </w:tabs>
        <w:autoSpaceDE w:val="0"/>
        <w:autoSpaceDN w:val="0"/>
        <w:adjustRightInd w:val="0"/>
        <w:spacing w:before="120" w:after="0"/>
        <w:ind w:left="1134"/>
        <w:rPr>
          <w:rFonts w:asciiTheme="majorHAnsi" w:hAnsiTheme="majorHAnsi"/>
          <w:sz w:val="24"/>
          <w:szCs w:val="24"/>
        </w:rPr>
      </w:pPr>
      <w:r w:rsidRPr="00D82DAE">
        <w:rPr>
          <w:rFonts w:asciiTheme="majorHAnsi" w:hAnsiTheme="majorHAnsi"/>
          <w:sz w:val="24"/>
          <w:szCs w:val="24"/>
        </w:rPr>
        <w:t xml:space="preserve">wobec którego orzeczono zakaz ubiegania się o zamówienia publiczne; </w:t>
      </w:r>
    </w:p>
    <w:p w14:paraId="7529FAD3" w14:textId="77777777" w:rsidR="00A85F9C" w:rsidRPr="00D82DAE" w:rsidRDefault="00972321" w:rsidP="001F3109">
      <w:pPr>
        <w:pStyle w:val="Kolorowalistaakcent11"/>
        <w:numPr>
          <w:ilvl w:val="0"/>
          <w:numId w:val="32"/>
        </w:numPr>
        <w:tabs>
          <w:tab w:val="left" w:pos="567"/>
        </w:tabs>
        <w:autoSpaceDE w:val="0"/>
        <w:autoSpaceDN w:val="0"/>
        <w:adjustRightInd w:val="0"/>
        <w:spacing w:before="120" w:after="0"/>
        <w:ind w:left="1134"/>
        <w:rPr>
          <w:rFonts w:asciiTheme="majorHAnsi" w:hAnsiTheme="majorHAnsi"/>
          <w:sz w:val="24"/>
          <w:szCs w:val="24"/>
        </w:rPr>
      </w:pPr>
      <w:r w:rsidRPr="00D82DAE">
        <w:rPr>
          <w:rFonts w:asciiTheme="majorHAnsi" w:hAnsiTheme="maj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D8D34F3" w14:textId="5D1C539F" w:rsidR="00972321" w:rsidRPr="00D82DAE" w:rsidRDefault="00972321" w:rsidP="001F3109">
      <w:pPr>
        <w:pStyle w:val="Kolorowalistaakcent11"/>
        <w:numPr>
          <w:ilvl w:val="0"/>
          <w:numId w:val="32"/>
        </w:numPr>
        <w:tabs>
          <w:tab w:val="left" w:pos="567"/>
        </w:tabs>
        <w:autoSpaceDE w:val="0"/>
        <w:autoSpaceDN w:val="0"/>
        <w:adjustRightInd w:val="0"/>
        <w:spacing w:before="120" w:after="0"/>
        <w:ind w:left="1134"/>
        <w:rPr>
          <w:rFonts w:asciiTheme="majorHAnsi" w:hAnsiTheme="majorHAnsi"/>
          <w:sz w:val="24"/>
          <w:szCs w:val="24"/>
        </w:rPr>
      </w:pPr>
      <w:r w:rsidRPr="00D82DAE">
        <w:rPr>
          <w:rFonts w:asciiTheme="majorHAnsi" w:hAnsiTheme="majorHAnsi"/>
          <w:sz w:val="24"/>
          <w:szCs w:val="24"/>
        </w:rPr>
        <w:t>jeżeli, w przypadkach, o których mowa w art. 85 ust. 1, doszło do zakłócenia konkurencji wynikającego z wcześniejszego zaangażowania tego wykonawcy lub podmiotu, który należy z wykonawcą d</w:t>
      </w:r>
      <w:r w:rsidR="00E7473C" w:rsidRPr="00D82DAE">
        <w:rPr>
          <w:rFonts w:asciiTheme="majorHAnsi" w:hAnsiTheme="majorHAnsi"/>
          <w:sz w:val="24"/>
          <w:szCs w:val="24"/>
        </w:rPr>
        <w:t>o tej samej grupy kapitałowej w </w:t>
      </w:r>
      <w:r w:rsidRPr="00D82DAE">
        <w:rPr>
          <w:rFonts w:asciiTheme="majorHAnsi" w:hAnsiTheme="majorHAnsi"/>
          <w:sz w:val="24"/>
          <w:szCs w:val="24"/>
        </w:rPr>
        <w:t>rozumieniu ustawy z dnia 16 lutego 2</w:t>
      </w:r>
      <w:r w:rsidR="00E7473C" w:rsidRPr="00D82DAE">
        <w:rPr>
          <w:rFonts w:asciiTheme="majorHAnsi" w:hAnsiTheme="majorHAnsi"/>
          <w:sz w:val="24"/>
          <w:szCs w:val="24"/>
        </w:rPr>
        <w:t>007 r. o ochronie konkurencji i </w:t>
      </w:r>
      <w:r w:rsidRPr="00D82DAE">
        <w:rPr>
          <w:rFonts w:asciiTheme="majorHAnsi" w:hAnsiTheme="majorHAnsi"/>
          <w:sz w:val="24"/>
          <w:szCs w:val="24"/>
        </w:rPr>
        <w:t>konsumentów, chyba że spowodowane tym zakłócenie konkurencji może być wyeliminowane w inny sposób ni</w:t>
      </w:r>
      <w:r w:rsidR="00E7473C" w:rsidRPr="00D82DAE">
        <w:rPr>
          <w:rFonts w:asciiTheme="majorHAnsi" w:hAnsiTheme="majorHAnsi"/>
          <w:sz w:val="24"/>
          <w:szCs w:val="24"/>
        </w:rPr>
        <w:t>ż przez wykluczenie wykonawcy z </w:t>
      </w:r>
      <w:r w:rsidRPr="00D82DAE">
        <w:rPr>
          <w:rFonts w:asciiTheme="majorHAnsi" w:hAnsiTheme="majorHAnsi"/>
          <w:sz w:val="24"/>
          <w:szCs w:val="24"/>
        </w:rPr>
        <w:t>udziału w postępowaniu o udzielenie zamówienia.</w:t>
      </w:r>
    </w:p>
    <w:p w14:paraId="08A1088D" w14:textId="41F42386" w:rsidR="00BC3DE7" w:rsidRPr="00D82DAE" w:rsidRDefault="00BC3DE7" w:rsidP="001F3109">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D82DAE">
        <w:rPr>
          <w:rFonts w:asciiTheme="majorHAnsi" w:hAnsiTheme="majorHAnsi" w:cs="Arial"/>
          <w:sz w:val="24"/>
          <w:szCs w:val="24"/>
        </w:rPr>
        <w:lastRenderedPageBreak/>
        <w:t>Zamawiający z postępowania o udzielenie zamówienia zgodnie z art. 109 ust. 1 pkt 4, 5, 7 ustawy pzp wykluczy również Wykonawcę:</w:t>
      </w:r>
    </w:p>
    <w:p w14:paraId="348C6C7A" w14:textId="7DB043B3" w:rsidR="00BC3DE7" w:rsidRPr="00D82DAE" w:rsidRDefault="00BC3DE7" w:rsidP="001F3109">
      <w:pPr>
        <w:pStyle w:val="Kolorowalistaakcent11"/>
        <w:numPr>
          <w:ilvl w:val="0"/>
          <w:numId w:val="34"/>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F82ADD" w:rsidRPr="00D82DAE">
        <w:rPr>
          <w:rFonts w:asciiTheme="majorHAnsi" w:hAnsiTheme="majorHAnsi"/>
          <w:sz w:val="24"/>
          <w:szCs w:val="24"/>
        </w:rPr>
        <w:t>obnej procedury przewidzianej w </w:t>
      </w:r>
      <w:r w:rsidRPr="00D82DAE">
        <w:rPr>
          <w:rFonts w:asciiTheme="majorHAnsi" w:hAnsiTheme="majorHAnsi"/>
          <w:sz w:val="24"/>
          <w:szCs w:val="24"/>
        </w:rPr>
        <w:t>przepisach miejsca wszczęcia tej procedury;</w:t>
      </w:r>
    </w:p>
    <w:p w14:paraId="1D5C2014" w14:textId="75E3AC7E" w:rsidR="00BC3DE7" w:rsidRPr="00D82DAE" w:rsidRDefault="00BC3DE7" w:rsidP="001F3109">
      <w:pPr>
        <w:pStyle w:val="Kolorowalistaakcent11"/>
        <w:numPr>
          <w:ilvl w:val="0"/>
          <w:numId w:val="34"/>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 xml:space="preserve">który w sposób zawiniony poważnie </w:t>
      </w:r>
      <w:r w:rsidR="00F82ADD" w:rsidRPr="00D82DAE">
        <w:rPr>
          <w:rFonts w:asciiTheme="majorHAnsi" w:hAnsiTheme="majorHAnsi"/>
          <w:sz w:val="24"/>
          <w:szCs w:val="24"/>
        </w:rPr>
        <w:t>naruszył obowiązki zawodowe, co </w:t>
      </w:r>
      <w:r w:rsidRPr="00D82DAE">
        <w:rPr>
          <w:rFonts w:asciiTheme="majorHAnsi" w:hAnsiTheme="majorHAnsi"/>
          <w:sz w:val="24"/>
          <w:szCs w:val="24"/>
        </w:rPr>
        <w:t>podważa jego uczciwość, w szczególności gdy wykonawca w wyniku zamierzonego działania lub rażącego niedbalstwa nie wykonał lub nienależycie wykonał zamówienie, co zamaw</w:t>
      </w:r>
      <w:r w:rsidR="00F82ADD" w:rsidRPr="00D82DAE">
        <w:rPr>
          <w:rFonts w:asciiTheme="majorHAnsi" w:hAnsiTheme="majorHAnsi"/>
          <w:sz w:val="24"/>
          <w:szCs w:val="24"/>
        </w:rPr>
        <w:t>iający jest w stanie wykazać za </w:t>
      </w:r>
      <w:r w:rsidRPr="00D82DAE">
        <w:rPr>
          <w:rFonts w:asciiTheme="majorHAnsi" w:hAnsiTheme="majorHAnsi"/>
          <w:sz w:val="24"/>
          <w:szCs w:val="24"/>
        </w:rPr>
        <w:t>pomocą stosownych dowodów;</w:t>
      </w:r>
    </w:p>
    <w:p w14:paraId="76F9509E" w14:textId="025BD71A" w:rsidR="00BC3DE7" w:rsidRPr="00D82DAE" w:rsidRDefault="00BC3DE7" w:rsidP="001F3109">
      <w:pPr>
        <w:pStyle w:val="Kolorowalistaakcent11"/>
        <w:numPr>
          <w:ilvl w:val="0"/>
          <w:numId w:val="34"/>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5D57CA" w14:textId="7CA1518F" w:rsidR="00B2729A" w:rsidRPr="00D82DAE" w:rsidRDefault="00F82ADD" w:rsidP="001F3109">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D82DAE">
        <w:rPr>
          <w:rFonts w:asciiTheme="majorHAnsi" w:hAnsiTheme="majorHAnsi"/>
          <w:sz w:val="24"/>
          <w:szCs w:val="24"/>
        </w:rPr>
        <w:t>Wykonawca może zostać wykluczony przez zamawiającego na każdym etapie postępowania o udzielenie zamówienia.</w:t>
      </w:r>
    </w:p>
    <w:p w14:paraId="11FF40BD" w14:textId="4DB6ADE9" w:rsidR="00F82ADD" w:rsidRPr="00D82DAE" w:rsidRDefault="00F82ADD" w:rsidP="001F3109">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D82DAE">
        <w:rPr>
          <w:rFonts w:asciiTheme="majorHAnsi" w:hAnsiTheme="majorHAnsi"/>
          <w:sz w:val="24"/>
          <w:szCs w:val="24"/>
        </w:rPr>
        <w:t xml:space="preserve">Wykonawca nie podlega wykluczeniu w okolicznościach określonych w art. 108 ust. 1 pkt 1, 2 i 5 </w:t>
      </w:r>
      <w:r w:rsidR="002C6AD8" w:rsidRPr="00D82DAE">
        <w:rPr>
          <w:rFonts w:asciiTheme="majorHAnsi" w:hAnsiTheme="majorHAnsi"/>
          <w:sz w:val="24"/>
          <w:szCs w:val="24"/>
        </w:rPr>
        <w:t>lub</w:t>
      </w:r>
      <w:r w:rsidRPr="00D82DAE">
        <w:rPr>
          <w:rFonts w:asciiTheme="majorHAnsi" w:hAnsiTheme="majorHAnsi"/>
          <w:sz w:val="24"/>
          <w:szCs w:val="24"/>
        </w:rPr>
        <w:t xml:space="preserve"> art. 109 ust. 1 pkt </w:t>
      </w:r>
      <w:r w:rsidRPr="00D82DAE">
        <w:rPr>
          <w:rFonts w:asciiTheme="majorHAnsi" w:hAnsiTheme="majorHAnsi" w:cs="Arial"/>
          <w:sz w:val="24"/>
          <w:szCs w:val="24"/>
        </w:rPr>
        <w:t xml:space="preserve">4, 5, 7 </w:t>
      </w:r>
      <w:r w:rsidR="00C97933" w:rsidRPr="00D82DAE">
        <w:rPr>
          <w:rFonts w:asciiTheme="majorHAnsi" w:hAnsiTheme="majorHAnsi" w:cs="Arial"/>
          <w:sz w:val="24"/>
          <w:szCs w:val="24"/>
        </w:rPr>
        <w:t>ustawy pzp,</w:t>
      </w:r>
      <w:r w:rsidRPr="00D82DAE">
        <w:rPr>
          <w:rFonts w:asciiTheme="majorHAnsi" w:hAnsiTheme="majorHAnsi"/>
          <w:sz w:val="24"/>
          <w:szCs w:val="24"/>
        </w:rPr>
        <w:t xml:space="preserve"> jeżeli udowodni zamawiającemu, że spełnił łącznie następujące przesłanki:</w:t>
      </w:r>
    </w:p>
    <w:p w14:paraId="0CBC090F" w14:textId="77777777" w:rsidR="00F82ADD" w:rsidRPr="00D82DAE" w:rsidRDefault="00F82ADD" w:rsidP="001F3109">
      <w:pPr>
        <w:pStyle w:val="Kolorowalistaakcent11"/>
        <w:numPr>
          <w:ilvl w:val="0"/>
          <w:numId w:val="35"/>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 xml:space="preserve">naprawił lub zobowiązał się do naprawienia szkody wyrządzonej przestępstwem, wykroczeniem lub swoim nieprawidłowym postępowaniem, w tym poprzez zadośćuczynienie pieniężne; </w:t>
      </w:r>
    </w:p>
    <w:p w14:paraId="52059EB8" w14:textId="77777777" w:rsidR="00F82ADD" w:rsidRPr="00D82DAE" w:rsidRDefault="00F82ADD" w:rsidP="001F3109">
      <w:pPr>
        <w:pStyle w:val="Kolorowalistaakcent11"/>
        <w:numPr>
          <w:ilvl w:val="0"/>
          <w:numId w:val="35"/>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AB2F04A" w14:textId="77777777" w:rsidR="00F82ADD" w:rsidRPr="00D82DAE" w:rsidRDefault="00F82ADD" w:rsidP="001F3109">
      <w:pPr>
        <w:pStyle w:val="Kolorowalistaakcent11"/>
        <w:numPr>
          <w:ilvl w:val="0"/>
          <w:numId w:val="35"/>
        </w:numPr>
        <w:tabs>
          <w:tab w:val="left" w:pos="567"/>
        </w:tabs>
        <w:autoSpaceDE w:val="0"/>
        <w:autoSpaceDN w:val="0"/>
        <w:adjustRightInd w:val="0"/>
        <w:spacing w:before="0" w:after="0"/>
        <w:ind w:left="1134"/>
        <w:rPr>
          <w:rFonts w:asciiTheme="majorHAnsi" w:hAnsiTheme="majorHAnsi" w:cs="Arial"/>
          <w:sz w:val="24"/>
          <w:szCs w:val="24"/>
        </w:rPr>
      </w:pPr>
      <w:r w:rsidRPr="00D82DAE">
        <w:rPr>
          <w:rFonts w:asciiTheme="majorHAnsi" w:hAnsiTheme="majorHAnsi"/>
          <w:sz w:val="24"/>
          <w:szCs w:val="24"/>
        </w:rPr>
        <w:t>podjął konkretne środki techniczne, organizacyjne i kadrowe, odpowiednie dla zapobiegania dalszym przestępstwom, wykroczeniom lub nieprawidłowemu postępowaniu, w szczególności:</w:t>
      </w:r>
    </w:p>
    <w:p w14:paraId="4D720B66" w14:textId="77777777" w:rsidR="00F82ADD" w:rsidRPr="00D82DAE" w:rsidRDefault="00F82ADD" w:rsidP="001F3109">
      <w:pPr>
        <w:pStyle w:val="Kolorowalistaakcent11"/>
        <w:numPr>
          <w:ilvl w:val="0"/>
          <w:numId w:val="36"/>
        </w:numPr>
        <w:tabs>
          <w:tab w:val="left" w:pos="567"/>
        </w:tabs>
        <w:autoSpaceDE w:val="0"/>
        <w:autoSpaceDN w:val="0"/>
        <w:adjustRightInd w:val="0"/>
        <w:spacing w:before="0" w:after="0"/>
        <w:ind w:left="1560"/>
        <w:rPr>
          <w:rFonts w:asciiTheme="majorHAnsi" w:hAnsiTheme="majorHAnsi" w:cs="Arial"/>
          <w:sz w:val="24"/>
          <w:szCs w:val="24"/>
        </w:rPr>
      </w:pPr>
      <w:r w:rsidRPr="00D82DAE">
        <w:rPr>
          <w:rFonts w:asciiTheme="majorHAnsi" w:hAnsiTheme="majorHAnsi"/>
          <w:sz w:val="24"/>
          <w:szCs w:val="24"/>
        </w:rPr>
        <w:t xml:space="preserve">zerwał wszelkie powiązania z osobami lub podmiotami odpowiedzialnymi za nieprawidłowe postępowanie wykonawcy, </w:t>
      </w:r>
    </w:p>
    <w:p w14:paraId="322C938F" w14:textId="77777777" w:rsidR="00F82ADD" w:rsidRPr="00D82DAE" w:rsidRDefault="00F82ADD" w:rsidP="001F3109">
      <w:pPr>
        <w:pStyle w:val="Kolorowalistaakcent11"/>
        <w:numPr>
          <w:ilvl w:val="0"/>
          <w:numId w:val="36"/>
        </w:numPr>
        <w:tabs>
          <w:tab w:val="left" w:pos="567"/>
        </w:tabs>
        <w:autoSpaceDE w:val="0"/>
        <w:autoSpaceDN w:val="0"/>
        <w:adjustRightInd w:val="0"/>
        <w:spacing w:before="0" w:after="0"/>
        <w:ind w:left="1560"/>
        <w:rPr>
          <w:rFonts w:asciiTheme="majorHAnsi" w:hAnsiTheme="majorHAnsi" w:cs="Arial"/>
          <w:sz w:val="24"/>
          <w:szCs w:val="24"/>
        </w:rPr>
      </w:pPr>
      <w:r w:rsidRPr="00D82DAE">
        <w:rPr>
          <w:rFonts w:asciiTheme="majorHAnsi" w:hAnsiTheme="majorHAnsi"/>
          <w:sz w:val="24"/>
          <w:szCs w:val="24"/>
        </w:rPr>
        <w:t xml:space="preserve">zreorganizował personel, </w:t>
      </w:r>
    </w:p>
    <w:p w14:paraId="00650AFE" w14:textId="77777777" w:rsidR="00F82ADD" w:rsidRPr="00D82DAE" w:rsidRDefault="00F82ADD" w:rsidP="001F3109">
      <w:pPr>
        <w:pStyle w:val="Kolorowalistaakcent11"/>
        <w:numPr>
          <w:ilvl w:val="0"/>
          <w:numId w:val="36"/>
        </w:numPr>
        <w:tabs>
          <w:tab w:val="left" w:pos="567"/>
        </w:tabs>
        <w:autoSpaceDE w:val="0"/>
        <w:autoSpaceDN w:val="0"/>
        <w:adjustRightInd w:val="0"/>
        <w:spacing w:before="0" w:after="0"/>
        <w:ind w:left="1560"/>
        <w:rPr>
          <w:rFonts w:asciiTheme="majorHAnsi" w:hAnsiTheme="majorHAnsi" w:cs="Arial"/>
          <w:sz w:val="24"/>
          <w:szCs w:val="24"/>
        </w:rPr>
      </w:pPr>
      <w:r w:rsidRPr="00D82DAE">
        <w:rPr>
          <w:rFonts w:asciiTheme="majorHAnsi" w:hAnsiTheme="majorHAnsi"/>
          <w:sz w:val="24"/>
          <w:szCs w:val="24"/>
        </w:rPr>
        <w:t xml:space="preserve">wdrożył system sprawozdawczości i kontroli, </w:t>
      </w:r>
    </w:p>
    <w:p w14:paraId="1419142D" w14:textId="77777777" w:rsidR="00F82ADD" w:rsidRPr="00D82DAE" w:rsidRDefault="00F82ADD" w:rsidP="001F3109">
      <w:pPr>
        <w:pStyle w:val="Kolorowalistaakcent11"/>
        <w:numPr>
          <w:ilvl w:val="0"/>
          <w:numId w:val="36"/>
        </w:numPr>
        <w:tabs>
          <w:tab w:val="left" w:pos="567"/>
        </w:tabs>
        <w:autoSpaceDE w:val="0"/>
        <w:autoSpaceDN w:val="0"/>
        <w:adjustRightInd w:val="0"/>
        <w:spacing w:before="0" w:after="0"/>
        <w:ind w:left="1560"/>
        <w:rPr>
          <w:rFonts w:asciiTheme="majorHAnsi" w:hAnsiTheme="majorHAnsi" w:cs="Arial"/>
          <w:sz w:val="24"/>
          <w:szCs w:val="24"/>
        </w:rPr>
      </w:pPr>
      <w:r w:rsidRPr="00D82DAE">
        <w:rPr>
          <w:rFonts w:asciiTheme="majorHAnsi" w:hAnsiTheme="majorHAnsi"/>
          <w:sz w:val="24"/>
          <w:szCs w:val="24"/>
        </w:rPr>
        <w:t xml:space="preserve">utworzył struktury audytu wewnętrznego do monitorowania przestrzegania przepisów, wewnętrznych regulacji lub standardów, </w:t>
      </w:r>
    </w:p>
    <w:p w14:paraId="1E8FE876" w14:textId="6C473C29" w:rsidR="00F82ADD" w:rsidRPr="00163530" w:rsidRDefault="00F82ADD" w:rsidP="001F3109">
      <w:pPr>
        <w:pStyle w:val="Kolorowalistaakcent11"/>
        <w:numPr>
          <w:ilvl w:val="0"/>
          <w:numId w:val="36"/>
        </w:numPr>
        <w:tabs>
          <w:tab w:val="left" w:pos="567"/>
        </w:tabs>
        <w:autoSpaceDE w:val="0"/>
        <w:autoSpaceDN w:val="0"/>
        <w:adjustRightInd w:val="0"/>
        <w:spacing w:before="0" w:after="0"/>
        <w:ind w:left="1560"/>
        <w:rPr>
          <w:rFonts w:asciiTheme="majorHAnsi" w:hAnsiTheme="majorHAnsi" w:cs="Arial"/>
          <w:sz w:val="24"/>
          <w:szCs w:val="24"/>
        </w:rPr>
      </w:pPr>
      <w:r w:rsidRPr="00D82DAE">
        <w:rPr>
          <w:rFonts w:asciiTheme="majorHAnsi" w:hAnsiTheme="majorHAnsi"/>
          <w:sz w:val="24"/>
          <w:szCs w:val="24"/>
        </w:rPr>
        <w:t xml:space="preserve">wprowadził wewnętrzne regulacje dotyczące odpowiedzialności i odszkodowań za nieprzestrzeganie przepisów, wewnętrznych regulacji lub </w:t>
      </w:r>
      <w:r w:rsidRPr="00163530">
        <w:rPr>
          <w:rFonts w:asciiTheme="majorHAnsi" w:hAnsiTheme="majorHAnsi"/>
          <w:sz w:val="24"/>
          <w:szCs w:val="24"/>
        </w:rPr>
        <w:t>standardów</w:t>
      </w:r>
      <w:r w:rsidR="00C97933" w:rsidRPr="00163530">
        <w:rPr>
          <w:rFonts w:asciiTheme="majorHAnsi" w:hAnsiTheme="majorHAnsi"/>
          <w:sz w:val="24"/>
          <w:szCs w:val="24"/>
        </w:rPr>
        <w:t>.</w:t>
      </w:r>
    </w:p>
    <w:p w14:paraId="5E76AFFC" w14:textId="5A40A456" w:rsidR="006A3427" w:rsidRPr="00163530" w:rsidRDefault="006A3427" w:rsidP="001F3109">
      <w:pPr>
        <w:pStyle w:val="Kolorowalistaakcent11"/>
        <w:numPr>
          <w:ilvl w:val="1"/>
          <w:numId w:val="12"/>
        </w:numPr>
        <w:tabs>
          <w:tab w:val="left" w:pos="567"/>
        </w:tabs>
        <w:autoSpaceDE w:val="0"/>
        <w:autoSpaceDN w:val="0"/>
        <w:adjustRightInd w:val="0"/>
        <w:spacing w:before="0" w:after="0"/>
        <w:ind w:left="567" w:hanging="567"/>
        <w:rPr>
          <w:rFonts w:asciiTheme="majorHAnsi" w:hAnsiTheme="majorHAnsi" w:cs="Arial"/>
          <w:sz w:val="24"/>
          <w:szCs w:val="24"/>
        </w:rPr>
      </w:pPr>
      <w:r w:rsidRPr="00163530">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20AE5005" w14:textId="2D81A963" w:rsidR="006A3427" w:rsidRPr="00163530" w:rsidRDefault="006A3427" w:rsidP="001F3109">
      <w:pPr>
        <w:pStyle w:val="Kolorowalistaakcent11"/>
        <w:numPr>
          <w:ilvl w:val="1"/>
          <w:numId w:val="12"/>
        </w:numPr>
        <w:tabs>
          <w:tab w:val="left" w:pos="567"/>
        </w:tabs>
        <w:autoSpaceDE w:val="0"/>
        <w:autoSpaceDN w:val="0"/>
        <w:adjustRightInd w:val="0"/>
        <w:spacing w:before="0" w:after="0" w:line="264" w:lineRule="auto"/>
        <w:ind w:left="567" w:hanging="567"/>
        <w:rPr>
          <w:rFonts w:asciiTheme="majorHAnsi" w:hAnsiTheme="majorHAnsi" w:cs="Arial"/>
          <w:sz w:val="24"/>
          <w:szCs w:val="24"/>
        </w:rPr>
      </w:pPr>
      <w:r w:rsidRPr="00163530">
        <w:rPr>
          <w:rFonts w:asciiTheme="majorHAnsi" w:hAnsiTheme="majorHAnsi"/>
          <w:sz w:val="24"/>
          <w:szCs w:val="24"/>
        </w:rPr>
        <w:t>Sposób wykazania braku podstaw wykluczenia wskazano w rozdziale 8 SWZ.</w:t>
      </w:r>
    </w:p>
    <w:p w14:paraId="32BF7587" w14:textId="036CD0B4" w:rsidR="00163530" w:rsidRPr="00C33ED4" w:rsidRDefault="00163530" w:rsidP="001F3109">
      <w:pPr>
        <w:pStyle w:val="Kolorowalistaakcent11"/>
        <w:numPr>
          <w:ilvl w:val="1"/>
          <w:numId w:val="12"/>
        </w:numPr>
        <w:tabs>
          <w:tab w:val="left" w:pos="567"/>
        </w:tabs>
        <w:autoSpaceDE w:val="0"/>
        <w:autoSpaceDN w:val="0"/>
        <w:adjustRightInd w:val="0"/>
        <w:spacing w:before="0" w:after="0" w:line="264" w:lineRule="auto"/>
        <w:ind w:left="567" w:hanging="567"/>
        <w:rPr>
          <w:rFonts w:asciiTheme="majorHAnsi" w:hAnsiTheme="majorHAnsi" w:cs="Arial"/>
          <w:sz w:val="24"/>
          <w:szCs w:val="24"/>
        </w:rPr>
      </w:pPr>
      <w:r w:rsidRPr="00C33ED4">
        <w:rPr>
          <w:rFonts w:ascii="Cambria" w:hAnsi="Cambria" w:cs="Cambria"/>
          <w:sz w:val="24"/>
          <w:szCs w:val="24"/>
        </w:rPr>
        <w:lastRenderedPageBreak/>
        <w:t>Wykonawca podlega wykluczeniu także w oparciu o podstawy wykluczenia wskazane art. 7 ustawy z dnia 13 kwietnia 2022 r. o szczególnych rozwiązaniach w zakresie przeciwdziałania wspieraniu agresji na Ukrainę oraz służących ochronie</w:t>
      </w:r>
      <w:r w:rsidRPr="00C33ED4">
        <w:rPr>
          <w:rFonts w:asciiTheme="majorHAnsi" w:hAnsiTheme="majorHAnsi" w:cs="Arial"/>
          <w:sz w:val="24"/>
          <w:szCs w:val="24"/>
        </w:rPr>
        <w:t xml:space="preserve"> </w:t>
      </w:r>
      <w:r w:rsidRPr="00C33ED4">
        <w:rPr>
          <w:rFonts w:ascii="Cambria" w:hAnsi="Cambria" w:cs="Cambria"/>
          <w:sz w:val="24"/>
          <w:szCs w:val="24"/>
        </w:rPr>
        <w:t>bezpieczeństwa narodowego.</w:t>
      </w:r>
    </w:p>
    <w:p w14:paraId="003D73C6" w14:textId="5FF65A2E" w:rsidR="00216434" w:rsidRPr="00C33ED4" w:rsidRDefault="00163530" w:rsidP="001F3109">
      <w:pPr>
        <w:pStyle w:val="Kolorowalistaakcent11"/>
        <w:numPr>
          <w:ilvl w:val="1"/>
          <w:numId w:val="12"/>
        </w:numPr>
        <w:tabs>
          <w:tab w:val="left" w:pos="567"/>
        </w:tabs>
        <w:autoSpaceDE w:val="0"/>
        <w:autoSpaceDN w:val="0"/>
        <w:adjustRightInd w:val="0"/>
        <w:spacing w:before="0" w:after="0" w:line="264" w:lineRule="auto"/>
        <w:ind w:left="567" w:hanging="567"/>
        <w:rPr>
          <w:rFonts w:asciiTheme="majorHAnsi" w:hAnsiTheme="majorHAnsi" w:cs="Arial"/>
          <w:sz w:val="24"/>
          <w:szCs w:val="24"/>
        </w:rPr>
      </w:pPr>
      <w:r w:rsidRPr="00C33ED4">
        <w:rPr>
          <w:rFonts w:ascii="Cambria" w:hAnsi="Cambria" w:cs="Cambria"/>
          <w:sz w:val="24"/>
          <w:szCs w:val="24"/>
        </w:rPr>
        <w:t>Zamawiający informuje, że wykluczeniu z postępowania na podstawie pkt 7.7 SWZ</w:t>
      </w:r>
      <w:r w:rsidRPr="00C33ED4">
        <w:rPr>
          <w:rFonts w:asciiTheme="majorHAnsi" w:hAnsiTheme="majorHAnsi" w:cs="Arial"/>
          <w:sz w:val="24"/>
          <w:szCs w:val="24"/>
        </w:rPr>
        <w:t xml:space="preserve"> </w:t>
      </w:r>
      <w:r w:rsidRPr="00C33ED4">
        <w:rPr>
          <w:rFonts w:ascii="Cambria" w:hAnsi="Cambria" w:cs="Cambria"/>
          <w:sz w:val="24"/>
          <w:szCs w:val="24"/>
        </w:rPr>
        <w:t>podlegają:</w:t>
      </w:r>
    </w:p>
    <w:p w14:paraId="098D21E2" w14:textId="334CD3DA" w:rsidR="00163530" w:rsidRPr="00912F66" w:rsidRDefault="00163530" w:rsidP="001F3109">
      <w:pPr>
        <w:pStyle w:val="Kolorowalistaakcent11"/>
        <w:numPr>
          <w:ilvl w:val="0"/>
          <w:numId w:val="76"/>
        </w:numPr>
        <w:tabs>
          <w:tab w:val="left" w:pos="567"/>
        </w:tabs>
        <w:autoSpaceDE w:val="0"/>
        <w:autoSpaceDN w:val="0"/>
        <w:adjustRightInd w:val="0"/>
        <w:spacing w:before="0" w:after="0" w:line="264" w:lineRule="auto"/>
        <w:rPr>
          <w:rFonts w:ascii="Cambria" w:hAnsi="Cambria" w:cs="Cambria"/>
          <w:sz w:val="24"/>
          <w:szCs w:val="24"/>
        </w:rPr>
      </w:pPr>
      <w:r w:rsidRPr="00C33ED4">
        <w:rPr>
          <w:rFonts w:ascii="Cambria" w:hAnsi="Cambria" w:cs="Cambria"/>
          <w:sz w:val="24"/>
          <w:szCs w:val="24"/>
        </w:rPr>
        <w:t>wykonawcy wymienieni w wykazach określonych w rozporządzeniu Rady (WE) nr 765/2006 z dnia 18 maja 2006 r. dotyczącego środków ograniczających w związku z sytuacją na B</w:t>
      </w:r>
      <w:r w:rsidR="00837B80" w:rsidRPr="00C33ED4">
        <w:rPr>
          <w:rFonts w:ascii="Cambria" w:hAnsi="Cambria" w:cs="Cambria"/>
          <w:sz w:val="24"/>
          <w:szCs w:val="24"/>
        </w:rPr>
        <w:t>iałorusi i udziałem Białorusi w </w:t>
      </w:r>
      <w:r w:rsidRPr="00C33ED4">
        <w:rPr>
          <w:rFonts w:ascii="Cambria" w:hAnsi="Cambria" w:cs="Cambria"/>
          <w:sz w:val="24"/>
          <w:szCs w:val="24"/>
        </w:rPr>
        <w:t>agresji Rosji wobec Ukrainy (Dz. Urz. UE L 134 z 20.05.2006, str. 1, z późn. zm.3) i rozporządzeniu Rady (UE) nr 269</w:t>
      </w:r>
      <w:r w:rsidR="00837B80" w:rsidRPr="00C33ED4">
        <w:rPr>
          <w:rFonts w:ascii="Cambria" w:hAnsi="Cambria" w:cs="Cambria"/>
          <w:sz w:val="24"/>
          <w:szCs w:val="24"/>
        </w:rPr>
        <w:t>/2014 z dnia 17 marca 2014 r. w </w:t>
      </w:r>
      <w:r w:rsidRPr="00C33ED4">
        <w:rPr>
          <w:rFonts w:ascii="Cambria" w:hAnsi="Cambria" w:cs="Cambria"/>
          <w:sz w:val="24"/>
          <w:szCs w:val="24"/>
        </w:rPr>
        <w:t>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w:t>
      </w:r>
      <w:r w:rsidR="00837B80" w:rsidRPr="00C33ED4">
        <w:rPr>
          <w:rFonts w:ascii="Cambria" w:hAnsi="Cambria" w:cs="Cambria"/>
          <w:sz w:val="24"/>
          <w:szCs w:val="24"/>
        </w:rPr>
        <w:t> </w:t>
      </w:r>
      <w:r w:rsidRPr="00C33ED4">
        <w:rPr>
          <w:rFonts w:ascii="Cambria" w:hAnsi="Cambria" w:cs="Cambria"/>
          <w:sz w:val="24"/>
          <w:szCs w:val="24"/>
        </w:rPr>
        <w:t xml:space="preserve">szczególnych rozwiązaniach w zakresie przeciwdziałania wspieraniu agresji na Ukrainę oraz służących ochronie bezpieczeństwa narodowego, na </w:t>
      </w:r>
      <w:r w:rsidRPr="00912F66">
        <w:rPr>
          <w:rFonts w:ascii="Cambria" w:hAnsi="Cambria" w:cs="Cambria"/>
          <w:sz w:val="24"/>
          <w:szCs w:val="24"/>
        </w:rPr>
        <w:t>podstawie decyzji w sprawie wpisu na ww. listę rozstrzygającej o zastosowaniu środka, o którym mowa w art. 1 pkt 3 powołanej ustawy;</w:t>
      </w:r>
    </w:p>
    <w:p w14:paraId="720EDE33" w14:textId="00A23480" w:rsidR="00163530" w:rsidRPr="00912F66" w:rsidRDefault="00163530" w:rsidP="001F3109">
      <w:pPr>
        <w:pStyle w:val="Kolorowalistaakcent11"/>
        <w:numPr>
          <w:ilvl w:val="0"/>
          <w:numId w:val="76"/>
        </w:numPr>
        <w:tabs>
          <w:tab w:val="left" w:pos="567"/>
        </w:tabs>
        <w:autoSpaceDE w:val="0"/>
        <w:autoSpaceDN w:val="0"/>
        <w:adjustRightInd w:val="0"/>
        <w:spacing w:before="0" w:after="0" w:line="264" w:lineRule="auto"/>
        <w:rPr>
          <w:rFonts w:ascii="Cambria" w:hAnsi="Cambria" w:cs="Cambria"/>
          <w:sz w:val="24"/>
          <w:szCs w:val="24"/>
        </w:rPr>
      </w:pPr>
      <w:r w:rsidRPr="00912F66">
        <w:rPr>
          <w:rFonts w:ascii="Cambria" w:hAnsi="Cambria" w:cs="Cambria"/>
          <w:sz w:val="24"/>
          <w:szCs w:val="24"/>
        </w:rPr>
        <w:t>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w:t>
      </w:r>
      <w:r w:rsidR="00837B80" w:rsidRPr="00912F66">
        <w:rPr>
          <w:rFonts w:ascii="Cambria" w:hAnsi="Cambria" w:cs="Cambria"/>
          <w:sz w:val="24"/>
          <w:szCs w:val="24"/>
        </w:rPr>
        <w:t>ącego środków ograniczających w </w:t>
      </w:r>
      <w:r w:rsidRPr="00912F66">
        <w:rPr>
          <w:rFonts w:ascii="Cambria" w:hAnsi="Cambria" w:cs="Cambria"/>
          <w:sz w:val="24"/>
          <w:szCs w:val="24"/>
        </w:rPr>
        <w:t>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w:t>
      </w:r>
      <w:r w:rsidR="00837B80" w:rsidRPr="00912F66">
        <w:rPr>
          <w:rFonts w:ascii="Cambria" w:hAnsi="Cambria" w:cs="Cambria"/>
          <w:sz w:val="24"/>
          <w:szCs w:val="24"/>
        </w:rPr>
        <w:t>rainy lub im zagrażających (Dz. </w:t>
      </w:r>
      <w:r w:rsidRPr="00912F66">
        <w:rPr>
          <w:rFonts w:ascii="Cambria" w:hAnsi="Cambria" w:cs="Cambria"/>
          <w:sz w:val="24"/>
          <w:szCs w:val="24"/>
        </w:rPr>
        <w:t>Urz. UE L 78 z 17.03.2014, str. 6, z późn.</w:t>
      </w:r>
      <w:r w:rsidR="00837B80" w:rsidRPr="00912F66">
        <w:rPr>
          <w:rFonts w:ascii="Cambria" w:hAnsi="Cambria" w:cs="Cambria"/>
          <w:sz w:val="24"/>
          <w:szCs w:val="24"/>
        </w:rPr>
        <w:t xml:space="preserve"> zm.4)) albo wpisani na listę o </w:t>
      </w:r>
      <w:r w:rsidRPr="00912F66">
        <w:rPr>
          <w:rFonts w:ascii="Cambria" w:hAnsi="Cambria" w:cs="Cambria"/>
          <w:sz w:val="24"/>
          <w:szCs w:val="24"/>
        </w:rPr>
        <w:t>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w:t>
      </w:r>
      <w:r w:rsidR="00837B80" w:rsidRPr="00912F66">
        <w:rPr>
          <w:rFonts w:ascii="Cambria" w:hAnsi="Cambria" w:cs="Cambria"/>
          <w:sz w:val="24"/>
          <w:szCs w:val="24"/>
        </w:rPr>
        <w:t>ej o </w:t>
      </w:r>
      <w:r w:rsidRPr="00912F66">
        <w:rPr>
          <w:rFonts w:ascii="Cambria" w:hAnsi="Cambria" w:cs="Cambria"/>
          <w:sz w:val="24"/>
          <w:szCs w:val="24"/>
        </w:rPr>
        <w:t>zastosowaniu środka, o którym mowa w art. 1 pkt 3 ustawy z dnia 13 kwietnia 2022 r. o szczególnych rozwiązaniach w zakresie przeciwdziałania wspieraniu agresji na Ukrainę oraz służących ochronie bezpieczeństwa narodowego;</w:t>
      </w:r>
    </w:p>
    <w:p w14:paraId="0659A296" w14:textId="45C5036A" w:rsidR="00163530" w:rsidRPr="00912F66" w:rsidRDefault="00163530" w:rsidP="001F3109">
      <w:pPr>
        <w:pStyle w:val="Kolorowalistaakcent11"/>
        <w:numPr>
          <w:ilvl w:val="0"/>
          <w:numId w:val="76"/>
        </w:numPr>
        <w:tabs>
          <w:tab w:val="left" w:pos="567"/>
        </w:tabs>
        <w:autoSpaceDE w:val="0"/>
        <w:autoSpaceDN w:val="0"/>
        <w:adjustRightInd w:val="0"/>
        <w:spacing w:before="0" w:after="0" w:line="254" w:lineRule="auto"/>
        <w:rPr>
          <w:rFonts w:asciiTheme="majorHAnsi" w:hAnsiTheme="majorHAnsi" w:cs="Arial"/>
          <w:sz w:val="24"/>
          <w:szCs w:val="24"/>
        </w:rPr>
      </w:pPr>
      <w:r w:rsidRPr="00912F66">
        <w:rPr>
          <w:rFonts w:ascii="Cambria" w:hAnsi="Cambria" w:cs="Cambria"/>
          <w:sz w:val="24"/>
          <w:szCs w:val="24"/>
        </w:rPr>
        <w:t>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w:t>
      </w:r>
      <w:r w:rsidR="00EC60DE" w:rsidRPr="00912F66">
        <w:rPr>
          <w:rFonts w:ascii="Cambria" w:hAnsi="Cambria" w:cs="Cambria"/>
          <w:sz w:val="24"/>
          <w:szCs w:val="24"/>
        </w:rPr>
        <w:t xml:space="preserve"> </w:t>
      </w:r>
      <w:r w:rsidRPr="00912F66">
        <w:rPr>
          <w:rFonts w:ascii="Cambria" w:hAnsi="Cambria" w:cs="Cambria"/>
          <w:sz w:val="24"/>
          <w:szCs w:val="24"/>
        </w:rPr>
        <w:t xml:space="preserve">3) i rozporządzeniu Rady (UE) nr 269/2014 z dnia 17 marca </w:t>
      </w:r>
      <w:r w:rsidRPr="00912F66">
        <w:rPr>
          <w:rFonts w:ascii="Cambria" w:hAnsi="Cambria" w:cs="Cambria"/>
          <w:sz w:val="24"/>
          <w:szCs w:val="24"/>
        </w:rPr>
        <w:lastRenderedPageBreak/>
        <w:t>2014 r. w</w:t>
      </w:r>
      <w:r w:rsidR="00EC60DE" w:rsidRPr="00912F66">
        <w:rPr>
          <w:rFonts w:ascii="Cambria" w:hAnsi="Cambria" w:cs="Cambria"/>
          <w:sz w:val="24"/>
          <w:szCs w:val="24"/>
        </w:rPr>
        <w:t xml:space="preserve"> </w:t>
      </w:r>
      <w:r w:rsidRPr="00912F66">
        <w:rPr>
          <w:rFonts w:ascii="Cambria" w:hAnsi="Cambria" w:cs="Cambria"/>
          <w:sz w:val="24"/>
          <w:szCs w:val="24"/>
        </w:rPr>
        <w:t xml:space="preserve">sprawie </w:t>
      </w:r>
      <w:r w:rsidR="00EC60DE" w:rsidRPr="00912F66">
        <w:rPr>
          <w:rFonts w:ascii="Cambria" w:hAnsi="Cambria" w:cs="Cambria"/>
          <w:sz w:val="24"/>
          <w:szCs w:val="24"/>
        </w:rPr>
        <w:t>środków</w:t>
      </w:r>
      <w:r w:rsidRPr="00912F66">
        <w:rPr>
          <w:rFonts w:ascii="Cambria" w:hAnsi="Cambria" w:cs="Cambria"/>
          <w:sz w:val="24"/>
          <w:szCs w:val="24"/>
        </w:rPr>
        <w:t xml:space="preserve"> ograniczających w odniesieniu do działań podważających</w:t>
      </w:r>
      <w:r w:rsidR="00EC60DE" w:rsidRPr="00912F66">
        <w:rPr>
          <w:rFonts w:ascii="Cambria" w:hAnsi="Cambria" w:cs="Cambria"/>
          <w:sz w:val="24"/>
          <w:szCs w:val="24"/>
        </w:rPr>
        <w:t xml:space="preserve"> </w:t>
      </w:r>
      <w:r w:rsidRPr="00912F66">
        <w:rPr>
          <w:rFonts w:ascii="Cambria" w:hAnsi="Cambria" w:cs="Cambria"/>
          <w:sz w:val="24"/>
          <w:szCs w:val="24"/>
        </w:rPr>
        <w:t>integralność terytorialną, suwerenność i niezależność Ukrainy lub im</w:t>
      </w:r>
      <w:r w:rsidR="00EC60DE" w:rsidRPr="00912F66">
        <w:rPr>
          <w:rFonts w:ascii="Cambria" w:hAnsi="Cambria" w:cs="Cambria"/>
          <w:sz w:val="24"/>
          <w:szCs w:val="24"/>
        </w:rPr>
        <w:t xml:space="preserve"> </w:t>
      </w:r>
      <w:r w:rsidRPr="00912F66">
        <w:rPr>
          <w:rFonts w:ascii="Cambria" w:hAnsi="Cambria" w:cs="Cambria"/>
          <w:sz w:val="24"/>
          <w:szCs w:val="24"/>
        </w:rPr>
        <w:t xml:space="preserve">zagrażających (Dz. Urz. UE L 78 z 17.03.2014, str. 6, z </w:t>
      </w:r>
      <w:r w:rsidR="00EC60DE" w:rsidRPr="00912F66">
        <w:rPr>
          <w:rFonts w:ascii="Cambria" w:hAnsi="Cambria" w:cs="Cambria"/>
          <w:sz w:val="24"/>
          <w:szCs w:val="24"/>
        </w:rPr>
        <w:t>późn</w:t>
      </w:r>
      <w:r w:rsidRPr="00912F66">
        <w:rPr>
          <w:rFonts w:ascii="Cambria" w:hAnsi="Cambria" w:cs="Cambria"/>
          <w:sz w:val="24"/>
          <w:szCs w:val="24"/>
        </w:rPr>
        <w:t>. zm.4)) albo wpisany</w:t>
      </w:r>
      <w:r w:rsidR="00EC60DE" w:rsidRPr="00912F66">
        <w:rPr>
          <w:rFonts w:ascii="Cambria" w:hAnsi="Cambria" w:cs="Cambria"/>
          <w:sz w:val="24"/>
          <w:szCs w:val="24"/>
        </w:rPr>
        <w:t xml:space="preserve"> </w:t>
      </w:r>
      <w:r w:rsidRPr="00912F66">
        <w:rPr>
          <w:rFonts w:ascii="Cambria" w:hAnsi="Cambria" w:cs="Cambria"/>
          <w:sz w:val="24"/>
          <w:szCs w:val="24"/>
        </w:rPr>
        <w:t xml:space="preserve">na listę o </w:t>
      </w:r>
      <w:r w:rsidR="00EC60DE" w:rsidRPr="00912F66">
        <w:rPr>
          <w:rFonts w:ascii="Cambria" w:hAnsi="Cambria" w:cs="Cambria"/>
          <w:sz w:val="24"/>
          <w:szCs w:val="24"/>
        </w:rPr>
        <w:t>której</w:t>
      </w:r>
      <w:r w:rsidRPr="00912F66">
        <w:rPr>
          <w:rFonts w:ascii="Cambria" w:hAnsi="Cambria" w:cs="Cambria"/>
          <w:sz w:val="24"/>
          <w:szCs w:val="24"/>
        </w:rPr>
        <w:t xml:space="preserve"> mowa w art. 2 usta</w:t>
      </w:r>
      <w:r w:rsidR="00C33ED4" w:rsidRPr="00912F66">
        <w:rPr>
          <w:rFonts w:ascii="Cambria" w:hAnsi="Cambria" w:cs="Cambria"/>
          <w:sz w:val="24"/>
          <w:szCs w:val="24"/>
        </w:rPr>
        <w:t>wy z dnia 13 kwietnia 2022 r. o </w:t>
      </w:r>
      <w:r w:rsidR="00EC60DE" w:rsidRPr="00912F66">
        <w:rPr>
          <w:rFonts w:ascii="Cambria" w:hAnsi="Cambria" w:cs="Cambria"/>
          <w:sz w:val="24"/>
          <w:szCs w:val="24"/>
        </w:rPr>
        <w:t xml:space="preserve">szczególnych </w:t>
      </w:r>
      <w:r w:rsidRPr="00912F66">
        <w:rPr>
          <w:rFonts w:ascii="Cambria" w:hAnsi="Cambria" w:cs="Cambria"/>
          <w:sz w:val="24"/>
          <w:szCs w:val="24"/>
        </w:rPr>
        <w:t>rozwiązaniach w zakresie przeciwdziałania wspieraniu agresji na Ukrainę oraz</w:t>
      </w:r>
      <w:r w:rsidR="00EC60DE" w:rsidRPr="00912F66">
        <w:rPr>
          <w:rFonts w:ascii="Cambria" w:hAnsi="Cambria" w:cs="Cambria"/>
          <w:sz w:val="24"/>
          <w:szCs w:val="24"/>
        </w:rPr>
        <w:t xml:space="preserve"> </w:t>
      </w:r>
      <w:r w:rsidRPr="00912F66">
        <w:rPr>
          <w:rFonts w:ascii="Cambria" w:hAnsi="Cambria" w:cs="Cambria"/>
          <w:sz w:val="24"/>
          <w:szCs w:val="24"/>
        </w:rPr>
        <w:t>służących ochronie bezpieczeństwa narodowego, lub będący taką jednostką</w:t>
      </w:r>
      <w:r w:rsidR="00EC60DE" w:rsidRPr="00912F66">
        <w:rPr>
          <w:rFonts w:ascii="Cambria" w:hAnsi="Cambria" w:cs="Cambria"/>
          <w:sz w:val="24"/>
          <w:szCs w:val="24"/>
        </w:rPr>
        <w:t xml:space="preserve"> </w:t>
      </w:r>
      <w:r w:rsidRPr="00912F66">
        <w:rPr>
          <w:rFonts w:ascii="Cambria" w:hAnsi="Cambria" w:cs="Cambria"/>
          <w:sz w:val="24"/>
          <w:szCs w:val="24"/>
        </w:rPr>
        <w:t>dominującą od dnia 24 lutego 2022 r., o ile został wpisany na listę na podstawie</w:t>
      </w:r>
      <w:r w:rsidR="00EC60DE" w:rsidRPr="00912F66">
        <w:rPr>
          <w:rFonts w:ascii="Cambria" w:hAnsi="Cambria" w:cs="Cambria"/>
          <w:sz w:val="24"/>
          <w:szCs w:val="24"/>
        </w:rPr>
        <w:t xml:space="preserve"> </w:t>
      </w:r>
      <w:r w:rsidRPr="00912F66">
        <w:rPr>
          <w:rFonts w:ascii="Cambria" w:hAnsi="Cambria" w:cs="Cambria"/>
          <w:sz w:val="24"/>
          <w:szCs w:val="24"/>
        </w:rPr>
        <w:t>decyzji w sprawie wpisu</w:t>
      </w:r>
      <w:r w:rsidR="00C33ED4" w:rsidRPr="00912F66">
        <w:rPr>
          <w:rFonts w:ascii="Cambria" w:hAnsi="Cambria" w:cs="Cambria"/>
          <w:sz w:val="24"/>
          <w:szCs w:val="24"/>
        </w:rPr>
        <w:t xml:space="preserve"> na ww. listę rozstrzygającej o </w:t>
      </w:r>
      <w:r w:rsidRPr="00912F66">
        <w:rPr>
          <w:rFonts w:ascii="Cambria" w:hAnsi="Cambria" w:cs="Cambria"/>
          <w:sz w:val="24"/>
          <w:szCs w:val="24"/>
        </w:rPr>
        <w:t>zastosowaniu środka,</w:t>
      </w:r>
      <w:r w:rsidR="00EC60DE" w:rsidRPr="00912F66">
        <w:rPr>
          <w:rFonts w:ascii="Cambria" w:hAnsi="Cambria" w:cs="Cambria"/>
          <w:sz w:val="24"/>
          <w:szCs w:val="24"/>
        </w:rPr>
        <w:t xml:space="preserve"> </w:t>
      </w:r>
      <w:r w:rsidRPr="00912F66">
        <w:rPr>
          <w:rFonts w:ascii="Cambria" w:hAnsi="Cambria" w:cs="Cambria"/>
          <w:sz w:val="24"/>
          <w:szCs w:val="24"/>
        </w:rPr>
        <w:t xml:space="preserve">o </w:t>
      </w:r>
      <w:r w:rsidR="00EC60DE" w:rsidRPr="00912F66">
        <w:rPr>
          <w:rFonts w:ascii="Cambria" w:hAnsi="Cambria" w:cs="Cambria"/>
          <w:sz w:val="24"/>
          <w:szCs w:val="24"/>
        </w:rPr>
        <w:t>którym</w:t>
      </w:r>
      <w:r w:rsidRPr="00912F66">
        <w:rPr>
          <w:rFonts w:ascii="Cambria" w:hAnsi="Cambria" w:cs="Cambria"/>
          <w:sz w:val="24"/>
          <w:szCs w:val="24"/>
        </w:rPr>
        <w:t xml:space="preserve"> mowa w art. 1 pkt 3 ustawy z dnia 13 kwietnia 2022 r. o </w:t>
      </w:r>
      <w:r w:rsidR="00EC60DE" w:rsidRPr="00912F66">
        <w:rPr>
          <w:rFonts w:ascii="Cambria" w:hAnsi="Cambria" w:cs="Cambria"/>
          <w:sz w:val="24"/>
          <w:szCs w:val="24"/>
        </w:rPr>
        <w:t xml:space="preserve">szczególnych </w:t>
      </w:r>
      <w:r w:rsidRPr="00912F66">
        <w:rPr>
          <w:rFonts w:ascii="Cambria" w:hAnsi="Cambria" w:cs="Cambria"/>
          <w:sz w:val="24"/>
          <w:szCs w:val="24"/>
        </w:rPr>
        <w:t>rozwiązaniach w zakresie przeciwdziałania wspieraniu agresji na Ukrainę oraz</w:t>
      </w:r>
      <w:r w:rsidR="00EC60DE" w:rsidRPr="00912F66">
        <w:rPr>
          <w:rFonts w:ascii="Cambria" w:hAnsi="Cambria" w:cs="Cambria"/>
          <w:sz w:val="24"/>
          <w:szCs w:val="24"/>
        </w:rPr>
        <w:t xml:space="preserve"> </w:t>
      </w:r>
      <w:r w:rsidRPr="00912F66">
        <w:rPr>
          <w:rFonts w:ascii="Cambria" w:hAnsi="Cambria" w:cs="Cambria"/>
          <w:sz w:val="24"/>
          <w:szCs w:val="24"/>
        </w:rPr>
        <w:t>służących ochronie bezpieczeń</w:t>
      </w:r>
      <w:r w:rsidR="00EC60DE" w:rsidRPr="00912F66">
        <w:rPr>
          <w:rFonts w:ascii="Cambria" w:hAnsi="Cambria" w:cs="Cambria"/>
          <w:sz w:val="24"/>
          <w:szCs w:val="24"/>
        </w:rPr>
        <w:t>stwa narodowego</w:t>
      </w:r>
      <w:r w:rsidRPr="00912F66">
        <w:rPr>
          <w:rFonts w:ascii="Cambria" w:hAnsi="Cambria" w:cs="Cambria"/>
          <w:sz w:val="24"/>
          <w:szCs w:val="24"/>
        </w:rPr>
        <w:t>.</w:t>
      </w:r>
    </w:p>
    <w:p w14:paraId="2079ECF9" w14:textId="1FAC72FA" w:rsidR="007318A2" w:rsidRPr="00912F66" w:rsidRDefault="007318A2" w:rsidP="001F3109">
      <w:pPr>
        <w:pStyle w:val="Kolorowalistaakcent11"/>
        <w:numPr>
          <w:ilvl w:val="1"/>
          <w:numId w:val="12"/>
        </w:numPr>
        <w:tabs>
          <w:tab w:val="left" w:pos="567"/>
        </w:tabs>
        <w:autoSpaceDE w:val="0"/>
        <w:autoSpaceDN w:val="0"/>
        <w:adjustRightInd w:val="0"/>
        <w:spacing w:before="0" w:after="0" w:line="254" w:lineRule="auto"/>
        <w:ind w:left="567" w:hanging="567"/>
        <w:rPr>
          <w:rFonts w:asciiTheme="majorHAnsi" w:hAnsiTheme="majorHAnsi" w:cs="Arial"/>
          <w:sz w:val="24"/>
          <w:szCs w:val="24"/>
        </w:rPr>
      </w:pPr>
      <w:r w:rsidRPr="00912F66">
        <w:rPr>
          <w:rFonts w:asciiTheme="majorHAnsi" w:hAnsiTheme="majorHAnsi" w:cs="Cambria"/>
          <w:sz w:val="24"/>
          <w:szCs w:val="24"/>
        </w:rPr>
        <w:t xml:space="preserve">Wykluczenie, o </w:t>
      </w:r>
      <w:r w:rsidR="00837B80" w:rsidRPr="00912F66">
        <w:rPr>
          <w:rFonts w:asciiTheme="majorHAnsi" w:hAnsiTheme="majorHAnsi" w:cs="Cambria"/>
          <w:sz w:val="24"/>
          <w:szCs w:val="24"/>
        </w:rPr>
        <w:t>którym</w:t>
      </w:r>
      <w:r w:rsidRPr="00912F66">
        <w:rPr>
          <w:rFonts w:asciiTheme="majorHAnsi" w:hAnsiTheme="majorHAnsi" w:cs="Cambria"/>
          <w:sz w:val="24"/>
          <w:szCs w:val="24"/>
        </w:rPr>
        <w:t xml:space="preserve"> mowa w pkt 7.7 następuje na okres trwania ww.</w:t>
      </w:r>
      <w:r w:rsidR="00837B80" w:rsidRPr="00912F66">
        <w:rPr>
          <w:rFonts w:asciiTheme="majorHAnsi" w:hAnsiTheme="majorHAnsi" w:cs="Cambria"/>
          <w:sz w:val="24"/>
          <w:szCs w:val="24"/>
        </w:rPr>
        <w:t xml:space="preserve"> </w:t>
      </w:r>
      <w:r w:rsidRPr="00912F66">
        <w:rPr>
          <w:rFonts w:asciiTheme="majorHAnsi" w:hAnsiTheme="majorHAnsi" w:cs="Cambria"/>
          <w:sz w:val="24"/>
          <w:szCs w:val="24"/>
        </w:rPr>
        <w:t>okoliczności.</w:t>
      </w:r>
    </w:p>
    <w:p w14:paraId="03789AD3" w14:textId="3349A64E" w:rsidR="007318A2" w:rsidRPr="00912F66" w:rsidRDefault="007318A2" w:rsidP="001F3109">
      <w:pPr>
        <w:pStyle w:val="Kolorowalistaakcent11"/>
        <w:numPr>
          <w:ilvl w:val="1"/>
          <w:numId w:val="12"/>
        </w:numPr>
        <w:tabs>
          <w:tab w:val="left" w:pos="567"/>
        </w:tabs>
        <w:autoSpaceDE w:val="0"/>
        <w:autoSpaceDN w:val="0"/>
        <w:adjustRightInd w:val="0"/>
        <w:spacing w:before="0" w:after="0" w:line="254" w:lineRule="auto"/>
        <w:ind w:left="567" w:hanging="567"/>
        <w:rPr>
          <w:rFonts w:asciiTheme="majorHAnsi" w:hAnsiTheme="majorHAnsi" w:cs="Arial"/>
          <w:sz w:val="24"/>
          <w:szCs w:val="24"/>
        </w:rPr>
      </w:pPr>
      <w:r w:rsidRPr="00912F66">
        <w:rPr>
          <w:rFonts w:asciiTheme="majorHAnsi" w:hAnsiTheme="majorHAnsi" w:cs="Cambria"/>
          <w:sz w:val="24"/>
          <w:szCs w:val="24"/>
        </w:rPr>
        <w:t>W przypadku wykonawcy wykluczonego na podstawie przesłanek wskazanych</w:t>
      </w:r>
      <w:r w:rsidR="00837B80" w:rsidRPr="00912F66">
        <w:rPr>
          <w:rFonts w:asciiTheme="majorHAnsi" w:hAnsiTheme="majorHAnsi" w:cs="Cambria"/>
          <w:sz w:val="24"/>
          <w:szCs w:val="24"/>
        </w:rPr>
        <w:t xml:space="preserve"> w </w:t>
      </w:r>
      <w:r w:rsidRPr="00912F66">
        <w:rPr>
          <w:rFonts w:asciiTheme="majorHAnsi" w:hAnsiTheme="majorHAnsi" w:cs="Cambria"/>
          <w:sz w:val="24"/>
          <w:szCs w:val="24"/>
        </w:rPr>
        <w:t>pkt 7.8, zamawiający odrzuca ofertę takiego wykonawcy.</w:t>
      </w:r>
    </w:p>
    <w:p w14:paraId="49C36B7C" w14:textId="7B4C5568" w:rsidR="007318A2" w:rsidRPr="00912F66" w:rsidRDefault="007318A2" w:rsidP="001F3109">
      <w:pPr>
        <w:pStyle w:val="Kolorowalistaakcent11"/>
        <w:numPr>
          <w:ilvl w:val="1"/>
          <w:numId w:val="12"/>
        </w:numPr>
        <w:tabs>
          <w:tab w:val="left" w:pos="567"/>
        </w:tabs>
        <w:autoSpaceDE w:val="0"/>
        <w:autoSpaceDN w:val="0"/>
        <w:adjustRightInd w:val="0"/>
        <w:spacing w:before="0" w:after="0" w:line="254" w:lineRule="auto"/>
        <w:ind w:left="567" w:hanging="567"/>
        <w:rPr>
          <w:rFonts w:asciiTheme="majorHAnsi" w:hAnsiTheme="majorHAnsi" w:cs="Cambria"/>
          <w:sz w:val="24"/>
          <w:szCs w:val="24"/>
        </w:rPr>
      </w:pPr>
      <w:r w:rsidRPr="00912F66">
        <w:rPr>
          <w:rFonts w:asciiTheme="majorHAnsi" w:hAnsiTheme="majorHAnsi" w:cs="Cambria"/>
          <w:sz w:val="24"/>
          <w:szCs w:val="24"/>
        </w:rPr>
        <w:t xml:space="preserve">Osoba lub podmiot podlegające wykluczeniu, </w:t>
      </w:r>
      <w:r w:rsidR="00837B80" w:rsidRPr="00912F66">
        <w:rPr>
          <w:rFonts w:asciiTheme="majorHAnsi" w:hAnsiTheme="majorHAnsi" w:cs="Cambria"/>
          <w:sz w:val="24"/>
          <w:szCs w:val="24"/>
        </w:rPr>
        <w:t>które</w:t>
      </w:r>
      <w:r w:rsidRPr="00912F66">
        <w:rPr>
          <w:rFonts w:asciiTheme="majorHAnsi" w:hAnsiTheme="majorHAnsi" w:cs="Cambria"/>
          <w:sz w:val="24"/>
          <w:szCs w:val="24"/>
        </w:rPr>
        <w:t xml:space="preserve"> w okresie tego wykluczenia</w:t>
      </w:r>
      <w:r w:rsidR="00837B80" w:rsidRPr="00912F66">
        <w:rPr>
          <w:rFonts w:asciiTheme="majorHAnsi" w:hAnsiTheme="majorHAnsi" w:cs="Cambria"/>
          <w:sz w:val="24"/>
          <w:szCs w:val="24"/>
        </w:rPr>
        <w:t xml:space="preserve"> </w:t>
      </w:r>
      <w:r w:rsidRPr="00912F66">
        <w:rPr>
          <w:rFonts w:asciiTheme="majorHAnsi" w:hAnsiTheme="majorHAnsi" w:cs="Cambria"/>
          <w:sz w:val="24"/>
          <w:szCs w:val="24"/>
        </w:rPr>
        <w:t xml:space="preserve">ubiegają się o udzielenie </w:t>
      </w:r>
      <w:r w:rsidR="00837B80" w:rsidRPr="00912F66">
        <w:rPr>
          <w:rFonts w:asciiTheme="majorHAnsi" w:hAnsiTheme="majorHAnsi" w:cs="Cambria"/>
          <w:sz w:val="24"/>
          <w:szCs w:val="24"/>
        </w:rPr>
        <w:t>zamówienia</w:t>
      </w:r>
      <w:r w:rsidRPr="00912F66">
        <w:rPr>
          <w:rFonts w:asciiTheme="majorHAnsi" w:hAnsiTheme="majorHAnsi" w:cs="Cambria"/>
          <w:sz w:val="24"/>
          <w:szCs w:val="24"/>
        </w:rPr>
        <w:t xml:space="preserve"> publicznego lub biorą udział w postępowaniu</w:t>
      </w:r>
      <w:r w:rsidR="00837B80" w:rsidRPr="00912F66">
        <w:rPr>
          <w:rFonts w:asciiTheme="majorHAnsi" w:hAnsiTheme="majorHAnsi" w:cs="Cambria"/>
          <w:sz w:val="24"/>
          <w:szCs w:val="24"/>
        </w:rPr>
        <w:t xml:space="preserve"> </w:t>
      </w:r>
      <w:r w:rsidRPr="00912F66">
        <w:rPr>
          <w:rFonts w:asciiTheme="majorHAnsi" w:hAnsiTheme="majorHAnsi" w:cs="Cambria"/>
          <w:sz w:val="24"/>
          <w:szCs w:val="24"/>
        </w:rPr>
        <w:t xml:space="preserve">o udzielenie </w:t>
      </w:r>
      <w:r w:rsidR="00837B80" w:rsidRPr="00912F66">
        <w:rPr>
          <w:rFonts w:asciiTheme="majorHAnsi" w:hAnsiTheme="majorHAnsi" w:cs="Cambria"/>
          <w:sz w:val="24"/>
          <w:szCs w:val="24"/>
        </w:rPr>
        <w:t>zamówienia</w:t>
      </w:r>
      <w:r w:rsidRPr="00912F66">
        <w:rPr>
          <w:rFonts w:asciiTheme="majorHAnsi" w:hAnsiTheme="majorHAnsi" w:cs="Cambria"/>
          <w:sz w:val="24"/>
          <w:szCs w:val="24"/>
        </w:rPr>
        <w:t xml:space="preserve"> publicznego, podlegają karze pieniężnej. Karę pieniężną,</w:t>
      </w:r>
      <w:r w:rsidR="00837B80" w:rsidRPr="00912F66">
        <w:rPr>
          <w:rFonts w:asciiTheme="majorHAnsi" w:hAnsiTheme="majorHAnsi" w:cs="Cambria"/>
          <w:sz w:val="24"/>
          <w:szCs w:val="24"/>
        </w:rPr>
        <w:t xml:space="preserve"> </w:t>
      </w:r>
      <w:r w:rsidRPr="00912F66">
        <w:rPr>
          <w:rFonts w:asciiTheme="majorHAnsi" w:hAnsiTheme="majorHAnsi" w:cs="Cambria"/>
          <w:sz w:val="24"/>
          <w:szCs w:val="24"/>
        </w:rPr>
        <w:t xml:space="preserve">nakłada Prezes Urzędu </w:t>
      </w:r>
      <w:r w:rsidR="00837B80" w:rsidRPr="00912F66">
        <w:rPr>
          <w:rFonts w:asciiTheme="majorHAnsi" w:hAnsiTheme="majorHAnsi" w:cs="Cambria"/>
          <w:sz w:val="24"/>
          <w:szCs w:val="24"/>
        </w:rPr>
        <w:t>Zamówień</w:t>
      </w:r>
      <w:r w:rsidRPr="00912F66">
        <w:rPr>
          <w:rFonts w:asciiTheme="majorHAnsi" w:hAnsiTheme="majorHAnsi" w:cs="Cambria"/>
          <w:sz w:val="24"/>
          <w:szCs w:val="24"/>
        </w:rPr>
        <w:t xml:space="preserve"> Publicznych, w drodze decyzji, w wysokości do</w:t>
      </w:r>
      <w:r w:rsidR="00837B80" w:rsidRPr="00912F66">
        <w:rPr>
          <w:rFonts w:asciiTheme="majorHAnsi" w:hAnsiTheme="majorHAnsi" w:cs="Cambria"/>
          <w:sz w:val="24"/>
          <w:szCs w:val="24"/>
        </w:rPr>
        <w:t xml:space="preserve"> </w:t>
      </w:r>
      <w:r w:rsidRPr="00912F66">
        <w:rPr>
          <w:rFonts w:asciiTheme="majorHAnsi" w:hAnsiTheme="majorHAnsi" w:cs="Cambria"/>
          <w:sz w:val="24"/>
          <w:szCs w:val="24"/>
        </w:rPr>
        <w:t>20 000 000 zł.</w:t>
      </w:r>
    </w:p>
    <w:p w14:paraId="3220CE41" w14:textId="77777777" w:rsidR="00C33ED4" w:rsidRPr="00CC4CE4" w:rsidRDefault="00C33ED4" w:rsidP="00CC4CE4">
      <w:pPr>
        <w:pStyle w:val="Kolorowalistaakcent11"/>
        <w:tabs>
          <w:tab w:val="left" w:pos="567"/>
        </w:tabs>
        <w:autoSpaceDE w:val="0"/>
        <w:autoSpaceDN w:val="0"/>
        <w:adjustRightInd w:val="0"/>
        <w:spacing w:before="0" w:after="0" w:line="254" w:lineRule="auto"/>
        <w:ind w:left="567"/>
        <w:rPr>
          <w:rFonts w:asciiTheme="majorHAnsi" w:hAnsiTheme="majorHAnsi" w:cs="Cambria"/>
          <w:sz w:val="8"/>
          <w:szCs w:val="8"/>
        </w:rPr>
      </w:pPr>
    </w:p>
    <w:tbl>
      <w:tblPr>
        <w:tblW w:w="0" w:type="auto"/>
        <w:jc w:val="center"/>
        <w:tblBorders>
          <w:bottom w:val="single" w:sz="4" w:space="0" w:color="auto"/>
        </w:tblBorders>
        <w:tblLook w:val="00A0" w:firstRow="1" w:lastRow="0" w:firstColumn="1" w:lastColumn="0" w:noHBand="0" w:noVBand="0"/>
      </w:tblPr>
      <w:tblGrid>
        <w:gridCol w:w="9060"/>
      </w:tblGrid>
      <w:tr w:rsidR="0004267C" w:rsidRPr="00210112" w14:paraId="652DA5AE" w14:textId="77777777" w:rsidTr="00F13208">
        <w:trPr>
          <w:jc w:val="center"/>
        </w:trPr>
        <w:tc>
          <w:tcPr>
            <w:tcW w:w="9060" w:type="dxa"/>
            <w:tcBorders>
              <w:bottom w:val="single" w:sz="4" w:space="0" w:color="auto"/>
            </w:tcBorders>
          </w:tcPr>
          <w:p w14:paraId="71499DCD" w14:textId="2790B567" w:rsidR="00D9784D" w:rsidRPr="00CC4CE4" w:rsidRDefault="00D9784D" w:rsidP="00CC4CE4">
            <w:pPr>
              <w:suppressAutoHyphens/>
              <w:spacing w:line="254" w:lineRule="auto"/>
              <w:contextualSpacing/>
              <w:jc w:val="center"/>
              <w:textAlignment w:val="baseline"/>
              <w:rPr>
                <w:rFonts w:ascii="Cambria" w:hAnsi="Cambria"/>
                <w:sz w:val="26"/>
                <w:szCs w:val="26"/>
              </w:rPr>
            </w:pPr>
            <w:r w:rsidRPr="00CC4CE4">
              <w:rPr>
                <w:rFonts w:ascii="Cambria" w:hAnsi="Cambria"/>
                <w:sz w:val="26"/>
                <w:szCs w:val="26"/>
              </w:rPr>
              <w:t>Rozdział 8</w:t>
            </w:r>
          </w:p>
          <w:p w14:paraId="3037BBD5" w14:textId="348B35DE" w:rsidR="00D9784D" w:rsidRPr="00210112" w:rsidRDefault="00D9784D" w:rsidP="00CC4CE4">
            <w:pPr>
              <w:suppressAutoHyphens/>
              <w:spacing w:line="254" w:lineRule="auto"/>
              <w:contextualSpacing/>
              <w:jc w:val="center"/>
              <w:textAlignment w:val="baseline"/>
              <w:rPr>
                <w:rFonts w:ascii="Cambria" w:hAnsi="Cambria"/>
                <w:color w:val="FF0000"/>
              </w:rPr>
            </w:pPr>
            <w:r w:rsidRPr="00CC4CE4">
              <w:rPr>
                <w:rFonts w:ascii="Cambria" w:hAnsi="Cambria"/>
                <w:b/>
                <w:sz w:val="26"/>
                <w:szCs w:val="26"/>
              </w:rPr>
              <w:t xml:space="preserve">WYKAZ OŚWIADCZEŃ LUB DOKUMENTÓW, JAKIE MAJĄ </w:t>
            </w:r>
            <w:r w:rsidRPr="00CC4CE4">
              <w:rPr>
                <w:rFonts w:ascii="Cambria" w:hAnsi="Cambria"/>
                <w:b/>
                <w:sz w:val="26"/>
                <w:szCs w:val="26"/>
              </w:rPr>
              <w:br/>
              <w:t>ZŁOŻYĆ WYKONAWCY W CELU POTWIERDZENIA SPEŁNIANIA WARUNKÓW UDZIAŁU W POSTĘPOWANIU ORAZ NIEPODLEGANIA WYKLUCZENIU Z POSTĘPOWANIA</w:t>
            </w:r>
            <w:r w:rsidR="00493F08" w:rsidRPr="00CC4CE4">
              <w:rPr>
                <w:rFonts w:ascii="Cambria" w:hAnsi="Cambria"/>
                <w:b/>
                <w:sz w:val="26"/>
                <w:szCs w:val="26"/>
              </w:rPr>
              <w:t xml:space="preserve"> (PODMIOTOWE ŚRODKI DOWODOWE)</w:t>
            </w:r>
          </w:p>
        </w:tc>
      </w:tr>
    </w:tbl>
    <w:p w14:paraId="2339F31B" w14:textId="77777777" w:rsidR="00BE42AE" w:rsidRPr="00210112" w:rsidRDefault="00BE42AE" w:rsidP="00CC4CE4">
      <w:pPr>
        <w:pStyle w:val="Kolorowalistaakcent11"/>
        <w:autoSpaceDE w:val="0"/>
        <w:autoSpaceDN w:val="0"/>
        <w:adjustRightInd w:val="0"/>
        <w:spacing w:before="0" w:after="0" w:line="254" w:lineRule="auto"/>
        <w:ind w:left="0"/>
        <w:rPr>
          <w:rFonts w:ascii="Cambria" w:hAnsi="Cambria" w:cs="Arial"/>
          <w:color w:val="FF0000"/>
          <w:sz w:val="16"/>
          <w:szCs w:val="16"/>
        </w:rPr>
      </w:pPr>
    </w:p>
    <w:p w14:paraId="0130260F" w14:textId="77777777" w:rsidR="00420E02" w:rsidRPr="00CC4CE4" w:rsidRDefault="00420E02" w:rsidP="00CC4CE4">
      <w:pPr>
        <w:pStyle w:val="Kolorowalistaakcent11"/>
        <w:autoSpaceDE w:val="0"/>
        <w:autoSpaceDN w:val="0"/>
        <w:adjustRightInd w:val="0"/>
        <w:spacing w:before="0" w:after="0" w:line="254" w:lineRule="auto"/>
        <w:ind w:left="0"/>
        <w:rPr>
          <w:rFonts w:asciiTheme="majorHAnsi" w:hAnsiTheme="majorHAnsi" w:cs="Arial"/>
          <w:vanish/>
          <w:sz w:val="24"/>
          <w:szCs w:val="24"/>
        </w:rPr>
      </w:pPr>
    </w:p>
    <w:p w14:paraId="776BB3EF" w14:textId="69F161A7" w:rsidR="003C159E" w:rsidRPr="00CC4CE4" w:rsidRDefault="00D9784D"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CC4CE4">
        <w:rPr>
          <w:rFonts w:asciiTheme="majorHAnsi" w:hAnsiTheme="majorHAnsi" w:cs="Arial"/>
          <w:sz w:val="24"/>
          <w:szCs w:val="24"/>
        </w:rPr>
        <w:t>Wykonawca</w:t>
      </w:r>
      <w:r w:rsidR="00493F08" w:rsidRPr="00CC4CE4">
        <w:rPr>
          <w:rFonts w:asciiTheme="majorHAnsi" w:hAnsiTheme="majorHAnsi" w:cs="Arial"/>
          <w:sz w:val="24"/>
          <w:szCs w:val="24"/>
        </w:rPr>
        <w:t xml:space="preserve"> </w:t>
      </w:r>
      <w:r w:rsidR="00493F08" w:rsidRPr="00CC4CE4">
        <w:rPr>
          <w:rFonts w:asciiTheme="majorHAnsi" w:hAnsiTheme="majorHAnsi"/>
          <w:sz w:val="24"/>
          <w:szCs w:val="24"/>
        </w:rPr>
        <w:t>zobowiązany jest złożyć wraz z ofertą aktualne na dzień składania ofert oświadczeni</w:t>
      </w:r>
      <w:r w:rsidR="00BD6A6C" w:rsidRPr="00CC4CE4">
        <w:rPr>
          <w:rFonts w:asciiTheme="majorHAnsi" w:hAnsiTheme="majorHAnsi"/>
          <w:sz w:val="24"/>
          <w:szCs w:val="24"/>
        </w:rPr>
        <w:t xml:space="preserve">e o spełnieniu warunków udziału w postępowaniu oraz o braku podstaw do wykluczenia z postępowania – </w:t>
      </w:r>
      <w:r w:rsidR="00BD6A6C" w:rsidRPr="00CC4CE4">
        <w:rPr>
          <w:rFonts w:asciiTheme="majorHAnsi" w:hAnsiTheme="majorHAnsi"/>
          <w:b/>
          <w:sz w:val="24"/>
          <w:szCs w:val="24"/>
        </w:rPr>
        <w:t xml:space="preserve">zgodnie z Załącznikiem nr </w:t>
      </w:r>
      <w:r w:rsidR="00874E96" w:rsidRPr="00CC4CE4">
        <w:rPr>
          <w:rFonts w:asciiTheme="majorHAnsi" w:hAnsiTheme="majorHAnsi"/>
          <w:b/>
          <w:sz w:val="24"/>
          <w:szCs w:val="24"/>
        </w:rPr>
        <w:t>2</w:t>
      </w:r>
      <w:r w:rsidR="00BD6A6C" w:rsidRPr="00CC4CE4">
        <w:rPr>
          <w:rFonts w:asciiTheme="majorHAnsi" w:hAnsiTheme="majorHAnsi"/>
          <w:b/>
          <w:sz w:val="24"/>
          <w:szCs w:val="24"/>
        </w:rPr>
        <w:t xml:space="preserve"> do SWZ.</w:t>
      </w:r>
      <w:r w:rsidR="00BD6A6C" w:rsidRPr="00CC4CE4">
        <w:rPr>
          <w:rFonts w:asciiTheme="majorHAnsi" w:hAnsiTheme="majorHAnsi"/>
          <w:sz w:val="24"/>
          <w:szCs w:val="24"/>
        </w:rPr>
        <w:t xml:space="preserve">  </w:t>
      </w:r>
    </w:p>
    <w:p w14:paraId="3CA965AB" w14:textId="736AC8F9" w:rsidR="00190A83" w:rsidRPr="00CC4CE4" w:rsidRDefault="00190A83" w:rsidP="001F3109">
      <w:pPr>
        <w:pStyle w:val="Kolorowalistaakcent11"/>
        <w:numPr>
          <w:ilvl w:val="2"/>
          <w:numId w:val="13"/>
        </w:numPr>
        <w:tabs>
          <w:tab w:val="left" w:pos="1418"/>
        </w:tabs>
        <w:autoSpaceDE w:val="0"/>
        <w:autoSpaceDN w:val="0"/>
        <w:adjustRightInd w:val="0"/>
        <w:spacing w:before="0" w:after="0" w:line="254" w:lineRule="auto"/>
        <w:ind w:left="1418"/>
        <w:rPr>
          <w:rFonts w:asciiTheme="majorHAnsi" w:hAnsiTheme="majorHAnsi" w:cs="Arial"/>
          <w:b/>
          <w:sz w:val="24"/>
          <w:szCs w:val="24"/>
        </w:rPr>
      </w:pPr>
      <w:r w:rsidRPr="00CC4CE4">
        <w:rPr>
          <w:rFonts w:asciiTheme="majorHAnsi" w:hAnsiTheme="majorHAnsi"/>
          <w:sz w:val="24"/>
          <w:szCs w:val="24"/>
        </w:rPr>
        <w:t xml:space="preserve">Jeżeli wykonawca nie złożył oświadczenia, o którym mowa w pkt 8.1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38B5FC6C" w14:textId="4D7EDA5A" w:rsidR="00190A83" w:rsidRPr="00CC4CE4" w:rsidRDefault="00190A83" w:rsidP="001F3109">
      <w:pPr>
        <w:pStyle w:val="Kolorowalistaakcent11"/>
        <w:numPr>
          <w:ilvl w:val="2"/>
          <w:numId w:val="13"/>
        </w:numPr>
        <w:tabs>
          <w:tab w:val="left" w:pos="1418"/>
        </w:tabs>
        <w:autoSpaceDE w:val="0"/>
        <w:autoSpaceDN w:val="0"/>
        <w:adjustRightInd w:val="0"/>
        <w:spacing w:before="0" w:after="0" w:line="254" w:lineRule="auto"/>
        <w:ind w:left="1418"/>
        <w:rPr>
          <w:rFonts w:asciiTheme="majorHAnsi" w:hAnsiTheme="majorHAnsi" w:cs="Arial"/>
          <w:b/>
          <w:sz w:val="24"/>
          <w:szCs w:val="24"/>
        </w:rPr>
      </w:pPr>
      <w:r w:rsidRPr="00CC4CE4">
        <w:rPr>
          <w:rFonts w:asciiTheme="majorHAnsi" w:hAnsiTheme="majorHAnsi"/>
          <w:sz w:val="24"/>
          <w:szCs w:val="24"/>
        </w:rPr>
        <w:t xml:space="preserve">Złożenie, uzupełnienie lub poprawienie </w:t>
      </w:r>
      <w:r w:rsidR="00B80502" w:rsidRPr="00CC4CE4">
        <w:rPr>
          <w:rFonts w:asciiTheme="majorHAnsi" w:hAnsiTheme="majorHAnsi"/>
          <w:sz w:val="24"/>
          <w:szCs w:val="24"/>
        </w:rPr>
        <w:t>oświadczeń, o którym mowa w pkt </w:t>
      </w:r>
      <w:r w:rsidRPr="00CC4CE4">
        <w:rPr>
          <w:rFonts w:asciiTheme="majorHAnsi" w:hAnsiTheme="majorHAnsi"/>
          <w:sz w:val="24"/>
          <w:szCs w:val="24"/>
        </w:rPr>
        <w:t xml:space="preserve">8.1 nie może służyć potwierdzeniu spełniania kryteriów selekcji. </w:t>
      </w:r>
    </w:p>
    <w:p w14:paraId="341255DD" w14:textId="77777777" w:rsidR="00190A83" w:rsidRPr="00CC4CE4" w:rsidRDefault="00190A83" w:rsidP="001F3109">
      <w:pPr>
        <w:pStyle w:val="Kolorowalistaakcent11"/>
        <w:numPr>
          <w:ilvl w:val="2"/>
          <w:numId w:val="13"/>
        </w:numPr>
        <w:tabs>
          <w:tab w:val="left" w:pos="1418"/>
        </w:tabs>
        <w:autoSpaceDE w:val="0"/>
        <w:autoSpaceDN w:val="0"/>
        <w:adjustRightInd w:val="0"/>
        <w:spacing w:before="0" w:after="0" w:line="254" w:lineRule="auto"/>
        <w:ind w:left="1418"/>
        <w:rPr>
          <w:rFonts w:asciiTheme="majorHAnsi" w:hAnsiTheme="majorHAnsi" w:cs="Arial"/>
          <w:b/>
          <w:sz w:val="24"/>
          <w:szCs w:val="24"/>
        </w:rPr>
      </w:pPr>
      <w:r w:rsidRPr="00CC4CE4">
        <w:rPr>
          <w:rFonts w:asciiTheme="majorHAnsi" w:hAnsiTheme="majorHAnsi"/>
          <w:sz w:val="24"/>
          <w:szCs w:val="24"/>
        </w:rPr>
        <w:t xml:space="preserve">Zamawiający może żądać od wykonawców wyjaśnień dotyczących treści złożonych oświadczeń, o których mowa w pkt 8.1. </w:t>
      </w:r>
    </w:p>
    <w:p w14:paraId="15786207" w14:textId="698AD79D" w:rsidR="00190A83" w:rsidRPr="00CC4CE4" w:rsidRDefault="00190A83" w:rsidP="001F3109">
      <w:pPr>
        <w:pStyle w:val="Kolorowalistaakcent11"/>
        <w:numPr>
          <w:ilvl w:val="2"/>
          <w:numId w:val="13"/>
        </w:numPr>
        <w:tabs>
          <w:tab w:val="left" w:pos="1418"/>
        </w:tabs>
        <w:autoSpaceDE w:val="0"/>
        <w:autoSpaceDN w:val="0"/>
        <w:adjustRightInd w:val="0"/>
        <w:spacing w:before="0" w:after="0" w:line="254" w:lineRule="auto"/>
        <w:ind w:left="1418"/>
        <w:rPr>
          <w:rFonts w:asciiTheme="majorHAnsi" w:hAnsiTheme="majorHAnsi" w:cs="Arial"/>
          <w:b/>
          <w:sz w:val="24"/>
          <w:szCs w:val="24"/>
        </w:rPr>
      </w:pPr>
      <w:r w:rsidRPr="00CC4CE4">
        <w:rPr>
          <w:rFonts w:asciiTheme="majorHAnsi" w:hAnsiTheme="majorHAnsi"/>
          <w:sz w:val="24"/>
          <w:szCs w:val="24"/>
        </w:rPr>
        <w:t>Jeżeli złożone przez wykonawcę oświadczenia, o którym mowa w pkt 8.1 budzą wątpliwości zamawiającego, może on zwrócić się bezpośrednio do podmiotu, który jest w posiadaniu inform</w:t>
      </w:r>
      <w:r w:rsidR="0048448D" w:rsidRPr="00CC4CE4">
        <w:rPr>
          <w:rFonts w:asciiTheme="majorHAnsi" w:hAnsiTheme="majorHAnsi"/>
          <w:sz w:val="24"/>
          <w:szCs w:val="24"/>
        </w:rPr>
        <w:t>acji lub dokumentów istotnych w </w:t>
      </w:r>
      <w:r w:rsidRPr="00CC4CE4">
        <w:rPr>
          <w:rFonts w:asciiTheme="majorHAnsi" w:hAnsiTheme="majorHAnsi"/>
          <w:sz w:val="24"/>
          <w:szCs w:val="24"/>
        </w:rPr>
        <w:t>tym zakresie dla oceny spełniania przez wykonawcę warunków udziału w postępowaniu, kryteriów selekcji lub braku p</w:t>
      </w:r>
      <w:r w:rsidR="0048448D" w:rsidRPr="00CC4CE4">
        <w:rPr>
          <w:rFonts w:asciiTheme="majorHAnsi" w:hAnsiTheme="majorHAnsi"/>
          <w:sz w:val="24"/>
          <w:szCs w:val="24"/>
        </w:rPr>
        <w:t>odstaw wykluczenia, o </w:t>
      </w:r>
      <w:r w:rsidRPr="00CC4CE4">
        <w:rPr>
          <w:rFonts w:asciiTheme="majorHAnsi" w:hAnsiTheme="majorHAnsi"/>
          <w:sz w:val="24"/>
          <w:szCs w:val="24"/>
        </w:rPr>
        <w:t>przedstawienie takich informacji lub dokumentów.</w:t>
      </w:r>
    </w:p>
    <w:p w14:paraId="7E3D7414" w14:textId="77777777" w:rsidR="00190A83" w:rsidRPr="00210112" w:rsidRDefault="00190A83" w:rsidP="001B3070">
      <w:pPr>
        <w:pStyle w:val="Kolorowalistaakcent11"/>
        <w:autoSpaceDE w:val="0"/>
        <w:autoSpaceDN w:val="0"/>
        <w:adjustRightInd w:val="0"/>
        <w:spacing w:before="0" w:after="0" w:line="240" w:lineRule="auto"/>
        <w:ind w:left="709"/>
        <w:rPr>
          <w:rFonts w:asciiTheme="majorHAnsi" w:hAnsiTheme="majorHAnsi" w:cs="Arial"/>
          <w:color w:val="FF0000"/>
          <w:sz w:val="12"/>
          <w:szCs w:val="12"/>
        </w:rPr>
      </w:pPr>
    </w:p>
    <w:p w14:paraId="42E19D10" w14:textId="77777777" w:rsidR="002E54F7" w:rsidRPr="006F4CFE" w:rsidRDefault="003A7EA2" w:rsidP="001F3109">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6F4CFE">
        <w:rPr>
          <w:rFonts w:asciiTheme="majorHAnsi" w:hAnsiTheme="majorHAnsi"/>
          <w:sz w:val="24"/>
          <w:szCs w:val="24"/>
        </w:rPr>
        <w:t xml:space="preserve">W przypadku, o którym mowa w rozdziale 6.3 SWZ wykonawcy wspólnie ubiegający się o udzielenie zamówienia </w:t>
      </w:r>
      <w:r w:rsidRPr="006F4CFE">
        <w:rPr>
          <w:rFonts w:asciiTheme="majorHAnsi" w:hAnsiTheme="majorHAnsi"/>
          <w:b/>
          <w:sz w:val="24"/>
          <w:szCs w:val="24"/>
        </w:rPr>
        <w:t>dołączają do oferty</w:t>
      </w:r>
      <w:r w:rsidRPr="006F4CFE">
        <w:rPr>
          <w:rFonts w:asciiTheme="majorHAnsi" w:hAnsiTheme="majorHAnsi"/>
          <w:sz w:val="24"/>
          <w:szCs w:val="24"/>
        </w:rPr>
        <w:t xml:space="preserve"> oświadczenie, z którego wynika, które roboty budowlane, dostawy lub usługi wykonają poszczególni wykonawcy. </w:t>
      </w:r>
    </w:p>
    <w:p w14:paraId="77326554" w14:textId="7CAD3571" w:rsidR="002E54F7" w:rsidRPr="006F4CFE" w:rsidRDefault="003A7EA2" w:rsidP="001B3070">
      <w:pPr>
        <w:pStyle w:val="Kolorowalistaakcent11"/>
        <w:autoSpaceDE w:val="0"/>
        <w:autoSpaceDN w:val="0"/>
        <w:adjustRightInd w:val="0"/>
        <w:spacing w:before="0" w:after="0" w:line="240" w:lineRule="auto"/>
        <w:ind w:left="709"/>
        <w:rPr>
          <w:rFonts w:asciiTheme="majorHAnsi" w:hAnsiTheme="majorHAnsi"/>
          <w:sz w:val="24"/>
          <w:szCs w:val="24"/>
        </w:rPr>
      </w:pPr>
      <w:r w:rsidRPr="006F4CFE">
        <w:rPr>
          <w:rFonts w:asciiTheme="majorHAnsi" w:hAnsiTheme="majorHAnsi"/>
          <w:sz w:val="24"/>
          <w:szCs w:val="24"/>
        </w:rPr>
        <w:t>Oświadczenie to jest podmiotowym środkiem dowodowym.</w:t>
      </w:r>
    </w:p>
    <w:p w14:paraId="62DCAC3A" w14:textId="226739B3" w:rsidR="00283108" w:rsidRPr="00FD5FD5" w:rsidRDefault="00785DE7" w:rsidP="001F3109">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6F4CFE">
        <w:rPr>
          <w:rFonts w:asciiTheme="majorHAnsi" w:hAnsiTheme="majorHAnsi"/>
          <w:sz w:val="24"/>
          <w:szCs w:val="24"/>
        </w:rPr>
        <w:t>Informacje zawarte w oświadczeniu, o którym mowa w pkt. 8.1 stanowią wstępne potwierdzenie, że Wykonawca nie podlega wykluczeniu oraz spełnia warunki udziału w postępowaniu.</w:t>
      </w:r>
    </w:p>
    <w:p w14:paraId="636645B1" w14:textId="5B7360C1" w:rsidR="002E54F7" w:rsidRPr="00FD5FD5" w:rsidRDefault="00283108" w:rsidP="001F3109">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FD5FD5">
        <w:rPr>
          <w:rFonts w:asciiTheme="majorHAnsi" w:hAnsiTheme="majorHAnsi"/>
          <w:sz w:val="24"/>
          <w:szCs w:val="24"/>
        </w:rPr>
        <w:t>Zamawiający</w:t>
      </w:r>
      <w:r w:rsidRPr="00FD5FD5">
        <w:rPr>
          <w:rFonts w:asciiTheme="majorHAnsi" w:hAnsiTheme="majorHAnsi" w:cs="Arial"/>
          <w:sz w:val="24"/>
          <w:szCs w:val="24"/>
        </w:rPr>
        <w:t xml:space="preserve"> </w:t>
      </w:r>
      <w:r w:rsidR="002E54F7" w:rsidRPr="00FD5FD5">
        <w:rPr>
          <w:rFonts w:asciiTheme="majorHAnsi" w:hAnsiTheme="majorHAnsi"/>
          <w:sz w:val="24"/>
          <w:szCs w:val="24"/>
        </w:rPr>
        <w:t>wezwie wykonawcę, którego oferta została najwyżej oceniona, do z</w:t>
      </w:r>
      <w:r w:rsidR="00785DE7" w:rsidRPr="00FD5FD5">
        <w:rPr>
          <w:rFonts w:asciiTheme="majorHAnsi" w:hAnsiTheme="majorHAnsi"/>
          <w:sz w:val="24"/>
          <w:szCs w:val="24"/>
        </w:rPr>
        <w:t xml:space="preserve">łożenia w wyznaczonym terminie, </w:t>
      </w:r>
      <w:r w:rsidR="002E54F7" w:rsidRPr="00FD5FD5">
        <w:rPr>
          <w:rFonts w:asciiTheme="majorHAnsi" w:hAnsiTheme="majorHAnsi"/>
          <w:sz w:val="24"/>
          <w:szCs w:val="24"/>
        </w:rPr>
        <w:t>nie krótszym niż 5 dni od dnia wezwania</w:t>
      </w:r>
      <w:r w:rsidR="00785DE7" w:rsidRPr="00FD5FD5">
        <w:rPr>
          <w:rFonts w:asciiTheme="majorHAnsi" w:hAnsiTheme="majorHAnsi"/>
          <w:sz w:val="24"/>
          <w:szCs w:val="24"/>
        </w:rPr>
        <w:t xml:space="preserve">, </w:t>
      </w:r>
      <w:r w:rsidR="002E54F7" w:rsidRPr="00FD5FD5">
        <w:rPr>
          <w:rFonts w:asciiTheme="majorHAnsi" w:hAnsiTheme="majorHAnsi"/>
          <w:sz w:val="24"/>
          <w:szCs w:val="24"/>
        </w:rPr>
        <w:t>p</w:t>
      </w:r>
      <w:r w:rsidR="00785DE7" w:rsidRPr="00FD5FD5">
        <w:rPr>
          <w:rFonts w:asciiTheme="majorHAnsi" w:hAnsiTheme="majorHAnsi"/>
          <w:sz w:val="24"/>
          <w:szCs w:val="24"/>
        </w:rPr>
        <w:t>odmiotowych środków dowodowych, aktualnych na dzień złożenia.</w:t>
      </w:r>
    </w:p>
    <w:p w14:paraId="1BAD1E62" w14:textId="6E344923" w:rsidR="00785DE7" w:rsidRPr="00FD5FD5" w:rsidRDefault="00785DE7" w:rsidP="001F3109">
      <w:pPr>
        <w:pStyle w:val="Kolorowalistaakcent11"/>
        <w:numPr>
          <w:ilvl w:val="1"/>
          <w:numId w:val="13"/>
        </w:numPr>
        <w:autoSpaceDE w:val="0"/>
        <w:autoSpaceDN w:val="0"/>
        <w:adjustRightInd w:val="0"/>
        <w:spacing w:before="0" w:after="0" w:line="240" w:lineRule="auto"/>
        <w:ind w:left="709" w:hanging="709"/>
        <w:rPr>
          <w:rFonts w:asciiTheme="majorHAnsi" w:hAnsiTheme="majorHAnsi" w:cs="Arial"/>
          <w:sz w:val="24"/>
          <w:szCs w:val="24"/>
        </w:rPr>
      </w:pPr>
      <w:r w:rsidRPr="00FD5FD5">
        <w:rPr>
          <w:rFonts w:asciiTheme="majorHAnsi" w:hAnsiTheme="majorHAnsi"/>
          <w:sz w:val="24"/>
          <w:szCs w:val="24"/>
        </w:rPr>
        <w:t>Podmiotowe środki dowodowe wymagane od Wykonawcy, o których mowa powyżej obejmują:</w:t>
      </w:r>
    </w:p>
    <w:p w14:paraId="33DB1127" w14:textId="7F276005" w:rsidR="00FC7EA3" w:rsidRPr="00FD5FD5" w:rsidRDefault="00FC7EA3" w:rsidP="001F3109">
      <w:pPr>
        <w:pStyle w:val="Kolorowalistaakcent11"/>
        <w:numPr>
          <w:ilvl w:val="0"/>
          <w:numId w:val="37"/>
        </w:numPr>
        <w:autoSpaceDE w:val="0"/>
        <w:autoSpaceDN w:val="0"/>
        <w:adjustRightInd w:val="0"/>
        <w:spacing w:before="0" w:after="0" w:line="240" w:lineRule="auto"/>
        <w:rPr>
          <w:rFonts w:asciiTheme="majorHAnsi" w:hAnsiTheme="majorHAnsi" w:cs="Arial"/>
          <w:sz w:val="24"/>
          <w:szCs w:val="24"/>
        </w:rPr>
      </w:pPr>
      <w:r w:rsidRPr="00FD5FD5">
        <w:rPr>
          <w:rFonts w:asciiTheme="majorHAnsi" w:hAnsiTheme="majorHAnsi"/>
          <w:sz w:val="24"/>
          <w:szCs w:val="24"/>
        </w:rPr>
        <w:t xml:space="preserve">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D5FD5">
        <w:rPr>
          <w:rFonts w:asciiTheme="majorHAnsi" w:hAnsiTheme="majorHAnsi"/>
          <w:b/>
          <w:sz w:val="24"/>
          <w:szCs w:val="24"/>
        </w:rPr>
        <w:t>zgo</w:t>
      </w:r>
      <w:r w:rsidR="001B3070" w:rsidRPr="00FD5FD5">
        <w:rPr>
          <w:rFonts w:asciiTheme="majorHAnsi" w:hAnsiTheme="majorHAnsi"/>
          <w:b/>
          <w:sz w:val="24"/>
          <w:szCs w:val="24"/>
        </w:rPr>
        <w:t>dnie z Załącznikiem nr 3 do SWZ,</w:t>
      </w:r>
    </w:p>
    <w:p w14:paraId="43904A36" w14:textId="3487A4EC" w:rsidR="00FC7EA3" w:rsidRPr="00FD5FD5" w:rsidRDefault="00441785" w:rsidP="001F3109">
      <w:pPr>
        <w:pStyle w:val="Kolorowalistaakcent11"/>
        <w:numPr>
          <w:ilvl w:val="0"/>
          <w:numId w:val="37"/>
        </w:numPr>
        <w:autoSpaceDE w:val="0"/>
        <w:autoSpaceDN w:val="0"/>
        <w:adjustRightInd w:val="0"/>
        <w:spacing w:before="0" w:after="0" w:line="240" w:lineRule="auto"/>
        <w:rPr>
          <w:rFonts w:asciiTheme="majorHAnsi" w:hAnsiTheme="majorHAnsi" w:cs="Arial"/>
          <w:sz w:val="24"/>
          <w:szCs w:val="24"/>
        </w:rPr>
      </w:pPr>
      <w:r w:rsidRPr="00FD5FD5">
        <w:rPr>
          <w:rFonts w:asciiTheme="majorHAnsi" w:hAnsiTheme="majorHAnsi"/>
          <w:sz w:val="24"/>
          <w:szCs w:val="24"/>
        </w:rPr>
        <w:t>Odpis lub informacja</w:t>
      </w:r>
      <w:r w:rsidR="00FC7EA3" w:rsidRPr="00FD5FD5">
        <w:rPr>
          <w:rFonts w:asciiTheme="majorHAnsi" w:hAnsiTheme="majorHAnsi"/>
          <w:sz w:val="24"/>
          <w:szCs w:val="24"/>
        </w:rPr>
        <w:t xml:space="preserve">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 </w:t>
      </w:r>
    </w:p>
    <w:p w14:paraId="48FEBD00" w14:textId="0B68C2A5" w:rsidR="00441785" w:rsidRPr="00FD5FD5" w:rsidRDefault="000E2B3B" w:rsidP="001F3109">
      <w:pPr>
        <w:pStyle w:val="Akapitzlist"/>
        <w:numPr>
          <w:ilvl w:val="0"/>
          <w:numId w:val="37"/>
        </w:numPr>
        <w:spacing w:before="0" w:after="34" w:line="240" w:lineRule="auto"/>
        <w:ind w:right="9"/>
        <w:rPr>
          <w:rFonts w:asciiTheme="majorHAnsi" w:hAnsiTheme="majorHAnsi"/>
          <w:sz w:val="24"/>
          <w:szCs w:val="24"/>
        </w:rPr>
      </w:pPr>
      <w:r w:rsidRPr="00FD5FD5">
        <w:rPr>
          <w:rFonts w:asciiTheme="majorHAnsi" w:hAnsiTheme="majorHAnsi"/>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w:t>
      </w:r>
      <w:r w:rsidR="00B17D9D" w:rsidRPr="00FD5FD5">
        <w:rPr>
          <w:rFonts w:asciiTheme="majorHAnsi" w:hAnsiTheme="majorHAnsi"/>
          <w:sz w:val="24"/>
          <w:szCs w:val="24"/>
        </w:rPr>
        <w:t xml:space="preserve">– </w:t>
      </w:r>
      <w:r w:rsidR="00B17D9D" w:rsidRPr="00FD5FD5">
        <w:rPr>
          <w:rFonts w:asciiTheme="majorHAnsi" w:hAnsiTheme="majorHAnsi"/>
          <w:b/>
          <w:sz w:val="24"/>
          <w:szCs w:val="24"/>
        </w:rPr>
        <w:t>zgodnie z Załącznikiem nr 4 do SWZ.</w:t>
      </w:r>
      <w:r w:rsidR="00B17D9D" w:rsidRPr="00FD5FD5">
        <w:rPr>
          <w:rFonts w:asciiTheme="majorHAnsi" w:hAnsiTheme="majorHAnsi"/>
          <w:sz w:val="24"/>
          <w:szCs w:val="24"/>
        </w:rPr>
        <w:t xml:space="preserve">  </w:t>
      </w:r>
    </w:p>
    <w:p w14:paraId="5356A6D6" w14:textId="28863F62" w:rsidR="00553E08" w:rsidRPr="00FD5FD5" w:rsidRDefault="00553E08" w:rsidP="001F3109">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FD5FD5">
        <w:rPr>
          <w:rFonts w:asciiTheme="majorHAnsi" w:hAnsiTheme="majorHAnsi"/>
          <w:sz w:val="24"/>
          <w:szCs w:val="24"/>
        </w:rPr>
        <w:t>Jeżeli Wykonawca ma siedzibę lub miejsce zamieszkania poza terytorium Rzeczypospolitej Polskiej, zamiast dokumentu, o których mowa w pkt 8.5 SWZ ppkt 2, składa dokument lub dokumenty wystawione w kraju, w którym Wykonawca ma siedzibę lub miejsce zamieszkania, potwierdzające odpowiednio, że nie otwarto jego likwidacji ani nie ogłoszono upadłości</w:t>
      </w:r>
      <w:r w:rsidR="008B4B6C" w:rsidRPr="00FD5FD5">
        <w:rPr>
          <w:rFonts w:asciiTheme="majorHAnsi" w:hAnsiTheme="majorHAnsi"/>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D5FD5">
        <w:rPr>
          <w:rFonts w:asciiTheme="majorHAnsi" w:hAnsiTheme="majorHAnsi"/>
          <w:sz w:val="24"/>
          <w:szCs w:val="24"/>
        </w:rPr>
        <w:t xml:space="preserve">. Dokument, o którym mowa powyżej, powinien być wystawiony nie wcześniej niż 3 miesiące przed upływem terminu składania ofert. </w:t>
      </w:r>
    </w:p>
    <w:p w14:paraId="3A878591" w14:textId="42C0A7C3" w:rsidR="00705533" w:rsidRPr="00FD5FD5" w:rsidRDefault="00705533"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lastRenderedPageBreak/>
        <w:t>Jeżeli w kraju, w którym wykonawca ma siedzibę lub miejsce zamieszkania, nie wydaje się dokumentów, o których mowa w pkt 8.5 SWZ ppkt 2</w:t>
      </w:r>
      <w:r w:rsidR="00A854E7" w:rsidRPr="00FD5FD5">
        <w:rPr>
          <w:rFonts w:asciiTheme="majorHAnsi" w:hAnsiTheme="majorHAnsi"/>
          <w:sz w:val="24"/>
          <w:szCs w:val="24"/>
        </w:rPr>
        <w:t>,</w:t>
      </w:r>
      <w:r w:rsidRPr="00FD5FD5">
        <w:rPr>
          <w:rFonts w:asciiTheme="majorHAnsi" w:hAnsiTheme="majorHAnsi"/>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A854E7" w:rsidRPr="00FD5FD5">
        <w:rPr>
          <w:rFonts w:asciiTheme="majorHAnsi" w:hAnsiTheme="majorHAnsi"/>
          <w:sz w:val="24"/>
          <w:szCs w:val="24"/>
        </w:rPr>
        <w:t>Dokument, o którym mowa powyżej, powinien być wystawiony nie wcześniej niż 3 miesiące przed upływem terminu składania ofert.</w:t>
      </w:r>
    </w:p>
    <w:p w14:paraId="28FC71B2"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t>
      </w:r>
    </w:p>
    <w:p w14:paraId="0B3AE9A4"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Wykonawca składa podmiotowe środki dowodowe na wezwanie zamawiającego. Dokumenty te powinny być aktualne na dzień ich złożenia. </w:t>
      </w:r>
    </w:p>
    <w:p w14:paraId="253D4A0A"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D291695"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 </w:t>
      </w:r>
    </w:p>
    <w:p w14:paraId="17C9492E" w14:textId="342A241D"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Wykonawca nie jest zobowiązany do złożenia podmiotowych środków dowodowych, które zamawiający posiada, jeżeli wykonawca wskaże te środki oraz potwierdzi ich prawidłowość i aktualność.</w:t>
      </w:r>
    </w:p>
    <w:p w14:paraId="20091D30"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A169F9D"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Złożenie, uzupełnienie lub poprawienie podmiotowych środków dowodowych nie może służyć potwierdzeniu spełniania kryteriów selekcji. </w:t>
      </w:r>
    </w:p>
    <w:p w14:paraId="3311FCB5"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Zamawiający może żądać od wykonawców wyjaśnień dotyczących treści złożonych podmiotowych środków dowodowych. </w:t>
      </w:r>
    </w:p>
    <w:p w14:paraId="0047011B" w14:textId="77777777" w:rsidR="002E7228" w:rsidRPr="00FD5FD5" w:rsidRDefault="00083F7C" w:rsidP="001F3109">
      <w:pPr>
        <w:pStyle w:val="Kolorowalistaakcent11"/>
        <w:numPr>
          <w:ilvl w:val="1"/>
          <w:numId w:val="13"/>
        </w:numPr>
        <w:autoSpaceDE w:val="0"/>
        <w:autoSpaceDN w:val="0"/>
        <w:adjustRightInd w:val="0"/>
        <w:spacing w:before="0" w:after="0" w:line="254" w:lineRule="auto"/>
        <w:ind w:left="709" w:hanging="709"/>
        <w:rPr>
          <w:rFonts w:asciiTheme="majorHAnsi" w:hAnsiTheme="majorHAnsi" w:cs="Arial"/>
          <w:sz w:val="24"/>
          <w:szCs w:val="24"/>
        </w:rPr>
      </w:pPr>
      <w:r w:rsidRPr="00FD5FD5">
        <w:rPr>
          <w:rFonts w:asciiTheme="majorHAnsi" w:hAnsiTheme="majorHAnsi"/>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27AAD51E" w14:textId="77777777" w:rsidR="002E7228" w:rsidRPr="00FD5FD5" w:rsidRDefault="00083F7C"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lastRenderedPageBreak/>
        <w:t>Oświadczeni</w:t>
      </w:r>
      <w:r w:rsidR="002E7228" w:rsidRPr="00FD5FD5">
        <w:rPr>
          <w:rFonts w:asciiTheme="majorHAnsi" w:hAnsiTheme="majorHAnsi"/>
          <w:sz w:val="24"/>
          <w:szCs w:val="24"/>
        </w:rPr>
        <w:t>e</w:t>
      </w:r>
      <w:r w:rsidRPr="00FD5FD5">
        <w:rPr>
          <w:rFonts w:asciiTheme="majorHAnsi" w:hAnsiTheme="majorHAnsi"/>
          <w:sz w:val="24"/>
          <w:szCs w:val="24"/>
        </w:rPr>
        <w:t xml:space="preserve"> o których mowa w rozdziale 8.1 składa się, pod rygorem nieważności, w formie elektronicznej lub w postaci elektronicznej opatrzonej podpisem zaufanym lub podpisem osobistym. </w:t>
      </w:r>
    </w:p>
    <w:p w14:paraId="7F7E595E" w14:textId="77777777" w:rsidR="002E7228" w:rsidRPr="00FD5FD5" w:rsidRDefault="00083F7C"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Podmiotowe środki dowodowe sporządza się w postaci elektron</w:t>
      </w:r>
      <w:r w:rsidR="002E7228" w:rsidRPr="00FD5FD5">
        <w:rPr>
          <w:rFonts w:asciiTheme="majorHAnsi" w:hAnsiTheme="majorHAnsi"/>
          <w:sz w:val="24"/>
          <w:szCs w:val="24"/>
        </w:rPr>
        <w:t>icznej, w </w:t>
      </w:r>
      <w:r w:rsidRPr="00FD5FD5">
        <w:rPr>
          <w:rFonts w:asciiTheme="majorHAnsi" w:hAnsiTheme="majorHAnsi"/>
          <w:sz w:val="24"/>
          <w:szCs w:val="24"/>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w:t>
      </w:r>
      <w:r w:rsidR="002E7228" w:rsidRPr="00FD5FD5">
        <w:rPr>
          <w:rFonts w:asciiTheme="majorHAnsi" w:hAnsiTheme="majorHAnsi"/>
          <w:sz w:val="24"/>
          <w:szCs w:val="24"/>
        </w:rPr>
        <w:t>mowa w art. 66 ust. 1 ustawy, z </w:t>
      </w:r>
      <w:r w:rsidRPr="00FD5FD5">
        <w:rPr>
          <w:rFonts w:asciiTheme="majorHAnsi" w:hAnsiTheme="majorHAnsi"/>
          <w:sz w:val="24"/>
          <w:szCs w:val="24"/>
        </w:rPr>
        <w:t xml:space="preserve">uwzględnieniem rodzaju przekazywanych danych. </w:t>
      </w:r>
    </w:p>
    <w:p w14:paraId="6B02D4D0" w14:textId="77777777" w:rsidR="002E7228" w:rsidRPr="00FD5FD5" w:rsidRDefault="00083F7C"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 xml:space="preserve">Podmiotowe środki dowodowe przekazuje się: </w:t>
      </w:r>
    </w:p>
    <w:p w14:paraId="52267501" w14:textId="77777777" w:rsidR="002E7228" w:rsidRPr="00FD5FD5" w:rsidRDefault="00083F7C" w:rsidP="001F3109">
      <w:pPr>
        <w:pStyle w:val="Kolorowalistaakcent11"/>
        <w:numPr>
          <w:ilvl w:val="0"/>
          <w:numId w:val="38"/>
        </w:numPr>
        <w:autoSpaceDE w:val="0"/>
        <w:autoSpaceDN w:val="0"/>
        <w:adjustRightInd w:val="0"/>
        <w:spacing w:before="0" w:after="0" w:line="264" w:lineRule="auto"/>
        <w:rPr>
          <w:rFonts w:asciiTheme="majorHAnsi" w:hAnsiTheme="majorHAnsi"/>
          <w:sz w:val="24"/>
          <w:szCs w:val="24"/>
        </w:rPr>
      </w:pPr>
      <w:r w:rsidRPr="00FD5FD5">
        <w:rPr>
          <w:rFonts w:asciiTheme="majorHAnsi" w:hAnsiTheme="majorHAnsi"/>
          <w:sz w:val="24"/>
          <w:szCs w:val="24"/>
        </w:rPr>
        <w:t xml:space="preserve">w przypadku gdy zostały wystawione jako dokument elektroniczny przez upoważnione podmioty inne niż wykonawca, wykonawca wspólnie ubiegający się o udzielenie zamówienia, podmiot udostępniający zasoby - </w:t>
      </w:r>
      <w:r w:rsidRPr="00FD5FD5">
        <w:rPr>
          <w:rFonts w:asciiTheme="majorHAnsi" w:hAnsiTheme="majorHAnsi"/>
          <w:b/>
          <w:sz w:val="24"/>
          <w:szCs w:val="24"/>
        </w:rPr>
        <w:t>przekazuje się ten dokument elektroniczny;</w:t>
      </w:r>
      <w:r w:rsidRPr="00FD5FD5">
        <w:rPr>
          <w:rFonts w:asciiTheme="majorHAnsi" w:hAnsiTheme="majorHAnsi"/>
          <w:sz w:val="24"/>
          <w:szCs w:val="24"/>
        </w:rPr>
        <w:t xml:space="preserve"> </w:t>
      </w:r>
    </w:p>
    <w:p w14:paraId="515AEC28" w14:textId="77777777" w:rsidR="00FA3E81" w:rsidRPr="00FD5FD5" w:rsidRDefault="00083F7C" w:rsidP="001F3109">
      <w:pPr>
        <w:pStyle w:val="Kolorowalistaakcent11"/>
        <w:numPr>
          <w:ilvl w:val="0"/>
          <w:numId w:val="38"/>
        </w:numPr>
        <w:autoSpaceDE w:val="0"/>
        <w:autoSpaceDN w:val="0"/>
        <w:adjustRightInd w:val="0"/>
        <w:spacing w:before="0" w:after="0" w:line="264" w:lineRule="auto"/>
        <w:rPr>
          <w:rFonts w:asciiTheme="majorHAnsi" w:hAnsiTheme="majorHAnsi"/>
          <w:sz w:val="24"/>
          <w:szCs w:val="24"/>
        </w:rPr>
      </w:pPr>
      <w:r w:rsidRPr="00FD5FD5">
        <w:rPr>
          <w:rFonts w:asciiTheme="majorHAnsi" w:hAnsiTheme="majorHAnsi"/>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FD5FD5">
        <w:rPr>
          <w:rFonts w:asciiTheme="majorHAnsi" w:hAnsiTheme="majorHAnsi"/>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FD5FD5">
        <w:rPr>
          <w:rFonts w:asciiTheme="majorHAnsi" w:hAnsiTheme="majorHAnsi"/>
          <w:sz w:val="24"/>
          <w:szCs w:val="24"/>
        </w:rPr>
        <w:t xml:space="preserve"> </w:t>
      </w:r>
    </w:p>
    <w:p w14:paraId="12251FC6" w14:textId="5EED907C" w:rsidR="00FA3E81" w:rsidRPr="00FD5FD5" w:rsidRDefault="00083F7C" w:rsidP="00FA3E81">
      <w:pPr>
        <w:pStyle w:val="Kolorowalistaakcent11"/>
        <w:autoSpaceDE w:val="0"/>
        <w:autoSpaceDN w:val="0"/>
        <w:adjustRightInd w:val="0"/>
        <w:spacing w:before="0" w:after="0" w:line="264" w:lineRule="auto"/>
        <w:ind w:left="1429"/>
        <w:rPr>
          <w:rFonts w:asciiTheme="majorHAnsi" w:hAnsiTheme="majorHAnsi"/>
          <w:sz w:val="24"/>
          <w:szCs w:val="24"/>
        </w:rPr>
      </w:pPr>
      <w:r w:rsidRPr="00FD5FD5">
        <w:rPr>
          <w:rFonts w:asciiTheme="majorHAnsi" w:hAnsiTheme="majorHAnsi"/>
          <w:sz w:val="24"/>
          <w:szCs w:val="24"/>
        </w:rPr>
        <w:t>Poświadczenia zgo</w:t>
      </w:r>
      <w:r w:rsidR="00FA3E81" w:rsidRPr="00FD5FD5">
        <w:rPr>
          <w:rFonts w:asciiTheme="majorHAnsi" w:hAnsiTheme="majorHAnsi"/>
          <w:sz w:val="24"/>
          <w:szCs w:val="24"/>
        </w:rPr>
        <w:t>dności cyfrowego odwzorowania z dokumentem w </w:t>
      </w:r>
      <w:r w:rsidRPr="00FD5FD5">
        <w:rPr>
          <w:rFonts w:asciiTheme="majorHAnsi" w:hAnsiTheme="majorHAnsi"/>
          <w:sz w:val="24"/>
          <w:szCs w:val="24"/>
        </w:rPr>
        <w:t>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w:t>
      </w:r>
      <w:r w:rsidR="002E7228" w:rsidRPr="00FD5FD5">
        <w:rPr>
          <w:rFonts w:asciiTheme="majorHAnsi" w:hAnsiTheme="majorHAnsi" w:cs="Arial"/>
          <w:sz w:val="24"/>
          <w:szCs w:val="24"/>
        </w:rPr>
        <w:t xml:space="preserve"> </w:t>
      </w:r>
      <w:r w:rsidR="00FA3E81" w:rsidRPr="00FD5FD5">
        <w:rPr>
          <w:rFonts w:asciiTheme="majorHAnsi" w:hAnsiTheme="majorHAnsi"/>
          <w:sz w:val="24"/>
          <w:szCs w:val="24"/>
        </w:rPr>
        <w:t>się z tą treścią i </w:t>
      </w:r>
      <w:r w:rsidRPr="00FD5FD5">
        <w:rPr>
          <w:rFonts w:asciiTheme="majorHAnsi" w:hAnsiTheme="majorHAnsi"/>
          <w:sz w:val="24"/>
          <w:szCs w:val="24"/>
        </w:rPr>
        <w:t xml:space="preserve">jej zrozumienie, bez konieczności bezpośredniego dostępu do oryginału. </w:t>
      </w:r>
    </w:p>
    <w:p w14:paraId="5ACCC39B" w14:textId="77777777" w:rsidR="00FA3E81" w:rsidRPr="00FD5FD5" w:rsidRDefault="00083F7C" w:rsidP="001F3109">
      <w:pPr>
        <w:pStyle w:val="Kolorowalistaakcent11"/>
        <w:numPr>
          <w:ilvl w:val="0"/>
          <w:numId w:val="38"/>
        </w:numPr>
        <w:autoSpaceDE w:val="0"/>
        <w:autoSpaceDN w:val="0"/>
        <w:adjustRightInd w:val="0"/>
        <w:spacing w:before="0" w:after="0" w:line="264" w:lineRule="auto"/>
        <w:rPr>
          <w:rFonts w:asciiTheme="majorHAnsi" w:hAnsiTheme="majorHAnsi"/>
          <w:sz w:val="24"/>
          <w:szCs w:val="24"/>
        </w:rPr>
      </w:pPr>
      <w:r w:rsidRPr="00FD5FD5">
        <w:rPr>
          <w:rFonts w:asciiTheme="majorHAnsi" w:hAnsiTheme="majorHAnsi"/>
          <w:sz w:val="24"/>
          <w:szCs w:val="24"/>
        </w:rPr>
        <w:t xml:space="preserve">w przypadku, gdy nie zostały wystawione przez upoważnione podmioty inne niż wykonawca, wykonawca wspólnie ubiegający się o udzielenie zamówienia, podmiot udostępniający zasoby </w:t>
      </w:r>
      <w:r w:rsidRPr="00FD5FD5">
        <w:rPr>
          <w:rFonts w:asciiTheme="majorHAnsi" w:hAnsiTheme="majorHAnsi"/>
          <w:b/>
          <w:sz w:val="24"/>
          <w:szCs w:val="24"/>
        </w:rPr>
        <w:t>- przekazuje się je w postaci elektronicznej i opatruje się kwalifikowanym podpisem elektronicznym, podpisem zaufanym lub podpisem osobistym.</w:t>
      </w:r>
      <w:r w:rsidRPr="00FD5FD5">
        <w:rPr>
          <w:rFonts w:asciiTheme="majorHAnsi" w:hAnsiTheme="majorHAnsi"/>
          <w:sz w:val="24"/>
          <w:szCs w:val="24"/>
        </w:rPr>
        <w:t xml:space="preserve"> </w:t>
      </w:r>
    </w:p>
    <w:p w14:paraId="7B8BD842" w14:textId="77777777" w:rsidR="00FA3E81" w:rsidRPr="00FD5FD5" w:rsidRDefault="00083F7C" w:rsidP="001F3109">
      <w:pPr>
        <w:pStyle w:val="Kolorowalistaakcent11"/>
        <w:numPr>
          <w:ilvl w:val="0"/>
          <w:numId w:val="38"/>
        </w:numPr>
        <w:autoSpaceDE w:val="0"/>
        <w:autoSpaceDN w:val="0"/>
        <w:adjustRightInd w:val="0"/>
        <w:spacing w:before="0" w:after="0" w:line="264" w:lineRule="auto"/>
        <w:rPr>
          <w:rFonts w:asciiTheme="majorHAnsi" w:hAnsiTheme="majorHAnsi"/>
          <w:sz w:val="24"/>
          <w:szCs w:val="24"/>
        </w:rPr>
      </w:pPr>
      <w:r w:rsidRPr="00FD5FD5">
        <w:rPr>
          <w:rFonts w:asciiTheme="majorHAnsi" w:hAnsiTheme="majorHAnsi"/>
          <w:sz w:val="24"/>
          <w:szCs w:val="24"/>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FD5FD5">
        <w:rPr>
          <w:rFonts w:asciiTheme="majorHAnsi" w:hAnsiTheme="majorHAnsi"/>
          <w:b/>
          <w:sz w:val="24"/>
          <w:szCs w:val="24"/>
        </w:rPr>
        <w:t>przekazuje się cyfrowe odwzorowanie tego dokumentu opatrzone kwalifikowanym podpisem elektronicznym, podpisem zaufanym lub podpisem osobistym, poświadczające zgodność cyfrowego odwzorowania z dokumentem w postaci papierowej.</w:t>
      </w:r>
      <w:r w:rsidRPr="00FD5FD5">
        <w:rPr>
          <w:rFonts w:asciiTheme="majorHAnsi" w:hAnsiTheme="majorHAnsi"/>
          <w:sz w:val="24"/>
          <w:szCs w:val="24"/>
        </w:rPr>
        <w:t xml:space="preserve"> </w:t>
      </w:r>
    </w:p>
    <w:p w14:paraId="14437BCA" w14:textId="22A5E674" w:rsidR="002E7228" w:rsidRPr="00FD5FD5" w:rsidRDefault="00083F7C" w:rsidP="00FA3E81">
      <w:pPr>
        <w:pStyle w:val="Kolorowalistaakcent11"/>
        <w:autoSpaceDE w:val="0"/>
        <w:autoSpaceDN w:val="0"/>
        <w:adjustRightInd w:val="0"/>
        <w:spacing w:before="0" w:after="0" w:line="264" w:lineRule="auto"/>
        <w:ind w:left="1429"/>
        <w:rPr>
          <w:rFonts w:asciiTheme="majorHAnsi" w:hAnsiTheme="majorHAnsi"/>
          <w:sz w:val="24"/>
          <w:szCs w:val="24"/>
        </w:rPr>
      </w:pPr>
      <w:r w:rsidRPr="00FD5FD5">
        <w:rPr>
          <w:rFonts w:asciiTheme="majorHAnsi" w:hAnsiTheme="majorHAnsi"/>
          <w:sz w:val="24"/>
          <w:szCs w:val="24"/>
        </w:rPr>
        <w:lastRenderedPageBreak/>
        <w:t>Poświadczenia zgodności cyfrow</w:t>
      </w:r>
      <w:r w:rsidR="00FA3E81" w:rsidRPr="00FD5FD5">
        <w:rPr>
          <w:rFonts w:asciiTheme="majorHAnsi" w:hAnsiTheme="majorHAnsi"/>
          <w:sz w:val="24"/>
          <w:szCs w:val="24"/>
        </w:rPr>
        <w:t>ego odwzorowania z dokumentem w </w:t>
      </w:r>
      <w:r w:rsidRPr="00FD5FD5">
        <w:rPr>
          <w:rFonts w:asciiTheme="majorHAnsi" w:hAnsiTheme="majorHAnsi"/>
          <w:sz w:val="24"/>
          <w:szCs w:val="24"/>
        </w:rPr>
        <w:t xml:space="preserve">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3E95820" w14:textId="77777777" w:rsidR="00FA3E81" w:rsidRPr="00FD5FD5" w:rsidRDefault="00083F7C"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0B2483E" w14:textId="77777777" w:rsidR="00FA3E81" w:rsidRPr="00FD5FD5" w:rsidRDefault="00FA3E81"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Oświadczenie</w:t>
      </w:r>
      <w:r w:rsidR="00083F7C" w:rsidRPr="00FD5FD5">
        <w:rPr>
          <w:rFonts w:asciiTheme="majorHAnsi" w:hAnsiTheme="majorHAnsi"/>
          <w:sz w:val="24"/>
          <w:szCs w:val="24"/>
        </w:rPr>
        <w:t xml:space="preserve"> wskazane w rozdziale 8.1 i podmiotowe środki dowodowe przekazuje się środkiem komunikacji elektronicznej wskazanym w rozdziale 1. </w:t>
      </w:r>
    </w:p>
    <w:p w14:paraId="67489419" w14:textId="17334870" w:rsidR="00FA3E81" w:rsidRPr="00FD5FD5" w:rsidRDefault="00FA3E81"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W przypadku gdy oświadczenie o którym</w:t>
      </w:r>
      <w:r w:rsidR="00083F7C" w:rsidRPr="00FD5FD5">
        <w:rPr>
          <w:rFonts w:asciiTheme="majorHAnsi" w:hAnsiTheme="majorHAnsi"/>
          <w:sz w:val="24"/>
          <w:szCs w:val="24"/>
        </w:rPr>
        <w:t xml:space="preserve"> mowa w rozdziale 8.1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w:t>
      </w:r>
      <w:r w:rsidRPr="00FD5FD5">
        <w:rPr>
          <w:rFonts w:asciiTheme="majorHAnsi" w:hAnsiTheme="majorHAnsi"/>
          <w:sz w:val="24"/>
          <w:szCs w:val="24"/>
        </w:rPr>
        <w:t>dzielonym i </w:t>
      </w:r>
      <w:r w:rsidR="00083F7C" w:rsidRPr="00FD5FD5">
        <w:rPr>
          <w:rFonts w:asciiTheme="majorHAnsi" w:hAnsiTheme="majorHAnsi"/>
          <w:sz w:val="24"/>
          <w:szCs w:val="24"/>
        </w:rPr>
        <w:t xml:space="preserve">odpowiednio oznaczonym pliku. </w:t>
      </w:r>
    </w:p>
    <w:p w14:paraId="45454BEA" w14:textId="6ECF9FE2" w:rsidR="00FA3E81" w:rsidRPr="00FD5FD5" w:rsidRDefault="00083F7C" w:rsidP="001F3109">
      <w:pPr>
        <w:pStyle w:val="Kolorowalistaakcent11"/>
        <w:numPr>
          <w:ilvl w:val="1"/>
          <w:numId w:val="13"/>
        </w:numPr>
        <w:autoSpaceDE w:val="0"/>
        <w:autoSpaceDN w:val="0"/>
        <w:adjustRightInd w:val="0"/>
        <w:spacing w:before="0" w:after="0" w:line="264" w:lineRule="auto"/>
        <w:ind w:left="709" w:hanging="709"/>
        <w:rPr>
          <w:rFonts w:asciiTheme="majorHAnsi" w:hAnsiTheme="majorHAnsi" w:cs="Arial"/>
          <w:sz w:val="24"/>
          <w:szCs w:val="24"/>
        </w:rPr>
      </w:pPr>
      <w:r w:rsidRPr="00FD5FD5">
        <w:rPr>
          <w:rFonts w:asciiTheme="majorHAnsi" w:hAnsiTheme="majorHAnsi"/>
          <w:sz w:val="24"/>
          <w:szCs w:val="24"/>
        </w:rPr>
        <w:t>Podmiotowe środki dowodowe sporządzone w języku obcym przekazuje się wraz z tłumaczeniem na język polski.</w:t>
      </w:r>
    </w:p>
    <w:p w14:paraId="05FF502B" w14:textId="77777777" w:rsidR="00FA3E81" w:rsidRPr="00FD5FD5" w:rsidRDefault="00083F7C" w:rsidP="001F3109">
      <w:pPr>
        <w:pStyle w:val="Kolorowalistaakcent11"/>
        <w:numPr>
          <w:ilvl w:val="1"/>
          <w:numId w:val="13"/>
        </w:numPr>
        <w:autoSpaceDE w:val="0"/>
        <w:autoSpaceDN w:val="0"/>
        <w:adjustRightInd w:val="0"/>
        <w:spacing w:before="0" w:after="0" w:line="259" w:lineRule="auto"/>
        <w:ind w:left="709" w:hanging="709"/>
        <w:rPr>
          <w:rFonts w:asciiTheme="majorHAnsi" w:hAnsiTheme="majorHAnsi" w:cs="Arial"/>
          <w:sz w:val="24"/>
          <w:szCs w:val="24"/>
        </w:rPr>
      </w:pPr>
      <w:r w:rsidRPr="00FD5FD5">
        <w:rPr>
          <w:rFonts w:asciiTheme="majorHAnsi" w:hAnsiTheme="majorHAnsi"/>
          <w:sz w:val="24"/>
          <w:szCs w:val="24"/>
        </w:rPr>
        <w:t xml:space="preserve">Dokumenty elektroniczne muszą spełniać łącznie następujące wymagania: </w:t>
      </w:r>
    </w:p>
    <w:p w14:paraId="7824927B" w14:textId="237C6A48" w:rsidR="00083F7C" w:rsidRPr="00FD5FD5" w:rsidRDefault="00083F7C" w:rsidP="001F3109">
      <w:pPr>
        <w:pStyle w:val="Kolorowalistaakcent11"/>
        <w:numPr>
          <w:ilvl w:val="0"/>
          <w:numId w:val="39"/>
        </w:numPr>
        <w:autoSpaceDE w:val="0"/>
        <w:autoSpaceDN w:val="0"/>
        <w:adjustRightInd w:val="0"/>
        <w:spacing w:before="0" w:after="0" w:line="259" w:lineRule="auto"/>
        <w:rPr>
          <w:rFonts w:asciiTheme="majorHAnsi" w:hAnsiTheme="majorHAnsi"/>
          <w:sz w:val="24"/>
          <w:szCs w:val="24"/>
        </w:rPr>
      </w:pPr>
      <w:r w:rsidRPr="00FD5FD5">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E8022ED" w14:textId="77777777" w:rsidR="00FA3E81" w:rsidRPr="00FD5FD5" w:rsidRDefault="00083F7C" w:rsidP="001F3109">
      <w:pPr>
        <w:pStyle w:val="Kolorowalistaakcent11"/>
        <w:numPr>
          <w:ilvl w:val="0"/>
          <w:numId w:val="39"/>
        </w:numPr>
        <w:autoSpaceDE w:val="0"/>
        <w:autoSpaceDN w:val="0"/>
        <w:adjustRightInd w:val="0"/>
        <w:spacing w:before="0" w:after="0" w:line="259" w:lineRule="auto"/>
        <w:rPr>
          <w:rFonts w:asciiTheme="majorHAnsi" w:hAnsiTheme="majorHAnsi"/>
          <w:sz w:val="24"/>
          <w:szCs w:val="24"/>
        </w:rPr>
      </w:pPr>
      <w:r w:rsidRPr="00FD5FD5">
        <w:rPr>
          <w:rFonts w:asciiTheme="majorHAnsi" w:hAnsiTheme="majorHAnsi"/>
          <w:sz w:val="24"/>
          <w:szCs w:val="24"/>
        </w:rPr>
        <w:t xml:space="preserve">umożliwiają prezentację treści w postaci elektronicznej, w szczególności przez wyświetlenie tej treści na monitorze ekranowym; </w:t>
      </w:r>
    </w:p>
    <w:p w14:paraId="081D0ADF" w14:textId="77777777" w:rsidR="00FA3E81" w:rsidRPr="00FD5FD5" w:rsidRDefault="00083F7C" w:rsidP="001F3109">
      <w:pPr>
        <w:pStyle w:val="Kolorowalistaakcent11"/>
        <w:numPr>
          <w:ilvl w:val="0"/>
          <w:numId w:val="39"/>
        </w:numPr>
        <w:autoSpaceDE w:val="0"/>
        <w:autoSpaceDN w:val="0"/>
        <w:adjustRightInd w:val="0"/>
        <w:spacing w:before="0" w:after="0" w:line="259" w:lineRule="auto"/>
        <w:rPr>
          <w:rFonts w:asciiTheme="majorHAnsi" w:hAnsiTheme="majorHAnsi"/>
          <w:sz w:val="24"/>
          <w:szCs w:val="24"/>
        </w:rPr>
      </w:pPr>
      <w:r w:rsidRPr="00FD5FD5">
        <w:rPr>
          <w:rFonts w:asciiTheme="majorHAnsi" w:hAnsiTheme="majorHAnsi"/>
          <w:sz w:val="24"/>
          <w:szCs w:val="24"/>
        </w:rPr>
        <w:t xml:space="preserve">umożliwiają prezentację treści w postaci papierowej, w szczególności za pomocą wydruku; </w:t>
      </w:r>
    </w:p>
    <w:p w14:paraId="7107B4C2" w14:textId="7C3E1135" w:rsidR="00083F7C" w:rsidRPr="00FD5FD5" w:rsidRDefault="00083F7C" w:rsidP="001F3109">
      <w:pPr>
        <w:pStyle w:val="Kolorowalistaakcent11"/>
        <w:numPr>
          <w:ilvl w:val="0"/>
          <w:numId w:val="39"/>
        </w:numPr>
        <w:autoSpaceDE w:val="0"/>
        <w:autoSpaceDN w:val="0"/>
        <w:adjustRightInd w:val="0"/>
        <w:spacing w:before="0" w:after="0" w:line="259" w:lineRule="auto"/>
        <w:rPr>
          <w:rFonts w:asciiTheme="majorHAnsi" w:hAnsiTheme="majorHAnsi"/>
          <w:sz w:val="24"/>
          <w:szCs w:val="24"/>
        </w:rPr>
      </w:pPr>
      <w:r w:rsidRPr="00FD5FD5">
        <w:rPr>
          <w:rFonts w:asciiTheme="majorHAnsi" w:hAnsiTheme="majorHAnsi"/>
          <w:sz w:val="24"/>
          <w:szCs w:val="24"/>
        </w:rPr>
        <w:t>zawierają dane w układzie niepozostawiaj</w:t>
      </w:r>
      <w:r w:rsidR="00FA3E81" w:rsidRPr="00FD5FD5">
        <w:rPr>
          <w:rFonts w:asciiTheme="majorHAnsi" w:hAnsiTheme="majorHAnsi"/>
          <w:sz w:val="24"/>
          <w:szCs w:val="24"/>
        </w:rPr>
        <w:t>ącym wątpliwości co do treści i </w:t>
      </w:r>
      <w:r w:rsidRPr="00FD5FD5">
        <w:rPr>
          <w:rFonts w:asciiTheme="majorHAnsi" w:hAnsiTheme="majorHAnsi"/>
          <w:sz w:val="24"/>
          <w:szCs w:val="24"/>
        </w:rPr>
        <w:t>kontekstu zapisanych informacji.</w:t>
      </w:r>
    </w:p>
    <w:p w14:paraId="1F430FED" w14:textId="15B9F6C9" w:rsidR="00BB4F0F" w:rsidRPr="00210112" w:rsidRDefault="00BB4F0F" w:rsidP="00D04650">
      <w:pPr>
        <w:pStyle w:val="Kolorowalistaakcent11"/>
        <w:autoSpaceDE w:val="0"/>
        <w:autoSpaceDN w:val="0"/>
        <w:adjustRightInd w:val="0"/>
        <w:spacing w:line="259" w:lineRule="auto"/>
        <w:ind w:left="0"/>
        <w:rPr>
          <w:rFonts w:ascii="Cambria" w:hAnsi="Cambria" w:cs="Arial"/>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60"/>
      </w:tblGrid>
      <w:tr w:rsidR="005922CB" w:rsidRPr="00210112" w14:paraId="2D4A1921" w14:textId="77777777" w:rsidTr="00DE5808">
        <w:trPr>
          <w:jc w:val="center"/>
        </w:trPr>
        <w:tc>
          <w:tcPr>
            <w:tcW w:w="9060" w:type="dxa"/>
            <w:tcBorders>
              <w:bottom w:val="single" w:sz="4" w:space="0" w:color="auto"/>
            </w:tcBorders>
          </w:tcPr>
          <w:p w14:paraId="2E3587FB"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56AE6ACB"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7C43D9F0"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520CD77A"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51B356EF"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681AF313"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6CEC2173"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39CC3B27" w14:textId="77777777" w:rsidR="00FD5FD5" w:rsidRDefault="00FD5FD5" w:rsidP="006E381B">
            <w:pPr>
              <w:suppressAutoHyphens/>
              <w:spacing w:before="120" w:line="259" w:lineRule="auto"/>
              <w:contextualSpacing/>
              <w:jc w:val="center"/>
              <w:textAlignment w:val="baseline"/>
              <w:rPr>
                <w:rFonts w:ascii="Cambria" w:hAnsi="Cambria"/>
                <w:color w:val="FF0000"/>
                <w:sz w:val="26"/>
                <w:szCs w:val="26"/>
              </w:rPr>
            </w:pPr>
          </w:p>
          <w:p w14:paraId="1382CF2D" w14:textId="282C767E" w:rsidR="00D9784D" w:rsidRPr="00FD5FD5" w:rsidRDefault="00D9784D" w:rsidP="006E381B">
            <w:pPr>
              <w:suppressAutoHyphens/>
              <w:spacing w:before="120" w:line="259" w:lineRule="auto"/>
              <w:contextualSpacing/>
              <w:jc w:val="center"/>
              <w:textAlignment w:val="baseline"/>
              <w:rPr>
                <w:rFonts w:ascii="Cambria" w:hAnsi="Cambria"/>
                <w:sz w:val="26"/>
                <w:szCs w:val="26"/>
              </w:rPr>
            </w:pPr>
            <w:r w:rsidRPr="00FD5FD5">
              <w:rPr>
                <w:rFonts w:ascii="Cambria" w:hAnsi="Cambria"/>
                <w:sz w:val="26"/>
                <w:szCs w:val="26"/>
              </w:rPr>
              <w:lastRenderedPageBreak/>
              <w:t>Rozdział 9</w:t>
            </w:r>
          </w:p>
          <w:p w14:paraId="1C52BDDA" w14:textId="65143FBA" w:rsidR="00D9784D" w:rsidRPr="00210112" w:rsidRDefault="00D9784D" w:rsidP="00D04650">
            <w:pPr>
              <w:suppressAutoHyphens/>
              <w:spacing w:line="259" w:lineRule="auto"/>
              <w:contextualSpacing/>
              <w:jc w:val="center"/>
              <w:textAlignment w:val="baseline"/>
              <w:rPr>
                <w:rFonts w:ascii="Cambria" w:hAnsi="Cambria"/>
                <w:color w:val="FF0000"/>
              </w:rPr>
            </w:pPr>
            <w:r w:rsidRPr="00FD5FD5">
              <w:rPr>
                <w:rFonts w:ascii="Cambria" w:hAnsi="Cambria"/>
                <w:b/>
                <w:sz w:val="26"/>
                <w:szCs w:val="26"/>
              </w:rPr>
              <w:t xml:space="preserve">INFORMACJA DLA WYKONAWCÓW POLEGAJĄCYCH </w:t>
            </w:r>
            <w:r w:rsidRPr="00FD5FD5">
              <w:rPr>
                <w:rFonts w:ascii="Cambria" w:hAnsi="Cambria"/>
                <w:b/>
                <w:sz w:val="26"/>
                <w:szCs w:val="26"/>
              </w:rPr>
              <w:br/>
              <w:t xml:space="preserve">NA ZASOBACH INNYCH PODMIOTÓW, NA ZASADACH OKREŚLONYCH </w:t>
            </w:r>
            <w:r w:rsidRPr="00FD5FD5">
              <w:rPr>
                <w:rFonts w:ascii="Cambria" w:hAnsi="Cambria"/>
                <w:b/>
                <w:sz w:val="26"/>
                <w:szCs w:val="26"/>
              </w:rPr>
              <w:br/>
              <w:t xml:space="preserve">W ART. </w:t>
            </w:r>
            <w:r w:rsidR="005922CB" w:rsidRPr="00FD5FD5">
              <w:rPr>
                <w:rFonts w:ascii="Cambria" w:hAnsi="Cambria"/>
                <w:b/>
                <w:sz w:val="26"/>
                <w:szCs w:val="26"/>
              </w:rPr>
              <w:t xml:space="preserve">118 </w:t>
            </w:r>
            <w:r w:rsidRPr="00FD5FD5">
              <w:rPr>
                <w:rFonts w:ascii="Cambria" w:hAnsi="Cambria"/>
                <w:b/>
                <w:sz w:val="26"/>
                <w:szCs w:val="26"/>
              </w:rPr>
              <w:t>USTAWY PZP ORAZ ZAMIERZAJĄCYCH POWIERZYĆ WYKONANIE CZĘŚCI ZAMÓWIENIA PODWYKONAWCOM</w:t>
            </w:r>
          </w:p>
        </w:tc>
      </w:tr>
    </w:tbl>
    <w:p w14:paraId="0EB2E507" w14:textId="77777777" w:rsidR="006773CD" w:rsidRPr="00FD5FD5" w:rsidRDefault="006773CD" w:rsidP="00D04650">
      <w:pPr>
        <w:pStyle w:val="Akapitzlist"/>
        <w:autoSpaceDE w:val="0"/>
        <w:autoSpaceDN w:val="0"/>
        <w:adjustRightInd w:val="0"/>
        <w:spacing w:line="259" w:lineRule="auto"/>
        <w:ind w:left="709"/>
        <w:rPr>
          <w:rFonts w:ascii="Cambria" w:hAnsi="Cambria" w:cs="Arial"/>
          <w:color w:val="FF0000"/>
          <w:sz w:val="12"/>
          <w:szCs w:val="12"/>
        </w:rPr>
      </w:pPr>
    </w:p>
    <w:p w14:paraId="54DDA254" w14:textId="47A5039A" w:rsidR="005922CB" w:rsidRPr="00C36107" w:rsidRDefault="005922CB" w:rsidP="001F3109">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C36107">
        <w:rPr>
          <w:rFonts w:asciiTheme="majorHAnsi" w:hAnsiTheme="majorHAnsi"/>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0A6240A" w14:textId="77777777" w:rsidR="00E44D63" w:rsidRPr="00C36107" w:rsidRDefault="005922CB" w:rsidP="001F3109">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C36107">
        <w:rPr>
          <w:rFonts w:asciiTheme="majorHAnsi" w:hAnsiTheme="maj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692F9F5" w14:textId="4C3373BA" w:rsidR="00E44D63" w:rsidRPr="00C36107" w:rsidRDefault="005922CB" w:rsidP="001F3109">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C36107">
        <w:rPr>
          <w:rFonts w:asciiTheme="majorHAnsi" w:hAnsiTheme="majorHAnsi"/>
          <w:sz w:val="24"/>
          <w:szCs w:val="24"/>
        </w:rPr>
        <w:t xml:space="preserve">W odniesieniu do warunków dotyczących wykształcenia, kwalifikacji zawodowych lub doświadczenia wykonawcy mogą polegać na zdolnościach podmiotów udostępniających zasoby, </w:t>
      </w:r>
      <w:r w:rsidRPr="00C36107">
        <w:rPr>
          <w:rFonts w:asciiTheme="majorHAnsi" w:hAnsiTheme="majorHAnsi"/>
          <w:b/>
          <w:sz w:val="24"/>
          <w:szCs w:val="24"/>
        </w:rPr>
        <w:t>jeśli podmioty te wykonają roboty budowlane lub usługi, do realizacji których te zdolności są wymagane.</w:t>
      </w:r>
      <w:r w:rsidRPr="00C36107">
        <w:rPr>
          <w:rFonts w:asciiTheme="majorHAnsi" w:hAnsiTheme="majorHAnsi"/>
          <w:sz w:val="24"/>
          <w:szCs w:val="24"/>
        </w:rPr>
        <w:t xml:space="preserve"> </w:t>
      </w:r>
      <w:r w:rsidR="00E44D63" w:rsidRPr="00C36107">
        <w:rPr>
          <w:rFonts w:asciiTheme="majorHAnsi" w:hAnsiTheme="majorHAnsi"/>
          <w:sz w:val="24"/>
          <w:szCs w:val="24"/>
        </w:rPr>
        <w:t xml:space="preserve"> </w:t>
      </w:r>
    </w:p>
    <w:p w14:paraId="6CEB7159" w14:textId="77777777" w:rsidR="00E44D63" w:rsidRPr="00C36107" w:rsidRDefault="005922CB" w:rsidP="001F3109">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C36107">
        <w:rPr>
          <w:rFonts w:asciiTheme="majorHAnsi" w:hAnsiTheme="majorHAnsi"/>
          <w:sz w:val="24"/>
          <w:szCs w:val="24"/>
        </w:rPr>
        <w:t xml:space="preserve">Wykonawca, który polega na zdolnościach lub sytuacji podmiotów udostępniających zasoby, składa </w:t>
      </w:r>
      <w:r w:rsidRPr="00C36107">
        <w:rPr>
          <w:rFonts w:asciiTheme="majorHAnsi" w:hAnsiTheme="majorHAnsi"/>
          <w:b/>
          <w:sz w:val="24"/>
          <w:szCs w:val="24"/>
        </w:rPr>
        <w:t>wraz z ofertą</w:t>
      </w:r>
      <w:r w:rsidRPr="00C36107">
        <w:rPr>
          <w:rFonts w:asciiTheme="majorHAnsi" w:hAnsiTheme="maj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4BF9EB" w14:textId="77777777" w:rsidR="000A3294" w:rsidRPr="00C36107" w:rsidRDefault="005922CB" w:rsidP="001F3109">
      <w:pPr>
        <w:pStyle w:val="Akapitzlist"/>
        <w:numPr>
          <w:ilvl w:val="1"/>
          <w:numId w:val="14"/>
        </w:numPr>
        <w:autoSpaceDE w:val="0"/>
        <w:autoSpaceDN w:val="0"/>
        <w:adjustRightInd w:val="0"/>
        <w:spacing w:line="259" w:lineRule="auto"/>
        <w:ind w:left="709" w:hanging="709"/>
        <w:rPr>
          <w:rFonts w:asciiTheme="majorHAnsi" w:hAnsiTheme="majorHAnsi" w:cs="Arial"/>
          <w:sz w:val="24"/>
          <w:szCs w:val="24"/>
        </w:rPr>
      </w:pPr>
      <w:r w:rsidRPr="00C36107">
        <w:rPr>
          <w:rFonts w:asciiTheme="majorHAnsi" w:hAnsiTheme="majorHAnsi"/>
          <w:sz w:val="24"/>
          <w:szCs w:val="24"/>
        </w:rPr>
        <w:t>Zobowiązanie podmiotu udostępniającego zasoby, o którym mowa w pkt 9.4 potwierdza, że stosunek łączący wykonawcę z podmiotami udostępniającymi zasoby gwarantuje rzeczywisty dostęp</w:t>
      </w:r>
      <w:r w:rsidR="000A3294" w:rsidRPr="00C36107">
        <w:rPr>
          <w:rFonts w:asciiTheme="majorHAnsi" w:hAnsiTheme="majorHAnsi"/>
          <w:sz w:val="24"/>
          <w:szCs w:val="24"/>
        </w:rPr>
        <w:t xml:space="preserve"> do tych zasobów oraz określa w </w:t>
      </w:r>
      <w:r w:rsidRPr="00C36107">
        <w:rPr>
          <w:rFonts w:asciiTheme="majorHAnsi" w:hAnsiTheme="majorHAnsi"/>
          <w:sz w:val="24"/>
          <w:szCs w:val="24"/>
        </w:rPr>
        <w:t xml:space="preserve">szczególności: </w:t>
      </w:r>
    </w:p>
    <w:p w14:paraId="619FA3CF" w14:textId="77777777" w:rsidR="000A3294" w:rsidRPr="00C36107" w:rsidRDefault="005922CB" w:rsidP="001F3109">
      <w:pPr>
        <w:pStyle w:val="Akapitzlist"/>
        <w:numPr>
          <w:ilvl w:val="0"/>
          <w:numId w:val="40"/>
        </w:numPr>
        <w:autoSpaceDE w:val="0"/>
        <w:autoSpaceDN w:val="0"/>
        <w:adjustRightInd w:val="0"/>
        <w:spacing w:line="259" w:lineRule="auto"/>
        <w:rPr>
          <w:rFonts w:asciiTheme="majorHAnsi" w:hAnsiTheme="majorHAnsi" w:cs="Arial"/>
          <w:sz w:val="24"/>
          <w:szCs w:val="24"/>
        </w:rPr>
      </w:pPr>
      <w:r w:rsidRPr="00C36107">
        <w:rPr>
          <w:rFonts w:asciiTheme="majorHAnsi" w:hAnsiTheme="majorHAnsi"/>
          <w:sz w:val="24"/>
          <w:szCs w:val="24"/>
        </w:rPr>
        <w:t xml:space="preserve">zakres dostępnych wykonawcy zasobów podmiotu udostępniającego zasoby; </w:t>
      </w:r>
    </w:p>
    <w:p w14:paraId="67CB02D5" w14:textId="77777777" w:rsidR="000A3294" w:rsidRPr="00C36107" w:rsidRDefault="005922CB" w:rsidP="001F3109">
      <w:pPr>
        <w:pStyle w:val="Akapitzlist"/>
        <w:numPr>
          <w:ilvl w:val="0"/>
          <w:numId w:val="40"/>
        </w:numPr>
        <w:autoSpaceDE w:val="0"/>
        <w:autoSpaceDN w:val="0"/>
        <w:adjustRightInd w:val="0"/>
        <w:spacing w:line="276" w:lineRule="auto"/>
        <w:rPr>
          <w:rFonts w:asciiTheme="majorHAnsi" w:hAnsiTheme="majorHAnsi" w:cs="Arial"/>
          <w:sz w:val="24"/>
          <w:szCs w:val="24"/>
        </w:rPr>
      </w:pPr>
      <w:r w:rsidRPr="00C36107">
        <w:rPr>
          <w:rFonts w:asciiTheme="majorHAnsi" w:hAnsiTheme="majorHAnsi"/>
          <w:sz w:val="24"/>
          <w:szCs w:val="24"/>
        </w:rPr>
        <w:t xml:space="preserve">sposób i okres udostępnienia wykonawcy i wykorzystania przez niego zasobów podmiotu udostępniającego te zasoby przy wykonywaniu zamówienia; </w:t>
      </w:r>
    </w:p>
    <w:p w14:paraId="321A3A0F" w14:textId="0ABAF40E" w:rsidR="005922CB" w:rsidRPr="00C36107" w:rsidRDefault="005922CB" w:rsidP="001F3109">
      <w:pPr>
        <w:pStyle w:val="Akapitzlist"/>
        <w:numPr>
          <w:ilvl w:val="0"/>
          <w:numId w:val="40"/>
        </w:numPr>
        <w:autoSpaceDE w:val="0"/>
        <w:autoSpaceDN w:val="0"/>
        <w:adjustRightInd w:val="0"/>
        <w:spacing w:line="276" w:lineRule="auto"/>
        <w:rPr>
          <w:rFonts w:asciiTheme="majorHAnsi" w:hAnsiTheme="majorHAnsi" w:cs="Arial"/>
          <w:sz w:val="24"/>
          <w:szCs w:val="24"/>
        </w:rPr>
      </w:pPr>
      <w:r w:rsidRPr="00C36107">
        <w:rPr>
          <w:rFonts w:asciiTheme="majorHAnsi" w:hAnsiTheme="majorHAnsi"/>
          <w:sz w:val="24"/>
          <w:szCs w:val="24"/>
        </w:rPr>
        <w:t>czy i w jakim zakresie podmiot udostępniający zasoby, na zdolnościach którego wykonawca polega w odnie</w:t>
      </w:r>
      <w:r w:rsidR="000A3294" w:rsidRPr="00C36107">
        <w:rPr>
          <w:rFonts w:asciiTheme="majorHAnsi" w:hAnsiTheme="majorHAnsi"/>
          <w:sz w:val="24"/>
          <w:szCs w:val="24"/>
        </w:rPr>
        <w:t>sieniu do warunków udziału w </w:t>
      </w:r>
      <w:r w:rsidRPr="00C36107">
        <w:rPr>
          <w:rFonts w:asciiTheme="majorHAnsi" w:hAnsiTheme="majorHAnsi"/>
          <w:sz w:val="24"/>
          <w:szCs w:val="24"/>
        </w:rPr>
        <w:t>postępowaniu dotyczących wykształcenia, kwalifikacji zawodowych lub</w:t>
      </w:r>
      <w:r w:rsidR="000A3294" w:rsidRPr="00C36107">
        <w:rPr>
          <w:rFonts w:asciiTheme="majorHAnsi" w:hAnsiTheme="majorHAnsi"/>
          <w:sz w:val="24"/>
          <w:szCs w:val="24"/>
        </w:rPr>
        <w:t xml:space="preserve"> </w:t>
      </w:r>
      <w:r w:rsidRPr="00C36107">
        <w:rPr>
          <w:rFonts w:asciiTheme="majorHAnsi" w:hAnsiTheme="majorHAnsi"/>
          <w:sz w:val="24"/>
          <w:szCs w:val="24"/>
        </w:rPr>
        <w:t>doświadczenia, zrealizuje roboty budowlane lub usługi, których wskazane zdolności dotyczą.</w:t>
      </w:r>
    </w:p>
    <w:p w14:paraId="41317B34" w14:textId="77777777"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 xml:space="preserve">Zamawiający oceni, czy udostępniane wykonawcy przez podmioty udostępniające zasoby zdolności techniczne lub zawodowe pozwalają na wykazanie przez wykonawcę spełniania warunków udziału w postępowaniu oraz - jeżeli dotyczy- kryteriów selekcji, a także zbada, czy nie zachodzą wobec tego podmiotu podstawy wykluczenia, które zostały przewidziane względem wykonawcy. </w:t>
      </w:r>
    </w:p>
    <w:p w14:paraId="760564B4" w14:textId="77777777"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lastRenderedPageBreak/>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2FDB64EB" w14:textId="77777777"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 xml:space="preserve">Wykonawca, w przypadku polegania na zdolnościach lub sytuacji podmiotów udostępniających zasoby, przedstawia, wraz z </w:t>
      </w:r>
      <w:r w:rsidR="000A3294" w:rsidRPr="00C36107">
        <w:rPr>
          <w:rFonts w:asciiTheme="majorHAnsi" w:hAnsiTheme="majorHAnsi"/>
          <w:sz w:val="24"/>
          <w:szCs w:val="24"/>
        </w:rPr>
        <w:t>oświadczeniami, o którym mowa w pkt 8.1 także oświadczenie</w:t>
      </w:r>
      <w:r w:rsidRPr="00C36107">
        <w:rPr>
          <w:rFonts w:asciiTheme="majorHAnsi" w:hAnsiTheme="majorHAnsi"/>
          <w:sz w:val="24"/>
          <w:szCs w:val="24"/>
        </w:rPr>
        <w:t xml:space="preserve"> podmiotu udostępniającego zasoby, potwierdzające brak podstaw wykluczenia tego podmiotu oraz odpowiednio spełnianie warunków udziału w postępowaniu lub kryteriów selekcji, w zakresie, w jakim wykonawca powołuje się na jego zasoby. </w:t>
      </w:r>
    </w:p>
    <w:p w14:paraId="0F6C35D3" w14:textId="0000F21E"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Wykonawca, który polega na zdolnościach lub sytuacji innych podmiotów na zasadach określonych w art. 118 ustawy, przedstawia na wezwanie zamawiającego dokumenty wymienione w pkt. 8.</w:t>
      </w:r>
      <w:r w:rsidR="000A3294" w:rsidRPr="00C36107">
        <w:rPr>
          <w:rFonts w:asciiTheme="majorHAnsi" w:hAnsiTheme="majorHAnsi"/>
          <w:sz w:val="24"/>
          <w:szCs w:val="24"/>
        </w:rPr>
        <w:t>5</w:t>
      </w:r>
      <w:r w:rsidRPr="00C36107">
        <w:rPr>
          <w:rFonts w:asciiTheme="majorHAnsi" w:hAnsiTheme="majorHAnsi"/>
          <w:sz w:val="24"/>
          <w:szCs w:val="24"/>
        </w:rPr>
        <w:t xml:space="preserve"> dotyczące tych podmiotów, potwierdzające, że nie zachodzą wobec tych podmiotów pods</w:t>
      </w:r>
      <w:r w:rsidR="00D04650" w:rsidRPr="00C36107">
        <w:rPr>
          <w:rFonts w:asciiTheme="majorHAnsi" w:hAnsiTheme="majorHAnsi"/>
          <w:sz w:val="24"/>
          <w:szCs w:val="24"/>
        </w:rPr>
        <w:t>tawy wykluczenia z postępowania.</w:t>
      </w:r>
    </w:p>
    <w:p w14:paraId="4FB2C297" w14:textId="77777777"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 xml:space="preserve">Zamawiający </w:t>
      </w:r>
      <w:r w:rsidRPr="00C36107">
        <w:rPr>
          <w:rFonts w:asciiTheme="majorHAnsi" w:hAnsiTheme="majorHAnsi"/>
          <w:b/>
          <w:sz w:val="24"/>
          <w:szCs w:val="24"/>
        </w:rPr>
        <w:t>nie żąda</w:t>
      </w:r>
      <w:r w:rsidRPr="00C36107">
        <w:rPr>
          <w:rFonts w:asciiTheme="majorHAnsi" w:hAnsiTheme="majorHAnsi"/>
          <w:sz w:val="24"/>
          <w:szCs w:val="24"/>
        </w:rPr>
        <w:t xml:space="preserve"> wskazania przez wykonawcę, w ofercie, części zamówienia, których wykonanie zamierza powierzyć podwykonawcom, którzy nie są podmiotami udostępniającymi zasoby, oraz podania nazw ewentualnych podwykonawców. </w:t>
      </w:r>
    </w:p>
    <w:p w14:paraId="3DF769DC" w14:textId="77777777" w:rsidR="000A3294"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3AF5DB14" w14:textId="5EFEF2DC" w:rsidR="005922CB" w:rsidRPr="00C36107" w:rsidRDefault="005922CB"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DB93D06" w14:textId="551CD228" w:rsidR="001C198C" w:rsidRPr="00C36107" w:rsidRDefault="001C198C" w:rsidP="001F3109">
      <w:pPr>
        <w:pStyle w:val="Akapitzlist"/>
        <w:numPr>
          <w:ilvl w:val="1"/>
          <w:numId w:val="14"/>
        </w:numPr>
        <w:autoSpaceDE w:val="0"/>
        <w:autoSpaceDN w:val="0"/>
        <w:adjustRightInd w:val="0"/>
        <w:spacing w:line="276" w:lineRule="auto"/>
        <w:ind w:left="709" w:hanging="709"/>
        <w:rPr>
          <w:rFonts w:asciiTheme="majorHAnsi" w:hAnsiTheme="majorHAnsi" w:cs="Arial"/>
          <w:sz w:val="24"/>
          <w:szCs w:val="24"/>
        </w:rPr>
      </w:pPr>
      <w:r w:rsidRPr="00C36107">
        <w:rPr>
          <w:rFonts w:asciiTheme="majorHAnsi" w:hAnsiTheme="majorHAns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37EDCEA" w14:textId="77777777" w:rsidR="006A55E4" w:rsidRDefault="006A55E4" w:rsidP="00B62CB8">
      <w:pPr>
        <w:autoSpaceDE w:val="0"/>
        <w:autoSpaceDN w:val="0"/>
        <w:adjustRightInd w:val="0"/>
        <w:spacing w:line="276" w:lineRule="auto"/>
        <w:rPr>
          <w:rFonts w:ascii="Cambria" w:hAnsi="Cambria" w:cs="Arial"/>
          <w:color w:val="FF0000"/>
        </w:rPr>
      </w:pPr>
    </w:p>
    <w:p w14:paraId="242D5AE2" w14:textId="77777777" w:rsidR="00C36107" w:rsidRDefault="00C36107" w:rsidP="00B62CB8">
      <w:pPr>
        <w:autoSpaceDE w:val="0"/>
        <w:autoSpaceDN w:val="0"/>
        <w:adjustRightInd w:val="0"/>
        <w:spacing w:line="276" w:lineRule="auto"/>
        <w:rPr>
          <w:rFonts w:ascii="Cambria" w:hAnsi="Cambria" w:cs="Arial"/>
          <w:color w:val="FF0000"/>
        </w:rPr>
      </w:pPr>
    </w:p>
    <w:p w14:paraId="7B0444EC" w14:textId="77777777" w:rsidR="00C36107" w:rsidRDefault="00C36107" w:rsidP="00B62CB8">
      <w:pPr>
        <w:autoSpaceDE w:val="0"/>
        <w:autoSpaceDN w:val="0"/>
        <w:adjustRightInd w:val="0"/>
        <w:spacing w:line="276" w:lineRule="auto"/>
        <w:rPr>
          <w:rFonts w:ascii="Cambria" w:hAnsi="Cambria" w:cs="Arial"/>
          <w:color w:val="FF0000"/>
        </w:rPr>
      </w:pPr>
    </w:p>
    <w:p w14:paraId="6DD5141B" w14:textId="77777777" w:rsidR="00C36107" w:rsidRDefault="00C36107" w:rsidP="00B62CB8">
      <w:pPr>
        <w:autoSpaceDE w:val="0"/>
        <w:autoSpaceDN w:val="0"/>
        <w:adjustRightInd w:val="0"/>
        <w:spacing w:line="276" w:lineRule="auto"/>
        <w:rPr>
          <w:rFonts w:ascii="Cambria" w:hAnsi="Cambria" w:cs="Arial"/>
          <w:color w:val="FF0000"/>
        </w:rPr>
      </w:pPr>
    </w:p>
    <w:p w14:paraId="2271521C" w14:textId="77777777" w:rsidR="00C36107" w:rsidRDefault="00C36107" w:rsidP="00B62CB8">
      <w:pPr>
        <w:autoSpaceDE w:val="0"/>
        <w:autoSpaceDN w:val="0"/>
        <w:adjustRightInd w:val="0"/>
        <w:spacing w:line="276" w:lineRule="auto"/>
        <w:rPr>
          <w:rFonts w:ascii="Cambria" w:hAnsi="Cambria" w:cs="Arial"/>
          <w:color w:val="FF0000"/>
        </w:rPr>
      </w:pPr>
    </w:p>
    <w:p w14:paraId="7067D136" w14:textId="77777777" w:rsidR="00C36107" w:rsidRPr="00210112" w:rsidRDefault="00C36107" w:rsidP="00B62CB8">
      <w:pPr>
        <w:autoSpaceDE w:val="0"/>
        <w:autoSpaceDN w:val="0"/>
        <w:adjustRightInd w:val="0"/>
        <w:spacing w:line="276" w:lineRule="auto"/>
        <w:rPr>
          <w:rFonts w:ascii="Cambria" w:hAnsi="Cambria" w:cs="Arial"/>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93132A" w:rsidRPr="00210112" w14:paraId="480DCB3C" w14:textId="77777777" w:rsidTr="0077592D">
        <w:trPr>
          <w:jc w:val="center"/>
        </w:trPr>
        <w:tc>
          <w:tcPr>
            <w:tcW w:w="9072" w:type="dxa"/>
            <w:tcBorders>
              <w:bottom w:val="single" w:sz="4" w:space="0" w:color="auto"/>
            </w:tcBorders>
          </w:tcPr>
          <w:p w14:paraId="01D5B109" w14:textId="77777777" w:rsidR="00D9784D" w:rsidRPr="00C36107" w:rsidRDefault="00D9784D" w:rsidP="008822AF">
            <w:pPr>
              <w:suppressAutoHyphens/>
              <w:spacing w:line="276" w:lineRule="auto"/>
              <w:contextualSpacing/>
              <w:jc w:val="center"/>
              <w:textAlignment w:val="baseline"/>
              <w:rPr>
                <w:rFonts w:ascii="Cambria" w:hAnsi="Cambria"/>
                <w:sz w:val="26"/>
                <w:szCs w:val="26"/>
              </w:rPr>
            </w:pPr>
            <w:r w:rsidRPr="00210112">
              <w:rPr>
                <w:rFonts w:ascii="Cambria" w:hAnsi="Cambria"/>
                <w:b/>
                <w:color w:val="FF0000"/>
              </w:rPr>
              <w:lastRenderedPageBreak/>
              <w:br w:type="page"/>
            </w:r>
            <w:r w:rsidRPr="00C36107">
              <w:rPr>
                <w:rFonts w:ascii="Cambria" w:hAnsi="Cambria"/>
                <w:sz w:val="26"/>
                <w:szCs w:val="26"/>
              </w:rPr>
              <w:t>Rozdział 10</w:t>
            </w:r>
          </w:p>
          <w:p w14:paraId="7DF556BF" w14:textId="0A93D805" w:rsidR="00D9784D" w:rsidRPr="00210112" w:rsidRDefault="00D9784D" w:rsidP="009F0841">
            <w:pPr>
              <w:suppressAutoHyphens/>
              <w:spacing w:line="276" w:lineRule="auto"/>
              <w:contextualSpacing/>
              <w:jc w:val="center"/>
              <w:textAlignment w:val="baseline"/>
              <w:rPr>
                <w:rFonts w:ascii="Cambria" w:hAnsi="Cambria"/>
                <w:color w:val="FF0000"/>
              </w:rPr>
            </w:pPr>
            <w:r w:rsidRPr="00C36107">
              <w:rPr>
                <w:rFonts w:ascii="Cambria" w:hAnsi="Cambria"/>
                <w:b/>
                <w:sz w:val="26"/>
                <w:szCs w:val="26"/>
              </w:rPr>
              <w:t>INFORMACJA DLA WYKONAWCÓW WSPÓLNIE UBIEGAJĄCYC</w:t>
            </w:r>
            <w:r w:rsidR="009F0841" w:rsidRPr="00C36107">
              <w:rPr>
                <w:rFonts w:ascii="Cambria" w:hAnsi="Cambria"/>
                <w:b/>
                <w:sz w:val="26"/>
                <w:szCs w:val="26"/>
              </w:rPr>
              <w:t xml:space="preserve">H SIĘ </w:t>
            </w:r>
            <w:r w:rsidR="009F0841" w:rsidRPr="00C36107">
              <w:rPr>
                <w:rFonts w:ascii="Cambria" w:hAnsi="Cambria"/>
                <w:b/>
                <w:sz w:val="26"/>
                <w:szCs w:val="26"/>
              </w:rPr>
              <w:br/>
              <w:t>O UDZIELENIE ZAMÓWIENIA</w:t>
            </w:r>
          </w:p>
        </w:tc>
      </w:tr>
    </w:tbl>
    <w:p w14:paraId="543A924A" w14:textId="77777777" w:rsidR="0033611B" w:rsidRPr="00210112" w:rsidRDefault="0033611B" w:rsidP="0033611B">
      <w:pPr>
        <w:pStyle w:val="Akapitzlist"/>
        <w:widowControl w:val="0"/>
        <w:spacing w:line="276" w:lineRule="auto"/>
        <w:ind w:left="709"/>
        <w:outlineLvl w:val="3"/>
        <w:rPr>
          <w:rFonts w:ascii="Cambria" w:hAnsi="Cambria" w:cs="Arial"/>
          <w:bCs/>
          <w:color w:val="FF0000"/>
          <w:sz w:val="24"/>
          <w:szCs w:val="24"/>
        </w:rPr>
      </w:pPr>
    </w:p>
    <w:p w14:paraId="660B0463" w14:textId="405F4ADF" w:rsidR="00D9784D" w:rsidRPr="00AC3B1F" w:rsidRDefault="00D9784D" w:rsidP="001F3109">
      <w:pPr>
        <w:pStyle w:val="Akapitzlist"/>
        <w:widowControl w:val="0"/>
        <w:numPr>
          <w:ilvl w:val="1"/>
          <w:numId w:val="20"/>
        </w:numPr>
        <w:spacing w:line="276" w:lineRule="auto"/>
        <w:ind w:left="709" w:hanging="709"/>
        <w:outlineLvl w:val="3"/>
        <w:rPr>
          <w:rFonts w:ascii="Cambria" w:hAnsi="Cambria" w:cs="Arial"/>
          <w:bCs/>
          <w:sz w:val="24"/>
          <w:szCs w:val="24"/>
        </w:rPr>
      </w:pPr>
      <w:r w:rsidRPr="00AC3B1F">
        <w:rPr>
          <w:rFonts w:ascii="Cambria" w:hAnsi="Cambria" w:cs="Arial"/>
          <w:bCs/>
          <w:sz w:val="24"/>
          <w:szCs w:val="24"/>
        </w:rPr>
        <w:t xml:space="preserve">Wykonawcy mogą wspólnie ubiegać się o udzielenie zamówienia. W takim przypadku Wykonawcy ustanawiają pełnomocnika do reprezentowania ich </w:t>
      </w:r>
      <w:r w:rsidRPr="00AC3B1F">
        <w:rPr>
          <w:rFonts w:ascii="Cambria" w:hAnsi="Cambria" w:cs="Arial"/>
          <w:bCs/>
          <w:sz w:val="24"/>
          <w:szCs w:val="24"/>
        </w:rPr>
        <w:br/>
        <w:t xml:space="preserve">w postępowaniu o udzielenie zamówienia albo </w:t>
      </w:r>
      <w:r w:rsidR="00454CB8" w:rsidRPr="00AC3B1F">
        <w:rPr>
          <w:rFonts w:ascii="Cambria" w:hAnsi="Cambria" w:cs="Arial"/>
          <w:bCs/>
          <w:sz w:val="24"/>
          <w:szCs w:val="24"/>
        </w:rPr>
        <w:t xml:space="preserve">do </w:t>
      </w:r>
      <w:r w:rsidRPr="00AC3B1F">
        <w:rPr>
          <w:rFonts w:ascii="Cambria" w:hAnsi="Cambria" w:cs="Arial"/>
          <w:bCs/>
          <w:sz w:val="24"/>
          <w:szCs w:val="24"/>
        </w:rPr>
        <w:t>reprezentowania w postępowaniu i zawarcia umowy w sprawie zamówienia publicznego.</w:t>
      </w:r>
      <w:r w:rsidR="00454CB8" w:rsidRPr="00AC3B1F">
        <w:rPr>
          <w:rFonts w:ascii="Cambria" w:hAnsi="Cambria" w:cs="Arial"/>
          <w:bCs/>
          <w:sz w:val="24"/>
          <w:szCs w:val="24"/>
        </w:rPr>
        <w:t xml:space="preserve"> Pełnomocnictwo winno być załączone do oferty.</w:t>
      </w:r>
    </w:p>
    <w:p w14:paraId="0B9FCE8A" w14:textId="543254FC" w:rsidR="0041435C" w:rsidRPr="00AC3B1F" w:rsidRDefault="00454CB8" w:rsidP="001F3109">
      <w:pPr>
        <w:pStyle w:val="Akapitzlist"/>
        <w:widowControl w:val="0"/>
        <w:numPr>
          <w:ilvl w:val="1"/>
          <w:numId w:val="20"/>
        </w:numPr>
        <w:spacing w:line="276" w:lineRule="auto"/>
        <w:ind w:left="709" w:hanging="709"/>
        <w:outlineLvl w:val="3"/>
        <w:rPr>
          <w:rFonts w:ascii="Cambria" w:hAnsi="Cambria" w:cs="Arial"/>
          <w:bCs/>
          <w:sz w:val="24"/>
          <w:szCs w:val="24"/>
        </w:rPr>
      </w:pPr>
      <w:r w:rsidRPr="00AC3B1F">
        <w:rPr>
          <w:rFonts w:ascii="Cambria" w:hAnsi="Cambria" w:cs="Arial"/>
          <w:bCs/>
          <w:sz w:val="24"/>
          <w:szCs w:val="24"/>
        </w:rPr>
        <w:t xml:space="preserve">W przypadku Wykonawców wspólnie ubiegających się o udzielenie zamówienia, oświadczenie o którym mowa w </w:t>
      </w:r>
      <w:r w:rsidR="0041435C" w:rsidRPr="00AC3B1F">
        <w:rPr>
          <w:rFonts w:asciiTheme="majorHAnsi" w:hAnsiTheme="majorHAnsi"/>
          <w:sz w:val="24"/>
          <w:szCs w:val="24"/>
        </w:rPr>
        <w:t xml:space="preserve">pkt 8.1 składa </w:t>
      </w:r>
      <w:r w:rsidR="00AC3B1F" w:rsidRPr="00AC3B1F">
        <w:rPr>
          <w:rFonts w:asciiTheme="majorHAnsi" w:hAnsiTheme="majorHAnsi"/>
          <w:sz w:val="24"/>
          <w:szCs w:val="24"/>
        </w:rPr>
        <w:t xml:space="preserve">z ofertą </w:t>
      </w:r>
      <w:r w:rsidR="0041435C" w:rsidRPr="00AC3B1F">
        <w:rPr>
          <w:rFonts w:asciiTheme="majorHAnsi" w:hAnsiTheme="majorHAnsi"/>
          <w:sz w:val="24"/>
          <w:szCs w:val="24"/>
        </w:rPr>
        <w:t>każdy z wykonawców. Oświadczenia te potwierdzają brak podstaw wykluczenia oraz spełnienie warunków udziału w postępowaniu w zakresie, w jakim każdy z wykonawców wykazuje spełnianie warunków udziału w postępowaniu lub kryteriów selekcji.</w:t>
      </w:r>
    </w:p>
    <w:p w14:paraId="6F82990A" w14:textId="7D978D2A" w:rsidR="0041435C" w:rsidRPr="00AC3B1F" w:rsidRDefault="0041435C" w:rsidP="001F3109">
      <w:pPr>
        <w:pStyle w:val="Akapitzlist"/>
        <w:widowControl w:val="0"/>
        <w:numPr>
          <w:ilvl w:val="1"/>
          <w:numId w:val="20"/>
        </w:numPr>
        <w:spacing w:line="276" w:lineRule="auto"/>
        <w:ind w:left="709" w:hanging="709"/>
        <w:outlineLvl w:val="3"/>
        <w:rPr>
          <w:rFonts w:ascii="Cambria" w:hAnsi="Cambria" w:cs="Arial"/>
          <w:bCs/>
          <w:sz w:val="24"/>
          <w:szCs w:val="24"/>
        </w:rPr>
      </w:pPr>
      <w:r w:rsidRPr="00AC3B1F">
        <w:rPr>
          <w:rFonts w:ascii="Cambria" w:hAnsi="Cambria" w:cs="Arial"/>
          <w:bCs/>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4F0B3FB3" w14:textId="3351819E" w:rsidR="0041435C" w:rsidRPr="00AC3B1F" w:rsidRDefault="0041435C" w:rsidP="001F3109">
      <w:pPr>
        <w:pStyle w:val="Akapitzlist"/>
        <w:widowControl w:val="0"/>
        <w:numPr>
          <w:ilvl w:val="1"/>
          <w:numId w:val="20"/>
        </w:numPr>
        <w:spacing w:line="276" w:lineRule="auto"/>
        <w:ind w:left="709" w:hanging="709"/>
        <w:outlineLvl w:val="3"/>
        <w:rPr>
          <w:rFonts w:ascii="Cambria" w:hAnsi="Cambria" w:cs="Arial"/>
          <w:bCs/>
          <w:sz w:val="24"/>
          <w:szCs w:val="24"/>
        </w:rPr>
      </w:pPr>
      <w:r w:rsidRPr="00AC3B1F">
        <w:rPr>
          <w:rFonts w:ascii="Cambria" w:hAnsi="Cambria" w:cs="Arial"/>
          <w:bCs/>
          <w:sz w:val="24"/>
          <w:szCs w:val="24"/>
        </w:rPr>
        <w:t xml:space="preserve">W przypadku, o którym mowa w pkt 10.3, wykonawcy wspólnie ubiegający się o udzielenie zamówienia dołączają do oferty oświadczenie, z którego wynika, które roboty budowlane </w:t>
      </w:r>
      <w:r w:rsidR="00133F5D" w:rsidRPr="00AC3B1F">
        <w:rPr>
          <w:rFonts w:ascii="Cambria" w:hAnsi="Cambria" w:cs="Arial"/>
          <w:bCs/>
          <w:sz w:val="24"/>
          <w:szCs w:val="24"/>
        </w:rPr>
        <w:t>wykonają poszczególni wykonawcy.</w:t>
      </w:r>
    </w:p>
    <w:p w14:paraId="12AA88DF" w14:textId="26BAF06A" w:rsidR="00133F5D" w:rsidRPr="00AC3B1F" w:rsidRDefault="00133F5D" w:rsidP="001F3109">
      <w:pPr>
        <w:pStyle w:val="Akapitzlist"/>
        <w:widowControl w:val="0"/>
        <w:numPr>
          <w:ilvl w:val="1"/>
          <w:numId w:val="20"/>
        </w:numPr>
        <w:spacing w:line="276" w:lineRule="auto"/>
        <w:ind w:left="709" w:hanging="709"/>
        <w:outlineLvl w:val="3"/>
        <w:rPr>
          <w:rFonts w:asciiTheme="majorHAnsi" w:hAnsiTheme="majorHAnsi" w:cs="Arial"/>
          <w:bCs/>
          <w:sz w:val="24"/>
          <w:szCs w:val="24"/>
        </w:rPr>
      </w:pPr>
      <w:r w:rsidRPr="00AC3B1F">
        <w:rPr>
          <w:rFonts w:asciiTheme="majorHAnsi" w:hAnsiTheme="majorHAnsi" w:cs="Arial"/>
          <w:bCs/>
          <w:sz w:val="24"/>
          <w:szCs w:val="24"/>
        </w:rPr>
        <w:t>Oświadczenia i dokumenty potwierdzające brak podstaw do wykluczenia z postępowania składa każdy z Wykonawców wspólnie ubiegających się o zamówienie.</w:t>
      </w:r>
    </w:p>
    <w:p w14:paraId="6CA5E0A8" w14:textId="73148C95" w:rsidR="00133F5D" w:rsidRPr="00AC3B1F" w:rsidRDefault="00133F5D" w:rsidP="001F3109">
      <w:pPr>
        <w:pStyle w:val="Akapitzlist"/>
        <w:widowControl w:val="0"/>
        <w:numPr>
          <w:ilvl w:val="1"/>
          <w:numId w:val="20"/>
        </w:numPr>
        <w:spacing w:line="276" w:lineRule="auto"/>
        <w:ind w:left="709" w:hanging="709"/>
        <w:outlineLvl w:val="3"/>
        <w:rPr>
          <w:rFonts w:asciiTheme="majorHAnsi" w:hAnsiTheme="majorHAnsi" w:cs="Arial"/>
          <w:bCs/>
          <w:sz w:val="24"/>
          <w:szCs w:val="24"/>
        </w:rPr>
      </w:pPr>
      <w:r w:rsidRPr="00AC3B1F">
        <w:rPr>
          <w:rFonts w:asciiTheme="majorHAnsi" w:hAnsiTheme="maj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tbl>
      <w:tblPr>
        <w:tblW w:w="0" w:type="auto"/>
        <w:jc w:val="center"/>
        <w:tblBorders>
          <w:bottom w:val="single" w:sz="4" w:space="0" w:color="auto"/>
        </w:tblBorders>
        <w:tblLook w:val="00A0" w:firstRow="1" w:lastRow="0" w:firstColumn="1" w:lastColumn="0" w:noHBand="0" w:noVBand="0"/>
      </w:tblPr>
      <w:tblGrid>
        <w:gridCol w:w="9072"/>
      </w:tblGrid>
      <w:tr w:rsidR="00AC3B1F" w:rsidRPr="00AC3B1F" w14:paraId="36497504" w14:textId="77777777" w:rsidTr="0077592D">
        <w:trPr>
          <w:jc w:val="center"/>
        </w:trPr>
        <w:tc>
          <w:tcPr>
            <w:tcW w:w="9072" w:type="dxa"/>
            <w:tcBorders>
              <w:bottom w:val="single" w:sz="4" w:space="0" w:color="auto"/>
            </w:tcBorders>
          </w:tcPr>
          <w:p w14:paraId="29F33133" w14:textId="77777777" w:rsidR="00AC3B1F" w:rsidRPr="00AC3B1F" w:rsidRDefault="00AC3B1F" w:rsidP="00272A55">
            <w:pPr>
              <w:suppressAutoHyphens/>
              <w:spacing w:line="276" w:lineRule="auto"/>
              <w:contextualSpacing/>
              <w:jc w:val="center"/>
              <w:textAlignment w:val="baseline"/>
              <w:rPr>
                <w:rFonts w:ascii="Cambria" w:hAnsi="Cambria"/>
                <w:sz w:val="26"/>
                <w:szCs w:val="26"/>
              </w:rPr>
            </w:pPr>
          </w:p>
          <w:p w14:paraId="19CDA257" w14:textId="77777777" w:rsidR="00D9784D" w:rsidRPr="00AC3B1F" w:rsidRDefault="00D9784D" w:rsidP="00272A55">
            <w:pPr>
              <w:suppressAutoHyphens/>
              <w:spacing w:line="276" w:lineRule="auto"/>
              <w:contextualSpacing/>
              <w:jc w:val="center"/>
              <w:textAlignment w:val="baseline"/>
              <w:rPr>
                <w:rFonts w:ascii="Cambria" w:hAnsi="Cambria"/>
                <w:sz w:val="26"/>
                <w:szCs w:val="26"/>
              </w:rPr>
            </w:pPr>
            <w:r w:rsidRPr="00AC3B1F">
              <w:rPr>
                <w:rFonts w:ascii="Cambria" w:hAnsi="Cambria"/>
                <w:sz w:val="26"/>
                <w:szCs w:val="26"/>
              </w:rPr>
              <w:t>Rozdział 11</w:t>
            </w:r>
          </w:p>
          <w:p w14:paraId="00D99583" w14:textId="0A9E0C97" w:rsidR="00133F5D" w:rsidRPr="00AC3B1F" w:rsidRDefault="00133F5D" w:rsidP="00A16888">
            <w:pPr>
              <w:suppressAutoHyphens/>
              <w:spacing w:line="276" w:lineRule="auto"/>
              <w:contextualSpacing/>
              <w:jc w:val="center"/>
              <w:textAlignment w:val="baseline"/>
              <w:rPr>
                <w:rFonts w:ascii="Cambria" w:hAnsi="Cambria"/>
              </w:rPr>
            </w:pPr>
            <w:r w:rsidRPr="00AC3B1F">
              <w:rPr>
                <w:b/>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B1AFDA9" w14:textId="77777777" w:rsidR="00D77619" w:rsidRPr="00AC3B1F" w:rsidRDefault="00D77619" w:rsidP="00BE42AE">
      <w:pPr>
        <w:pStyle w:val="Kolorowalistaakcent11"/>
        <w:widowControl w:val="0"/>
        <w:suppressAutoHyphens/>
        <w:spacing w:line="276" w:lineRule="auto"/>
        <w:ind w:left="0"/>
        <w:outlineLvl w:val="3"/>
        <w:rPr>
          <w:rFonts w:asciiTheme="majorHAnsi" w:hAnsiTheme="majorHAnsi"/>
          <w:sz w:val="24"/>
          <w:szCs w:val="24"/>
          <w:highlight w:val="yellow"/>
        </w:rPr>
      </w:pPr>
    </w:p>
    <w:p w14:paraId="15820E38" w14:textId="2A1002CD" w:rsidR="00E2300F" w:rsidRPr="00AC3B1F" w:rsidRDefault="00133F5D" w:rsidP="00133F5D">
      <w:pPr>
        <w:pStyle w:val="Kolorowalistaakcent11"/>
        <w:widowControl w:val="0"/>
        <w:suppressAutoHyphens/>
        <w:spacing w:line="276" w:lineRule="auto"/>
        <w:ind w:left="0"/>
        <w:jc w:val="center"/>
        <w:outlineLvl w:val="3"/>
        <w:rPr>
          <w:rFonts w:asciiTheme="majorHAnsi" w:hAnsiTheme="majorHAnsi"/>
          <w:b/>
          <w:sz w:val="24"/>
          <w:szCs w:val="24"/>
          <w:highlight w:val="yellow"/>
        </w:rPr>
      </w:pPr>
      <w:r w:rsidRPr="00AC3B1F">
        <w:rPr>
          <w:rFonts w:asciiTheme="majorHAnsi" w:hAnsiTheme="majorHAnsi"/>
          <w:b/>
          <w:sz w:val="24"/>
          <w:szCs w:val="24"/>
        </w:rPr>
        <w:t>Wymagania ogólne</w:t>
      </w:r>
    </w:p>
    <w:p w14:paraId="6C55B5BA" w14:textId="77777777" w:rsidR="00133F5D" w:rsidRPr="00AC3B1F" w:rsidRDefault="00133F5D" w:rsidP="00BE42AE">
      <w:pPr>
        <w:pStyle w:val="Kolorowalistaakcent11"/>
        <w:widowControl w:val="0"/>
        <w:suppressAutoHyphens/>
        <w:spacing w:line="276" w:lineRule="auto"/>
        <w:ind w:left="0"/>
        <w:outlineLvl w:val="3"/>
        <w:rPr>
          <w:rFonts w:asciiTheme="majorHAnsi" w:hAnsiTheme="majorHAnsi"/>
          <w:vanish/>
          <w:sz w:val="24"/>
          <w:szCs w:val="24"/>
          <w:highlight w:val="yellow"/>
        </w:rPr>
      </w:pPr>
    </w:p>
    <w:p w14:paraId="2F07C425" w14:textId="77777777" w:rsidR="00E939A6"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W postępowaniu o udzielenie zamówienia komunikacja między Zamawiającym, a Wykonawcami odbywa się przy użyciu miniPortalu, który dostępny jest pod adresem: </w:t>
      </w:r>
      <w:r w:rsidRPr="00AC3B1F">
        <w:rPr>
          <w:rFonts w:asciiTheme="majorHAnsi" w:hAnsiTheme="majorHAnsi"/>
          <w:sz w:val="24"/>
          <w:szCs w:val="24"/>
          <w:u w:val="single"/>
        </w:rPr>
        <w:t>https://miniportal.uzp.gov.pl</w:t>
      </w:r>
      <w:r w:rsidRPr="00AC3B1F">
        <w:rPr>
          <w:rFonts w:asciiTheme="majorHAnsi" w:hAnsiTheme="majorHAnsi"/>
          <w:sz w:val="24"/>
          <w:szCs w:val="24"/>
        </w:rPr>
        <w:t xml:space="preserve">, ePUAPu, dostępnego pod adresem: </w:t>
      </w:r>
      <w:r w:rsidRPr="00AC3B1F">
        <w:rPr>
          <w:rFonts w:asciiTheme="majorHAnsi" w:hAnsiTheme="majorHAnsi"/>
          <w:sz w:val="24"/>
          <w:szCs w:val="24"/>
          <w:u w:val="single"/>
        </w:rPr>
        <w:t>https://epuap.gov.pl/wps/portal</w:t>
      </w:r>
      <w:r w:rsidRPr="00AC3B1F">
        <w:rPr>
          <w:rFonts w:asciiTheme="majorHAnsi" w:hAnsiTheme="majorHAnsi"/>
          <w:sz w:val="24"/>
          <w:szCs w:val="24"/>
        </w:rPr>
        <w:t xml:space="preserve"> oraz poczty elektronicznej. </w:t>
      </w:r>
    </w:p>
    <w:p w14:paraId="71B32959" w14:textId="77777777" w:rsidR="00AC3B1F" w:rsidRDefault="00AC3B1F" w:rsidP="00AC3B1F">
      <w:pPr>
        <w:pStyle w:val="Kolorowalistaakcent11"/>
        <w:widowControl w:val="0"/>
        <w:suppressAutoHyphens/>
        <w:spacing w:line="276" w:lineRule="auto"/>
        <w:outlineLvl w:val="3"/>
        <w:rPr>
          <w:rFonts w:asciiTheme="majorHAnsi" w:hAnsiTheme="majorHAnsi"/>
          <w:color w:val="FF0000"/>
          <w:sz w:val="24"/>
          <w:szCs w:val="24"/>
        </w:rPr>
      </w:pPr>
    </w:p>
    <w:p w14:paraId="0146218A" w14:textId="77777777" w:rsidR="00AC3B1F" w:rsidRPr="00210112" w:rsidRDefault="00AC3B1F" w:rsidP="00AC3B1F">
      <w:pPr>
        <w:pStyle w:val="Kolorowalistaakcent11"/>
        <w:widowControl w:val="0"/>
        <w:suppressAutoHyphens/>
        <w:spacing w:line="276" w:lineRule="auto"/>
        <w:outlineLvl w:val="3"/>
        <w:rPr>
          <w:rFonts w:asciiTheme="majorHAnsi" w:hAnsiTheme="majorHAnsi"/>
          <w:color w:val="FF0000"/>
          <w:sz w:val="24"/>
          <w:szCs w:val="24"/>
        </w:rPr>
      </w:pPr>
    </w:p>
    <w:p w14:paraId="2BE1B578" w14:textId="77777777" w:rsidR="00396DB0"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lastRenderedPageBreak/>
        <w:t xml:space="preserve">Zamawiający wyznacza następujące osoby do kontaktu z Wykonawcami: </w:t>
      </w:r>
    </w:p>
    <w:p w14:paraId="2AC568F8" w14:textId="54A62EF4" w:rsidR="00396DB0" w:rsidRPr="00AC3B1F" w:rsidRDefault="00396DB0" w:rsidP="001F3109">
      <w:pPr>
        <w:pStyle w:val="Kolorowalistaakcent11"/>
        <w:widowControl w:val="0"/>
        <w:numPr>
          <w:ilvl w:val="0"/>
          <w:numId w:val="41"/>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W zakresie związanym z przedmiotem zamówienia – </w:t>
      </w:r>
      <w:r w:rsidR="001E1A06" w:rsidRPr="00AC3B1F">
        <w:rPr>
          <w:rFonts w:asciiTheme="majorHAnsi" w:hAnsiTheme="majorHAnsi"/>
          <w:b/>
          <w:sz w:val="24"/>
          <w:szCs w:val="24"/>
        </w:rPr>
        <w:t xml:space="preserve">Grzegorz Skrzypek </w:t>
      </w:r>
      <w:r w:rsidR="001E1A06" w:rsidRPr="00AC3B1F">
        <w:rPr>
          <w:rFonts w:asciiTheme="majorHAnsi" w:hAnsiTheme="majorHAnsi"/>
          <w:b/>
          <w:sz w:val="24"/>
          <w:szCs w:val="24"/>
        </w:rPr>
        <w:br/>
        <w:t>tel. (0-17) 227</w:t>
      </w:r>
      <w:r w:rsidRPr="00AC3B1F">
        <w:rPr>
          <w:rFonts w:asciiTheme="majorHAnsi" w:hAnsiTheme="majorHAnsi"/>
          <w:b/>
          <w:sz w:val="24"/>
          <w:szCs w:val="24"/>
        </w:rPr>
        <w:t xml:space="preserve"> </w:t>
      </w:r>
      <w:r w:rsidR="001E1A06" w:rsidRPr="00AC3B1F">
        <w:rPr>
          <w:rFonts w:asciiTheme="majorHAnsi" w:hAnsiTheme="majorHAnsi"/>
          <w:b/>
          <w:sz w:val="24"/>
          <w:szCs w:val="24"/>
        </w:rPr>
        <w:t>67</w:t>
      </w:r>
      <w:r w:rsidRPr="00AC3B1F">
        <w:rPr>
          <w:rFonts w:asciiTheme="majorHAnsi" w:hAnsiTheme="majorHAnsi"/>
          <w:b/>
          <w:sz w:val="24"/>
          <w:szCs w:val="24"/>
        </w:rPr>
        <w:t xml:space="preserve"> </w:t>
      </w:r>
      <w:r w:rsidR="001E1A06" w:rsidRPr="00AC3B1F">
        <w:rPr>
          <w:rFonts w:asciiTheme="majorHAnsi" w:hAnsiTheme="majorHAnsi"/>
          <w:b/>
          <w:sz w:val="24"/>
          <w:szCs w:val="24"/>
        </w:rPr>
        <w:t>20;  email: gskrzypek</w:t>
      </w:r>
      <w:r w:rsidRPr="00AC3B1F">
        <w:rPr>
          <w:rFonts w:asciiTheme="majorHAnsi" w:hAnsiTheme="majorHAnsi"/>
          <w:b/>
          <w:sz w:val="24"/>
          <w:szCs w:val="24"/>
        </w:rPr>
        <w:t>@przeclaw.org;</w:t>
      </w:r>
    </w:p>
    <w:p w14:paraId="587F67FE" w14:textId="7AB3B40C" w:rsidR="00396DB0" w:rsidRPr="00AC3B1F" w:rsidRDefault="00396DB0" w:rsidP="001F3109">
      <w:pPr>
        <w:pStyle w:val="Kolorowalistaakcent11"/>
        <w:widowControl w:val="0"/>
        <w:numPr>
          <w:ilvl w:val="0"/>
          <w:numId w:val="41"/>
        </w:numPr>
        <w:suppressAutoHyphens/>
        <w:spacing w:line="276" w:lineRule="auto"/>
        <w:outlineLvl w:val="3"/>
        <w:rPr>
          <w:rFonts w:asciiTheme="majorHAnsi" w:hAnsiTheme="majorHAnsi"/>
          <w:sz w:val="24"/>
          <w:szCs w:val="24"/>
        </w:rPr>
      </w:pPr>
      <w:r w:rsidRPr="00AC3B1F">
        <w:rPr>
          <w:rFonts w:asciiTheme="majorHAnsi" w:hAnsiTheme="majorHAnsi"/>
          <w:sz w:val="24"/>
          <w:szCs w:val="24"/>
        </w:rPr>
        <w:t>W zakresie związanym z realizacją procedury o udzielenie zamówienia</w:t>
      </w:r>
      <w:r w:rsidRPr="00AC3B1F">
        <w:rPr>
          <w:rFonts w:asciiTheme="majorHAnsi" w:hAnsiTheme="majorHAnsi"/>
          <w:b/>
          <w:sz w:val="24"/>
          <w:szCs w:val="24"/>
        </w:rPr>
        <w:t>– Dawid Pas tel. tel. (0-17) 749 38 58;  email: dpas@przeclaw.org;</w:t>
      </w:r>
    </w:p>
    <w:p w14:paraId="5B0F2E9D" w14:textId="77777777" w:rsidR="00396DB0"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Wykonawca zamierzający wziąć udział w postępowaniu o udzielenie zamówienia publicznego, musi posiadać konto na ePUAP. Wykonawca posiadający konto na ePUAP ma dostęp do następujących formularzy: </w:t>
      </w:r>
      <w:r w:rsidRPr="00AC3B1F">
        <w:rPr>
          <w:rFonts w:asciiTheme="majorHAnsi" w:hAnsiTheme="majorHAnsi"/>
          <w:b/>
          <w:sz w:val="24"/>
          <w:szCs w:val="24"/>
        </w:rPr>
        <w:t>„Formularz do złożenia, zmiany, wycofania oferty lub wniosku”</w:t>
      </w:r>
      <w:r w:rsidRPr="00AC3B1F">
        <w:rPr>
          <w:rFonts w:asciiTheme="majorHAnsi" w:hAnsiTheme="majorHAnsi"/>
          <w:sz w:val="24"/>
          <w:szCs w:val="24"/>
        </w:rPr>
        <w:t xml:space="preserve"> oraz do „</w:t>
      </w:r>
      <w:r w:rsidRPr="00AC3B1F">
        <w:rPr>
          <w:rFonts w:asciiTheme="majorHAnsi" w:hAnsiTheme="majorHAnsi"/>
          <w:b/>
          <w:sz w:val="24"/>
          <w:szCs w:val="24"/>
        </w:rPr>
        <w:t>Formularza do komunikacji</w:t>
      </w:r>
      <w:r w:rsidRPr="00AC3B1F">
        <w:rPr>
          <w:rFonts w:asciiTheme="majorHAnsi" w:hAnsiTheme="majorHAnsi"/>
          <w:sz w:val="24"/>
          <w:szCs w:val="24"/>
        </w:rPr>
        <w:t xml:space="preserve">”. </w:t>
      </w:r>
    </w:p>
    <w:p w14:paraId="34DD05B4" w14:textId="77777777" w:rsidR="00396DB0"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Wymagania techniczne i organizacyjne wysyłania i odbierania dokumentów</w:t>
      </w:r>
      <w:r w:rsidR="00396DB0" w:rsidRPr="00AC3B1F">
        <w:rPr>
          <w:rFonts w:asciiTheme="majorHAnsi" w:hAnsiTheme="majorHAnsi"/>
          <w:sz w:val="24"/>
          <w:szCs w:val="24"/>
        </w:rPr>
        <w:t xml:space="preserve"> </w:t>
      </w:r>
      <w:r w:rsidRPr="00AC3B1F">
        <w:rPr>
          <w:rFonts w:asciiTheme="majorHAnsi" w:hAnsiTheme="majorHAnsi"/>
          <w:sz w:val="24"/>
          <w:szCs w:val="24"/>
        </w:rPr>
        <w:t>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31BF4EA2" w14:textId="77777777" w:rsidR="00396DB0" w:rsidRPr="00AC3B1F" w:rsidRDefault="00E939A6" w:rsidP="001F3109">
      <w:pPr>
        <w:pStyle w:val="Kolorowalistaakcent11"/>
        <w:widowControl w:val="0"/>
        <w:numPr>
          <w:ilvl w:val="0"/>
          <w:numId w:val="42"/>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specyfikacja połączenia formularze udostępnione są za pomocą protokołu TLS 1.2, </w:t>
      </w:r>
    </w:p>
    <w:p w14:paraId="37B26A25" w14:textId="77777777" w:rsidR="00396DB0" w:rsidRPr="00AC3B1F" w:rsidRDefault="00E939A6" w:rsidP="001F3109">
      <w:pPr>
        <w:pStyle w:val="Kolorowalistaakcent11"/>
        <w:widowControl w:val="0"/>
        <w:numPr>
          <w:ilvl w:val="0"/>
          <w:numId w:val="42"/>
        </w:numPr>
        <w:suppressAutoHyphens/>
        <w:spacing w:line="276" w:lineRule="auto"/>
        <w:outlineLvl w:val="3"/>
        <w:rPr>
          <w:rFonts w:asciiTheme="majorHAnsi" w:hAnsiTheme="majorHAnsi"/>
          <w:sz w:val="24"/>
          <w:szCs w:val="24"/>
        </w:rPr>
      </w:pPr>
      <w:r w:rsidRPr="00AC3B1F">
        <w:rPr>
          <w:rFonts w:asciiTheme="majorHAnsi" w:hAnsiTheme="majorHAnsi"/>
          <w:sz w:val="24"/>
          <w:szCs w:val="24"/>
        </w:rPr>
        <w:t>format danych oraz kodowanie miniPortal - Formularze dostępne są w formacie HTML z kodowaniem UTF-8,</w:t>
      </w:r>
    </w:p>
    <w:p w14:paraId="76B3B781" w14:textId="77777777" w:rsidR="00396DB0" w:rsidRPr="00AC3B1F" w:rsidRDefault="00E939A6" w:rsidP="001F3109">
      <w:pPr>
        <w:pStyle w:val="Kolorowalistaakcent11"/>
        <w:widowControl w:val="0"/>
        <w:numPr>
          <w:ilvl w:val="0"/>
          <w:numId w:val="42"/>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oznaczenia czasu odbioru danych – miniPortal - wszelkie operacje opierają się o czas serwera i dane zapisywane są z dokładnością co do setnej części sekundy, </w:t>
      </w:r>
    </w:p>
    <w:p w14:paraId="7E025C99" w14:textId="77777777" w:rsidR="00396DB0" w:rsidRDefault="00E939A6" w:rsidP="001F3109">
      <w:pPr>
        <w:pStyle w:val="Kolorowalistaakcent11"/>
        <w:widowControl w:val="0"/>
        <w:numPr>
          <w:ilvl w:val="0"/>
          <w:numId w:val="42"/>
        </w:numPr>
        <w:suppressAutoHyphens/>
        <w:spacing w:line="276" w:lineRule="auto"/>
        <w:outlineLvl w:val="3"/>
        <w:rPr>
          <w:rFonts w:asciiTheme="majorHAnsi" w:hAnsiTheme="majorHAnsi"/>
          <w:sz w:val="24"/>
          <w:szCs w:val="24"/>
        </w:rPr>
      </w:pPr>
      <w:r w:rsidRPr="00AC3B1F">
        <w:rPr>
          <w:rFonts w:asciiTheme="majorHAnsi" w:hAnsiTheme="majorHAnsi"/>
          <w:sz w:val="24"/>
          <w:szCs w:val="24"/>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w:t>
      </w:r>
      <w:r w:rsidR="00396DB0" w:rsidRPr="00AC3B1F">
        <w:rPr>
          <w:rFonts w:asciiTheme="majorHAnsi" w:hAnsiTheme="majorHAnsi"/>
          <w:sz w:val="24"/>
          <w:szCs w:val="24"/>
        </w:rPr>
        <w:t>a (UPP), które jest powiązane z </w:t>
      </w:r>
      <w:r w:rsidRPr="00AC3B1F">
        <w:rPr>
          <w:rFonts w:asciiTheme="majorHAnsi" w:hAnsiTheme="majorHAnsi"/>
          <w:sz w:val="24"/>
          <w:szCs w:val="24"/>
        </w:rPr>
        <w:t xml:space="preserve">wysyłanym dokumentem. W UPP w sekcji „Dane poświadczenia” jest zawarta informacja o dacie doręczenia. </w:t>
      </w:r>
    </w:p>
    <w:p w14:paraId="1D02F255" w14:textId="77777777" w:rsidR="00AC3B1F" w:rsidRDefault="00AC3B1F" w:rsidP="00AC3B1F">
      <w:pPr>
        <w:pStyle w:val="Kolorowalistaakcent11"/>
        <w:widowControl w:val="0"/>
        <w:suppressAutoHyphens/>
        <w:spacing w:line="276" w:lineRule="auto"/>
        <w:outlineLvl w:val="3"/>
        <w:rPr>
          <w:rFonts w:asciiTheme="majorHAnsi" w:hAnsiTheme="majorHAnsi"/>
          <w:sz w:val="24"/>
          <w:szCs w:val="24"/>
        </w:rPr>
      </w:pPr>
    </w:p>
    <w:p w14:paraId="15176107" w14:textId="77777777" w:rsidR="00AC3B1F" w:rsidRPr="00AC3B1F" w:rsidRDefault="00AC3B1F" w:rsidP="00AC3B1F">
      <w:pPr>
        <w:pStyle w:val="Kolorowalistaakcent11"/>
        <w:widowControl w:val="0"/>
        <w:suppressAutoHyphens/>
        <w:spacing w:line="276" w:lineRule="auto"/>
        <w:outlineLvl w:val="3"/>
        <w:rPr>
          <w:rFonts w:asciiTheme="majorHAnsi" w:hAnsiTheme="majorHAnsi"/>
          <w:sz w:val="24"/>
          <w:szCs w:val="24"/>
        </w:rPr>
      </w:pPr>
    </w:p>
    <w:p w14:paraId="37400696" w14:textId="77777777" w:rsidR="00396DB0" w:rsidRPr="00AC3B1F" w:rsidRDefault="00E939A6" w:rsidP="00AC3B1F">
      <w:pPr>
        <w:pStyle w:val="Kolorowalistaakcent11"/>
        <w:widowControl w:val="0"/>
        <w:suppressAutoHyphens/>
        <w:spacing w:line="274" w:lineRule="auto"/>
        <w:ind w:left="709"/>
        <w:outlineLvl w:val="3"/>
        <w:rPr>
          <w:rFonts w:asciiTheme="majorHAnsi" w:hAnsiTheme="majorHAnsi"/>
          <w:sz w:val="24"/>
          <w:szCs w:val="24"/>
        </w:rPr>
      </w:pPr>
      <w:r w:rsidRPr="00AC3B1F">
        <w:rPr>
          <w:rFonts w:asciiTheme="majorHAnsi" w:hAnsiTheme="majorHAnsi"/>
          <w:sz w:val="24"/>
          <w:szCs w:val="24"/>
        </w:rPr>
        <w:lastRenderedPageBreak/>
        <w:t xml:space="preserve">System dostępny jest za pośrednictwem następujących przeglądarek internetowych: </w:t>
      </w:r>
    </w:p>
    <w:p w14:paraId="1A6EDDB4" w14:textId="77777777" w:rsidR="00396DB0" w:rsidRPr="00AC3B1F" w:rsidRDefault="00E939A6" w:rsidP="001F3109">
      <w:pPr>
        <w:pStyle w:val="Kolorowalistaakcent11"/>
        <w:widowControl w:val="0"/>
        <w:numPr>
          <w:ilvl w:val="0"/>
          <w:numId w:val="43"/>
        </w:numPr>
        <w:suppressAutoHyphens/>
        <w:spacing w:line="274" w:lineRule="auto"/>
        <w:outlineLvl w:val="3"/>
        <w:rPr>
          <w:rFonts w:asciiTheme="majorHAnsi" w:hAnsiTheme="majorHAnsi"/>
          <w:sz w:val="24"/>
          <w:szCs w:val="24"/>
          <w:lang w:val="en-US"/>
        </w:rPr>
      </w:pPr>
      <w:r w:rsidRPr="00AC3B1F">
        <w:rPr>
          <w:rFonts w:asciiTheme="majorHAnsi" w:hAnsiTheme="majorHAnsi"/>
          <w:sz w:val="24"/>
          <w:szCs w:val="24"/>
          <w:lang w:val="en-US"/>
        </w:rPr>
        <w:t xml:space="preserve">Microsoft Internet Explorer od wersji 9.0, </w:t>
      </w:r>
    </w:p>
    <w:p w14:paraId="2C4BDA31" w14:textId="77777777" w:rsidR="00396DB0" w:rsidRPr="00AC3B1F" w:rsidRDefault="00E939A6" w:rsidP="001F3109">
      <w:pPr>
        <w:pStyle w:val="Kolorowalistaakcent11"/>
        <w:widowControl w:val="0"/>
        <w:numPr>
          <w:ilvl w:val="0"/>
          <w:numId w:val="43"/>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Mozilla Firefox od wersji 15, </w:t>
      </w:r>
    </w:p>
    <w:p w14:paraId="78D2AEB6" w14:textId="01138469" w:rsidR="00396DB0" w:rsidRPr="00AC3B1F" w:rsidRDefault="00E939A6" w:rsidP="001F3109">
      <w:pPr>
        <w:pStyle w:val="Kolorowalistaakcent11"/>
        <w:widowControl w:val="0"/>
        <w:numPr>
          <w:ilvl w:val="0"/>
          <w:numId w:val="43"/>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Google Chrome od wersji 20. </w:t>
      </w:r>
    </w:p>
    <w:p w14:paraId="331A3071" w14:textId="77777777"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Maksymalny rozmiar plików przesyłanych za pośrednictwem dedykowanych formularzy: „</w:t>
      </w:r>
      <w:r w:rsidRPr="00AC3B1F">
        <w:rPr>
          <w:rFonts w:asciiTheme="majorHAnsi" w:hAnsiTheme="majorHAnsi"/>
          <w:b/>
          <w:sz w:val="24"/>
          <w:szCs w:val="24"/>
        </w:rPr>
        <w:t>Formularz złożenia, zmiany, wycofania oferty lub wniosku” i „Formularza do komunikacji</w:t>
      </w:r>
      <w:r w:rsidRPr="00AC3B1F">
        <w:rPr>
          <w:rFonts w:asciiTheme="majorHAnsi" w:hAnsiTheme="majorHAnsi"/>
          <w:sz w:val="24"/>
          <w:szCs w:val="24"/>
        </w:rPr>
        <w:t xml:space="preserve">” wynosi 150 MB. </w:t>
      </w:r>
    </w:p>
    <w:p w14:paraId="0C17367F" w14:textId="0A389A86"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5AF4A4E3" w14:textId="376B9713" w:rsidR="00E939A6"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b/>
          <w:sz w:val="24"/>
          <w:szCs w:val="24"/>
        </w:rPr>
        <w:t xml:space="preserve">Zamawiający przekazuje link do postępowania oraz ID postępowania jako załącznik Nr </w:t>
      </w:r>
      <w:r w:rsidR="006B280A" w:rsidRPr="00AC3B1F">
        <w:rPr>
          <w:rFonts w:asciiTheme="majorHAnsi" w:hAnsiTheme="majorHAnsi"/>
          <w:b/>
          <w:sz w:val="24"/>
          <w:szCs w:val="24"/>
        </w:rPr>
        <w:t>8</w:t>
      </w:r>
      <w:r w:rsidRPr="00AC3B1F">
        <w:rPr>
          <w:rFonts w:asciiTheme="majorHAnsi" w:hAnsiTheme="majorHAnsi"/>
          <w:b/>
          <w:sz w:val="24"/>
          <w:szCs w:val="24"/>
        </w:rPr>
        <w:t xml:space="preserve"> do SWZ.</w:t>
      </w:r>
      <w:r w:rsidRPr="00AC3B1F">
        <w:rPr>
          <w:rFonts w:asciiTheme="majorHAnsi" w:hAnsiTheme="majorHAnsi"/>
          <w:sz w:val="24"/>
          <w:szCs w:val="24"/>
        </w:rPr>
        <w:t xml:space="preserve"> Dane postępowanie można wyszukać również na Liście wszystkich postępowań w miniPortalu, klikając wcześniej opcję „Dla Wykonawców” lub ze strony głównej z zakładki Postępowania.</w:t>
      </w:r>
    </w:p>
    <w:p w14:paraId="50C53F14" w14:textId="6ABB99F9"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Wykonawca składa ofertę za pośrednictwem „</w:t>
      </w:r>
      <w:r w:rsidRPr="00AC3B1F">
        <w:rPr>
          <w:rFonts w:asciiTheme="majorHAnsi" w:hAnsiTheme="majorHAnsi"/>
          <w:b/>
          <w:sz w:val="24"/>
          <w:szCs w:val="24"/>
        </w:rPr>
        <w:t>Formularza do złożenia, zmiany, wycofania oferty lub wniosku</w:t>
      </w:r>
      <w:r w:rsidRPr="00AC3B1F">
        <w:rPr>
          <w:rFonts w:asciiTheme="majorHAnsi" w:hAnsiTheme="majorHAnsi"/>
          <w:sz w:val="24"/>
          <w:szCs w:val="24"/>
        </w:rPr>
        <w: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w:t>
      </w:r>
      <w:r w:rsidR="006B280A" w:rsidRPr="00AC3B1F">
        <w:rPr>
          <w:rFonts w:asciiTheme="majorHAnsi" w:hAnsiTheme="majorHAnsi"/>
          <w:sz w:val="24"/>
          <w:szCs w:val="24"/>
        </w:rPr>
        <w:t>ędzie korespondencja związana z </w:t>
      </w:r>
      <w:r w:rsidRPr="00AC3B1F">
        <w:rPr>
          <w:rFonts w:asciiTheme="majorHAnsi" w:hAnsiTheme="majorHAnsi"/>
          <w:sz w:val="24"/>
          <w:szCs w:val="24"/>
        </w:rPr>
        <w:t xml:space="preserve">postępowaniem. </w:t>
      </w:r>
    </w:p>
    <w:p w14:paraId="3A0EC810" w14:textId="77777777"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Ofertę należy sporządzić w języku polskim. </w:t>
      </w:r>
    </w:p>
    <w:p w14:paraId="3A9A3991" w14:textId="35F1F87D"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b/>
          <w:sz w:val="24"/>
          <w:szCs w:val="24"/>
        </w:rPr>
      </w:pPr>
      <w:r w:rsidRPr="00AC3B1F">
        <w:rPr>
          <w:rFonts w:asciiTheme="majorHAnsi" w:hAnsiTheme="majorHAnsi"/>
          <w:b/>
          <w:sz w:val="24"/>
          <w:szCs w:val="24"/>
        </w:rPr>
        <w:t>Ofertę składa się, pod rygorem nieważności</w:t>
      </w:r>
      <w:r w:rsidR="006B280A" w:rsidRPr="00AC3B1F">
        <w:rPr>
          <w:rFonts w:asciiTheme="majorHAnsi" w:hAnsiTheme="majorHAnsi"/>
          <w:b/>
          <w:sz w:val="24"/>
          <w:szCs w:val="24"/>
        </w:rPr>
        <w:t>, w formie elektronicznej lub w </w:t>
      </w:r>
      <w:r w:rsidRPr="00AC3B1F">
        <w:rPr>
          <w:rFonts w:asciiTheme="majorHAnsi" w:hAnsiTheme="majorHAnsi"/>
          <w:b/>
          <w:sz w:val="24"/>
          <w:szCs w:val="24"/>
        </w:rPr>
        <w:t xml:space="preserve">postaci elektronicznej opatrzonej podpisem zaufanym lub podpisem osobistym. </w:t>
      </w:r>
    </w:p>
    <w:p w14:paraId="1ED6A9F4" w14:textId="7C01DA3E"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Sposób złożenia oferty, w tym zaszyfrowania oferty opisany został w „Instrukcji użytkownika”, dostępnej na stronie: </w:t>
      </w:r>
      <w:hyperlink r:id="rId14" w:history="1">
        <w:r w:rsidR="006B280A" w:rsidRPr="00AC3B1F">
          <w:rPr>
            <w:rStyle w:val="Hipercze"/>
            <w:rFonts w:asciiTheme="majorHAnsi" w:hAnsiTheme="majorHAnsi"/>
            <w:color w:val="auto"/>
            <w:sz w:val="24"/>
            <w:szCs w:val="24"/>
            <w:u w:val="none"/>
          </w:rPr>
          <w:t>https://miniportal.uzp.gov.pl</w:t>
        </w:r>
      </w:hyperlink>
    </w:p>
    <w:p w14:paraId="202EF504" w14:textId="5120578A"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Jeżeli dokumenty elektroniczne, przekazywane przy użyciu środków komunikacji elektronicznej, zawierają informacje stanowią</w:t>
      </w:r>
      <w:r w:rsidR="00751C01" w:rsidRPr="00AC3B1F">
        <w:rPr>
          <w:rFonts w:asciiTheme="majorHAnsi" w:hAnsiTheme="majorHAnsi"/>
          <w:sz w:val="24"/>
          <w:szCs w:val="24"/>
        </w:rPr>
        <w:t>ce tajemnicę przedsiębiorstwa w </w:t>
      </w:r>
      <w:r w:rsidRPr="00AC3B1F">
        <w:rPr>
          <w:rFonts w:asciiTheme="majorHAnsi" w:hAnsiTheme="majorHAnsi"/>
          <w:sz w:val="24"/>
          <w:szCs w:val="24"/>
        </w:rPr>
        <w:t>rozumieniu przepisów ustawy z dnia 16 kwietnia 1993 r. o zwalczaniu nieuczciwej konkurencji (Dz. U. z 2020 r. poz. 1913), wykonawca, w celu utrzymania w poufności tych informacji, przekazuje je w wydzielonym i</w:t>
      </w:r>
      <w:r w:rsidR="00751C01" w:rsidRPr="00AC3B1F">
        <w:rPr>
          <w:rFonts w:asciiTheme="majorHAnsi" w:hAnsiTheme="majorHAnsi"/>
          <w:sz w:val="24"/>
          <w:szCs w:val="24"/>
        </w:rPr>
        <w:t> </w:t>
      </w:r>
      <w:r w:rsidRPr="00AC3B1F">
        <w:rPr>
          <w:rFonts w:asciiTheme="majorHAnsi" w:hAnsiTheme="majorHAnsi"/>
          <w:sz w:val="24"/>
          <w:szCs w:val="24"/>
        </w:rPr>
        <w:t xml:space="preserve">odpowiednio oznaczonym pliku, wraz z jednoczesnym zaznaczeniem polecenia „Załącznik stanowiący tajemnicę przedsiębiorstwa”, a następnie wraz z plikami stanowiącymi jawną część należy ten plik zaszyfrować. </w:t>
      </w:r>
    </w:p>
    <w:p w14:paraId="54958212" w14:textId="77777777" w:rsidR="006B280A"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 xml:space="preserve">Oferta może być złożona tylko do upływu terminu składania ofert. </w:t>
      </w:r>
    </w:p>
    <w:p w14:paraId="3CF1FB39" w14:textId="22AFCA07" w:rsidR="00AC3B1F"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Wykonawca może przed upływem terminu do składania ofert wycofać ofertę za pośrednictwem „</w:t>
      </w:r>
      <w:r w:rsidRPr="00AC3B1F">
        <w:rPr>
          <w:rFonts w:asciiTheme="majorHAnsi" w:hAnsiTheme="majorHAnsi"/>
          <w:b/>
          <w:sz w:val="24"/>
          <w:szCs w:val="24"/>
        </w:rPr>
        <w:t>Formularza do złożenia, zmiany, wycofania oferty lub wniosku</w:t>
      </w:r>
      <w:r w:rsidRPr="00AC3B1F">
        <w:rPr>
          <w:rFonts w:asciiTheme="majorHAnsi" w:hAnsiTheme="majorHAnsi"/>
          <w:sz w:val="24"/>
          <w:szCs w:val="24"/>
        </w:rPr>
        <w:t xml:space="preserve">” dostępnego na ePUAP i udostępnionego również na miniPortalu. Sposób wycofania oferty został opisany w „Instrukcji użytkownika” dostępnej na miniPortalu. </w:t>
      </w:r>
    </w:p>
    <w:p w14:paraId="232FFE94" w14:textId="3E0BE062" w:rsidR="00E939A6" w:rsidRPr="00AC3B1F" w:rsidRDefault="00E939A6" w:rsidP="001F3109">
      <w:pPr>
        <w:pStyle w:val="Kolorowalistaakcent11"/>
        <w:widowControl w:val="0"/>
        <w:numPr>
          <w:ilvl w:val="1"/>
          <w:numId w:val="15"/>
        </w:numPr>
        <w:suppressAutoHyphens/>
        <w:spacing w:line="274" w:lineRule="auto"/>
        <w:outlineLvl w:val="3"/>
        <w:rPr>
          <w:rFonts w:asciiTheme="majorHAnsi" w:hAnsiTheme="majorHAnsi"/>
          <w:sz w:val="24"/>
          <w:szCs w:val="24"/>
        </w:rPr>
      </w:pPr>
      <w:r w:rsidRPr="00AC3B1F">
        <w:rPr>
          <w:rFonts w:asciiTheme="majorHAnsi" w:hAnsiTheme="majorHAnsi"/>
          <w:sz w:val="24"/>
          <w:szCs w:val="24"/>
        </w:rPr>
        <w:t>Wykonawca po upływie terminu do składania ofert nie może skutecznie dokonać zmiany ani wycofać złożonej oferty.</w:t>
      </w:r>
    </w:p>
    <w:p w14:paraId="75A6AD23" w14:textId="60CB254B" w:rsidR="00E939A6" w:rsidRPr="00AC3B1F" w:rsidRDefault="00E939A6" w:rsidP="00AC3B1F">
      <w:pPr>
        <w:pStyle w:val="Kolorowalistaakcent11"/>
        <w:widowControl w:val="0"/>
        <w:suppressAutoHyphens/>
        <w:spacing w:line="276" w:lineRule="auto"/>
        <w:ind w:left="0"/>
        <w:jc w:val="center"/>
        <w:outlineLvl w:val="3"/>
        <w:rPr>
          <w:rFonts w:asciiTheme="majorHAnsi" w:hAnsiTheme="majorHAnsi"/>
          <w:b/>
          <w:sz w:val="24"/>
          <w:szCs w:val="24"/>
        </w:rPr>
      </w:pPr>
      <w:r w:rsidRPr="00AC3B1F">
        <w:rPr>
          <w:rFonts w:asciiTheme="majorHAnsi" w:hAnsiTheme="majorHAnsi"/>
          <w:b/>
          <w:sz w:val="24"/>
          <w:szCs w:val="24"/>
        </w:rPr>
        <w:lastRenderedPageBreak/>
        <w:t xml:space="preserve">Składanie dokumentów innych niż oferty </w:t>
      </w:r>
    </w:p>
    <w:p w14:paraId="68ABF7C0" w14:textId="77777777" w:rsidR="006B280A" w:rsidRPr="00210112" w:rsidRDefault="006B280A" w:rsidP="006B280A">
      <w:pPr>
        <w:pStyle w:val="Kolorowalistaakcent11"/>
        <w:widowControl w:val="0"/>
        <w:suppressAutoHyphens/>
        <w:spacing w:line="276" w:lineRule="auto"/>
        <w:jc w:val="center"/>
        <w:outlineLvl w:val="3"/>
        <w:rPr>
          <w:rFonts w:asciiTheme="majorHAnsi" w:hAnsiTheme="majorHAnsi"/>
          <w:b/>
          <w:color w:val="FF0000"/>
          <w:sz w:val="12"/>
          <w:szCs w:val="12"/>
        </w:rPr>
      </w:pPr>
    </w:p>
    <w:p w14:paraId="3DC49B6D" w14:textId="761EAEC0" w:rsidR="00274BFB"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w:t>
      </w:r>
      <w:r w:rsidR="00751C01" w:rsidRPr="00AC3B1F">
        <w:rPr>
          <w:rFonts w:asciiTheme="majorHAnsi" w:hAnsiTheme="majorHAnsi"/>
          <w:sz w:val="24"/>
          <w:szCs w:val="24"/>
        </w:rPr>
        <w:t>ane jedynie w sposób wskazany w </w:t>
      </w:r>
      <w:r w:rsidRPr="00AC3B1F">
        <w:rPr>
          <w:rFonts w:asciiTheme="majorHAnsi" w:hAnsiTheme="majorHAnsi"/>
          <w:sz w:val="24"/>
          <w:szCs w:val="24"/>
        </w:rPr>
        <w:t xml:space="preserve">pkt 11.8 odbywa się elektronicznie za pośrednictwem: </w:t>
      </w:r>
    </w:p>
    <w:p w14:paraId="75A3CFD9" w14:textId="77777777" w:rsidR="00274BFB" w:rsidRPr="00AC3B1F" w:rsidRDefault="00E939A6" w:rsidP="001F3109">
      <w:pPr>
        <w:pStyle w:val="Kolorowalistaakcent11"/>
        <w:widowControl w:val="0"/>
        <w:numPr>
          <w:ilvl w:val="0"/>
          <w:numId w:val="44"/>
        </w:numPr>
        <w:suppressAutoHyphens/>
        <w:spacing w:line="276" w:lineRule="auto"/>
        <w:outlineLvl w:val="3"/>
        <w:rPr>
          <w:rFonts w:asciiTheme="majorHAnsi" w:hAnsiTheme="majorHAnsi"/>
          <w:sz w:val="24"/>
          <w:szCs w:val="24"/>
        </w:rPr>
      </w:pPr>
      <w:r w:rsidRPr="00AC3B1F">
        <w:rPr>
          <w:rFonts w:asciiTheme="majorHAnsi" w:hAnsiTheme="majorHAnsi"/>
          <w:b/>
          <w:sz w:val="24"/>
          <w:szCs w:val="24"/>
        </w:rPr>
        <w:t>dedykowanego formularza: „Formularz do komunikacji”</w:t>
      </w:r>
      <w:r w:rsidRPr="00AC3B1F">
        <w:rPr>
          <w:rFonts w:asciiTheme="majorHAnsi" w:hAnsiTheme="majorHAnsi"/>
          <w:sz w:val="24"/>
          <w:szCs w:val="24"/>
        </w:rPr>
        <w:t xml:space="preserve"> dostępnego na ePUAP oraz udostępnionego przez miniPortal; </w:t>
      </w:r>
    </w:p>
    <w:p w14:paraId="2FCD2E3C" w14:textId="493DEA72" w:rsidR="00274BFB" w:rsidRPr="00AC3B1F" w:rsidRDefault="00E939A6" w:rsidP="001F3109">
      <w:pPr>
        <w:pStyle w:val="Kolorowalistaakcent11"/>
        <w:widowControl w:val="0"/>
        <w:numPr>
          <w:ilvl w:val="0"/>
          <w:numId w:val="44"/>
        </w:numPr>
        <w:suppressAutoHyphens/>
        <w:spacing w:line="276" w:lineRule="auto"/>
        <w:outlineLvl w:val="3"/>
        <w:rPr>
          <w:rFonts w:asciiTheme="majorHAnsi" w:hAnsiTheme="majorHAnsi"/>
          <w:sz w:val="24"/>
          <w:szCs w:val="24"/>
        </w:rPr>
      </w:pPr>
      <w:r w:rsidRPr="00AC3B1F">
        <w:rPr>
          <w:rFonts w:asciiTheme="majorHAnsi" w:hAnsiTheme="majorHAnsi"/>
          <w:sz w:val="24"/>
          <w:szCs w:val="24"/>
        </w:rPr>
        <w:t xml:space="preserve">poczty elektronicznej na adres poczty Zamawiającego: </w:t>
      </w:r>
      <w:r w:rsidR="00274BFB" w:rsidRPr="00AC3B1F">
        <w:rPr>
          <w:rFonts w:asciiTheme="majorHAnsi" w:hAnsiTheme="majorHAnsi"/>
          <w:b/>
          <w:sz w:val="24"/>
          <w:szCs w:val="24"/>
        </w:rPr>
        <w:t>urzadmiejski@przeclaw.org;</w:t>
      </w:r>
    </w:p>
    <w:p w14:paraId="282DE05B" w14:textId="6D739221" w:rsidR="00274BFB" w:rsidRPr="00AC3B1F" w:rsidRDefault="00E939A6" w:rsidP="00274BFB">
      <w:pPr>
        <w:pStyle w:val="Kolorowalistaakcent11"/>
        <w:widowControl w:val="0"/>
        <w:suppressAutoHyphens/>
        <w:spacing w:line="276" w:lineRule="auto"/>
        <w:ind w:left="1440"/>
        <w:outlineLvl w:val="3"/>
        <w:rPr>
          <w:rFonts w:asciiTheme="majorHAnsi" w:hAnsiTheme="majorHAnsi"/>
          <w:sz w:val="24"/>
          <w:szCs w:val="24"/>
        </w:rPr>
      </w:pPr>
      <w:r w:rsidRPr="00AC3B1F">
        <w:rPr>
          <w:rFonts w:asciiTheme="majorHAnsi" w:hAnsiTheme="majorHAnsi"/>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14:paraId="0F3F0C40" w14:textId="4AB344B9" w:rsidR="00CA5235"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W przypadku korzystania z ro</w:t>
      </w:r>
      <w:r w:rsidR="00751C01" w:rsidRPr="00AC3B1F">
        <w:rPr>
          <w:rFonts w:asciiTheme="majorHAnsi" w:hAnsiTheme="majorHAnsi"/>
          <w:sz w:val="24"/>
          <w:szCs w:val="24"/>
        </w:rPr>
        <w:t>związania wskazanego w pkt</w:t>
      </w:r>
      <w:r w:rsidRPr="00AC3B1F">
        <w:rPr>
          <w:rFonts w:asciiTheme="majorHAnsi" w:hAnsiTheme="majorHAnsi"/>
          <w:sz w:val="24"/>
          <w:szCs w:val="24"/>
        </w:rPr>
        <w:t xml:space="preserve"> 1</w:t>
      </w:r>
      <w:r w:rsidR="00751C01" w:rsidRPr="00AC3B1F">
        <w:rPr>
          <w:rFonts w:asciiTheme="majorHAnsi" w:hAnsiTheme="majorHAnsi"/>
          <w:sz w:val="24"/>
          <w:szCs w:val="24"/>
        </w:rPr>
        <w:t>1.16</w:t>
      </w:r>
      <w:r w:rsidRPr="00AC3B1F">
        <w:rPr>
          <w:rFonts w:asciiTheme="majorHAnsi" w:hAnsiTheme="majorHAnsi"/>
          <w:sz w:val="24"/>
          <w:szCs w:val="24"/>
        </w:rPr>
        <w:t xml:space="preserve"> lit a) SWZ dokumenty elektroniczne, składane są przez Wykonawcę za pośrednictwem </w:t>
      </w:r>
      <w:r w:rsidRPr="00AC3B1F">
        <w:rPr>
          <w:rFonts w:asciiTheme="majorHAnsi" w:hAnsiTheme="majorHAnsi"/>
          <w:b/>
          <w:sz w:val="24"/>
          <w:szCs w:val="24"/>
        </w:rPr>
        <w:t>„Formularza do komunikacji”</w:t>
      </w:r>
      <w:r w:rsidRPr="00AC3B1F">
        <w:rPr>
          <w:rFonts w:asciiTheme="majorHAnsi" w:hAnsiTheme="majorHAnsi"/>
          <w:sz w:val="24"/>
          <w:szCs w:val="24"/>
        </w:rPr>
        <w:t xml:space="preserve"> jako załączniki. </w:t>
      </w:r>
    </w:p>
    <w:p w14:paraId="52F028C0" w14:textId="39985FBF" w:rsidR="00751C01" w:rsidRPr="00AC3B1F" w:rsidRDefault="00751C01"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Zamawiający dopuszcza również możliwość składania dokumentów elektronicznych za pomocą poczty elektronicznej, na wskazany  w pkt 11.16 lit b) SWZ adres poczty elektronicznej.</w:t>
      </w:r>
    </w:p>
    <w:p w14:paraId="1315A19A" w14:textId="4A8A2762" w:rsidR="00E939A6" w:rsidRPr="00AC3B1F" w:rsidRDefault="00E939A6"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Theme="majorHAnsi" w:hAnsiTheme="majorHAnsi"/>
          <w:sz w:val="24"/>
          <w:szCs w:val="24"/>
        </w:rPr>
        <w:t>Sposób sporządzenia dokumentów e</w:t>
      </w:r>
      <w:r w:rsidR="00CA5235" w:rsidRPr="00AC3B1F">
        <w:rPr>
          <w:rFonts w:asciiTheme="majorHAnsi" w:hAnsiTheme="majorHAnsi"/>
          <w:sz w:val="24"/>
          <w:szCs w:val="24"/>
        </w:rPr>
        <w:t>lektronicznych musi być zgody z </w:t>
      </w:r>
      <w:r w:rsidRPr="00AC3B1F">
        <w:rPr>
          <w:rFonts w:asciiTheme="majorHAnsi" w:hAnsiTheme="majorHAnsi"/>
          <w:sz w:val="24"/>
          <w:szCs w:val="24"/>
        </w:rPr>
        <w:t>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407AC85" w14:textId="6B0B172E"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AC3B1F">
        <w:rPr>
          <w:rFonts w:ascii="Cambria" w:hAnsi="Cambria" w:cs="Arial"/>
          <w:sz w:val="24"/>
          <w:szCs w:val="24"/>
        </w:rPr>
        <w:t xml:space="preserve">Oświadczenia wstępne o których mowa w pkt 8.1 SWZ </w:t>
      </w:r>
      <w:r w:rsidRPr="00AC3B1F">
        <w:rPr>
          <w:rFonts w:ascii="Cambria" w:hAnsi="Cambria"/>
          <w:sz w:val="24"/>
          <w:szCs w:val="24"/>
          <w:shd w:val="clear" w:color="auto" w:fill="FFFFFF"/>
        </w:rPr>
        <w:t xml:space="preserve">składa się razem z ofertą, pod rygorem </w:t>
      </w:r>
      <w:r w:rsidRPr="002832FE">
        <w:rPr>
          <w:rFonts w:ascii="Cambria" w:hAnsi="Cambria"/>
          <w:sz w:val="24"/>
          <w:szCs w:val="24"/>
          <w:shd w:val="clear" w:color="auto" w:fill="FFFFFF"/>
        </w:rPr>
        <w:t>nieważności, w formie elektronicznej lub w postaci elektronicznej opatrzonej podpisem zaufanym lub podpisem osobistym.</w:t>
      </w:r>
    </w:p>
    <w:p w14:paraId="157257CA" w14:textId="5981EF62"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sz w:val="24"/>
          <w:szCs w:val="24"/>
        </w:rPr>
        <w:t>Podmiotowe środki dowodowe</w:t>
      </w:r>
      <w:r w:rsidRPr="002832FE">
        <w:rPr>
          <w:rFonts w:ascii="Cambria" w:hAnsi="Cambria"/>
          <w:sz w:val="24"/>
          <w:szCs w:val="24"/>
          <w:shd w:val="clear" w:color="auto" w:fill="FFFFFF"/>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69C349DB" w14:textId="77777777" w:rsidR="002832FE" w:rsidRDefault="002832FE" w:rsidP="002832FE">
      <w:pPr>
        <w:pStyle w:val="Kolorowalistaakcent11"/>
        <w:widowControl w:val="0"/>
        <w:suppressAutoHyphens/>
        <w:spacing w:line="276" w:lineRule="auto"/>
        <w:outlineLvl w:val="3"/>
        <w:rPr>
          <w:rFonts w:ascii="Cambria" w:hAnsi="Cambria"/>
          <w:sz w:val="24"/>
          <w:szCs w:val="24"/>
          <w:shd w:val="clear" w:color="auto" w:fill="FFFFFF"/>
        </w:rPr>
      </w:pPr>
    </w:p>
    <w:p w14:paraId="03F5351F" w14:textId="77777777" w:rsidR="002832FE" w:rsidRDefault="002832FE" w:rsidP="002832FE">
      <w:pPr>
        <w:pStyle w:val="Kolorowalistaakcent11"/>
        <w:widowControl w:val="0"/>
        <w:suppressAutoHyphens/>
        <w:spacing w:line="276" w:lineRule="auto"/>
        <w:outlineLvl w:val="3"/>
        <w:rPr>
          <w:rFonts w:ascii="Cambria" w:hAnsi="Cambria"/>
          <w:sz w:val="24"/>
          <w:szCs w:val="24"/>
          <w:shd w:val="clear" w:color="auto" w:fill="FFFFFF"/>
        </w:rPr>
      </w:pPr>
    </w:p>
    <w:p w14:paraId="7103A294" w14:textId="77777777" w:rsidR="002832FE" w:rsidRPr="002832FE" w:rsidRDefault="002832FE" w:rsidP="002832FE">
      <w:pPr>
        <w:pStyle w:val="Kolorowalistaakcent11"/>
        <w:widowControl w:val="0"/>
        <w:suppressAutoHyphens/>
        <w:spacing w:line="276" w:lineRule="auto"/>
        <w:outlineLvl w:val="3"/>
        <w:rPr>
          <w:rFonts w:asciiTheme="majorHAnsi" w:hAnsiTheme="majorHAnsi"/>
          <w:sz w:val="24"/>
          <w:szCs w:val="24"/>
        </w:rPr>
      </w:pPr>
    </w:p>
    <w:p w14:paraId="5E9EA251" w14:textId="77777777"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sz w:val="24"/>
          <w:szCs w:val="24"/>
        </w:rPr>
        <w:lastRenderedPageBreak/>
        <w:t>Podmiotowe środki dowodowe</w:t>
      </w:r>
      <w:r w:rsidRPr="002832FE">
        <w:rPr>
          <w:rFonts w:ascii="Cambria" w:hAnsi="Cambria"/>
          <w:sz w:val="24"/>
          <w:szCs w:val="24"/>
          <w:shd w:val="clear" w:color="auto" w:fill="FFFFFF"/>
        </w:rPr>
        <w:t xml:space="preserve"> przekazuje się wg następujących zasad:</w:t>
      </w:r>
    </w:p>
    <w:p w14:paraId="06C5F7A3" w14:textId="77777777" w:rsidR="009D3999" w:rsidRPr="002832FE" w:rsidRDefault="009D3999" w:rsidP="001F3109">
      <w:pPr>
        <w:pStyle w:val="Kolorowalistaakcent11"/>
        <w:numPr>
          <w:ilvl w:val="0"/>
          <w:numId w:val="53"/>
        </w:numPr>
        <w:autoSpaceDE w:val="0"/>
        <w:autoSpaceDN w:val="0"/>
        <w:adjustRightInd w:val="0"/>
        <w:spacing w:line="276" w:lineRule="auto"/>
        <w:ind w:left="1134" w:hanging="284"/>
        <w:rPr>
          <w:rFonts w:ascii="Cambria" w:hAnsi="Cambria"/>
          <w:sz w:val="24"/>
          <w:szCs w:val="24"/>
          <w:shd w:val="clear" w:color="auto" w:fill="FFFFFF"/>
        </w:rPr>
      </w:pPr>
      <w:r w:rsidRPr="002832FE">
        <w:rPr>
          <w:rFonts w:ascii="Cambria" w:hAnsi="Cambria"/>
          <w:sz w:val="24"/>
          <w:szCs w:val="24"/>
        </w:rPr>
        <w:t xml:space="preserve">w przypadku, gdy zostały wystawione jako dokument elektroniczny przez upoważnione podmioty inne niż Wykonawca, Wykonawca wspólnie ubiegający się o udzielenie zamówienia, podmiot udostępniający zasoby </w:t>
      </w:r>
      <w:r w:rsidRPr="002832FE">
        <w:rPr>
          <w:rFonts w:ascii="Cambria" w:hAnsi="Cambria"/>
          <w:b/>
          <w:bCs/>
          <w:sz w:val="24"/>
          <w:szCs w:val="24"/>
        </w:rPr>
        <w:t>- przekazuje się ten dokument elektroniczny;</w:t>
      </w:r>
    </w:p>
    <w:p w14:paraId="73B9E581" w14:textId="77777777" w:rsidR="009D3999" w:rsidRPr="002832FE" w:rsidRDefault="009D3999" w:rsidP="001F3109">
      <w:pPr>
        <w:pStyle w:val="Kolorowalistaakcent11"/>
        <w:numPr>
          <w:ilvl w:val="0"/>
          <w:numId w:val="53"/>
        </w:numPr>
        <w:autoSpaceDE w:val="0"/>
        <w:autoSpaceDN w:val="0"/>
        <w:adjustRightInd w:val="0"/>
        <w:spacing w:line="276" w:lineRule="auto"/>
        <w:ind w:left="1134" w:hanging="284"/>
        <w:rPr>
          <w:rStyle w:val="alb"/>
          <w:rFonts w:ascii="Cambria" w:hAnsi="Cambria"/>
          <w:szCs w:val="24"/>
        </w:rPr>
      </w:pPr>
      <w:r w:rsidRPr="002832FE">
        <w:rPr>
          <w:rFonts w:ascii="Cambria" w:hAnsi="Cambria"/>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2832FE">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2832FE">
        <w:rPr>
          <w:rStyle w:val="alb"/>
          <w:rFonts w:ascii="Cambria" w:hAnsi="Cambria"/>
          <w:szCs w:val="24"/>
        </w:rPr>
        <w:t> </w:t>
      </w:r>
    </w:p>
    <w:p w14:paraId="3DA67608" w14:textId="77777777" w:rsidR="009D3999" w:rsidRPr="002832FE" w:rsidRDefault="009D3999" w:rsidP="009D3999">
      <w:pPr>
        <w:pStyle w:val="Kolorowalistaakcent11"/>
        <w:autoSpaceDE w:val="0"/>
        <w:autoSpaceDN w:val="0"/>
        <w:adjustRightInd w:val="0"/>
        <w:spacing w:line="276" w:lineRule="auto"/>
        <w:ind w:left="1134"/>
        <w:rPr>
          <w:rFonts w:ascii="Cambria" w:hAnsi="Cambria"/>
          <w:i/>
          <w:iCs/>
          <w:sz w:val="24"/>
          <w:szCs w:val="24"/>
        </w:rPr>
      </w:pPr>
      <w:r w:rsidRPr="002832FE">
        <w:rPr>
          <w:rFonts w:ascii="Cambria" w:hAnsi="Cambria"/>
          <w:i/>
          <w:i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0AE799" w14:textId="77777777" w:rsidR="009D3999" w:rsidRPr="002832FE" w:rsidRDefault="009D3999" w:rsidP="001F3109">
      <w:pPr>
        <w:pStyle w:val="Kolorowalistaakcent11"/>
        <w:numPr>
          <w:ilvl w:val="0"/>
          <w:numId w:val="53"/>
        </w:numPr>
        <w:autoSpaceDE w:val="0"/>
        <w:autoSpaceDN w:val="0"/>
        <w:adjustRightInd w:val="0"/>
        <w:spacing w:line="276" w:lineRule="auto"/>
        <w:ind w:left="1134" w:hanging="284"/>
        <w:rPr>
          <w:rFonts w:ascii="Cambria" w:hAnsi="Cambria"/>
          <w:sz w:val="24"/>
          <w:szCs w:val="24"/>
        </w:rPr>
      </w:pPr>
      <w:r w:rsidRPr="002832FE">
        <w:rPr>
          <w:rFonts w:ascii="Cambria" w:hAnsi="Cambria"/>
          <w:sz w:val="24"/>
          <w:szCs w:val="24"/>
        </w:rPr>
        <w:t xml:space="preserve">w przypadku, gdy nie zostały wystawione przez upoważnione podmioty inne niż Wykonawca, Wykonawca wspólnie ubiegający się o udzielenie zamówienia, podmiot udostępniający zasoby </w:t>
      </w:r>
      <w:r w:rsidRPr="002832FE">
        <w:rPr>
          <w:rFonts w:ascii="Cambria" w:hAnsi="Cambria"/>
          <w:b/>
          <w:bCs/>
          <w:sz w:val="24"/>
          <w:szCs w:val="24"/>
        </w:rPr>
        <w:t>- przekazuje się je w postaci elektronicznej i opatruje się kwalifikowanym podpisem elektronicznym, podpisem zaufanym lub podpisem osobistym</w:t>
      </w:r>
      <w:r w:rsidRPr="002832FE">
        <w:rPr>
          <w:rFonts w:ascii="Cambria" w:hAnsi="Cambria"/>
          <w:sz w:val="24"/>
          <w:szCs w:val="24"/>
        </w:rPr>
        <w:t>.</w:t>
      </w:r>
    </w:p>
    <w:p w14:paraId="5B63B87D" w14:textId="77777777" w:rsidR="009D3999" w:rsidRPr="002832FE" w:rsidRDefault="009D3999" w:rsidP="001F3109">
      <w:pPr>
        <w:pStyle w:val="Kolorowalistaakcent11"/>
        <w:numPr>
          <w:ilvl w:val="0"/>
          <w:numId w:val="53"/>
        </w:numPr>
        <w:autoSpaceDE w:val="0"/>
        <w:autoSpaceDN w:val="0"/>
        <w:adjustRightInd w:val="0"/>
        <w:spacing w:line="276" w:lineRule="auto"/>
        <w:ind w:left="1134" w:hanging="284"/>
        <w:rPr>
          <w:rStyle w:val="alb"/>
          <w:rFonts w:ascii="Cambria" w:hAnsi="Cambria"/>
          <w:szCs w:val="24"/>
        </w:rPr>
      </w:pPr>
      <w:r w:rsidRPr="002832FE">
        <w:rPr>
          <w:rFonts w:ascii="Cambria" w:hAnsi="Cambria"/>
          <w:sz w:val="24"/>
          <w:szCs w:val="24"/>
        </w:rPr>
        <w:t xml:space="preserve">w przypadku, gdy nie zostały </w:t>
      </w:r>
      <w:r w:rsidRPr="002832FE">
        <w:rPr>
          <w:rFonts w:ascii="Cambria" w:hAnsi="Cambria"/>
          <w:sz w:val="24"/>
          <w:szCs w:val="24"/>
          <w:shd w:val="clear" w:color="auto" w:fill="FFFFFF"/>
        </w:rPr>
        <w:t xml:space="preserve">wystawione </w:t>
      </w:r>
      <w:r w:rsidRPr="002832FE">
        <w:rPr>
          <w:rFonts w:ascii="Cambria" w:hAnsi="Cambria"/>
          <w:sz w:val="24"/>
          <w:szCs w:val="24"/>
        </w:rPr>
        <w:t>przez upoważnione podmioty inne niż Wykonawca, Wykonawca wspólnie ubiegający się o udzielenie zamówienia, podmiot udostępniający zasoby a sporządzono je</w:t>
      </w:r>
      <w:r w:rsidRPr="002832FE">
        <w:rPr>
          <w:rFonts w:ascii="Cambria" w:hAnsi="Cambria"/>
          <w:b/>
          <w:bCs/>
          <w:sz w:val="24"/>
          <w:szCs w:val="24"/>
        </w:rPr>
        <w:t xml:space="preserve"> </w:t>
      </w:r>
      <w:r w:rsidRPr="002832FE">
        <w:rPr>
          <w:rFonts w:ascii="Cambria" w:hAnsi="Cambria"/>
          <w:sz w:val="24"/>
          <w:szCs w:val="24"/>
          <w:shd w:val="clear" w:color="auto" w:fill="FFFFFF"/>
        </w:rPr>
        <w:t xml:space="preserve">jako dokument w postaci papierowej i opatrzono własnoręcznym podpisem </w:t>
      </w:r>
      <w:r w:rsidRPr="002832FE">
        <w:rPr>
          <w:rFonts w:ascii="Cambria" w:hAnsi="Cambria"/>
          <w:sz w:val="24"/>
          <w:szCs w:val="24"/>
        </w:rPr>
        <w:t xml:space="preserve">- </w:t>
      </w:r>
      <w:r w:rsidRPr="002832FE">
        <w:rPr>
          <w:rFonts w:ascii="Cambria" w:hAnsi="Cambria"/>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2832FE">
        <w:rPr>
          <w:rStyle w:val="alb"/>
          <w:rFonts w:ascii="Cambria" w:hAnsi="Cambria"/>
          <w:szCs w:val="24"/>
        </w:rPr>
        <w:t> </w:t>
      </w:r>
    </w:p>
    <w:p w14:paraId="1BA9806F" w14:textId="77777777" w:rsidR="009D3999" w:rsidRPr="002832FE" w:rsidRDefault="009D3999" w:rsidP="009D3999">
      <w:pPr>
        <w:pStyle w:val="Kolorowalistaakcent11"/>
        <w:autoSpaceDE w:val="0"/>
        <w:autoSpaceDN w:val="0"/>
        <w:adjustRightInd w:val="0"/>
        <w:spacing w:line="276" w:lineRule="auto"/>
        <w:ind w:left="1134"/>
        <w:rPr>
          <w:rFonts w:ascii="Cambria" w:hAnsi="Cambria"/>
          <w:i/>
          <w:iCs/>
          <w:sz w:val="24"/>
          <w:szCs w:val="24"/>
        </w:rPr>
      </w:pPr>
      <w:r w:rsidRPr="002832FE">
        <w:rPr>
          <w:rFonts w:ascii="Cambria" w:hAnsi="Cambria"/>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B0E0D0" w14:textId="3A81691F" w:rsidR="009D3999" w:rsidRPr="002832FE" w:rsidRDefault="009D3999" w:rsidP="001F3109">
      <w:pPr>
        <w:pStyle w:val="Kolorowalistaakcent11"/>
        <w:widowControl w:val="0"/>
        <w:numPr>
          <w:ilvl w:val="1"/>
          <w:numId w:val="15"/>
        </w:numPr>
        <w:suppressAutoHyphens/>
        <w:spacing w:before="240" w:line="276" w:lineRule="auto"/>
        <w:outlineLvl w:val="3"/>
        <w:rPr>
          <w:rFonts w:asciiTheme="majorHAnsi" w:hAnsiTheme="majorHAnsi"/>
          <w:sz w:val="24"/>
          <w:szCs w:val="24"/>
        </w:rPr>
      </w:pPr>
      <w:r w:rsidRPr="002832FE">
        <w:rPr>
          <w:rFonts w:ascii="Cambria" w:hAnsi="Cambria"/>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AD7823" w14:textId="127F5ED2"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cs="Arial"/>
          <w:sz w:val="24"/>
          <w:szCs w:val="24"/>
        </w:rPr>
        <w:t xml:space="preserve">Oświadczenia wstępne wskazane w </w:t>
      </w:r>
      <w:r w:rsidR="00004A4E" w:rsidRPr="002832FE">
        <w:rPr>
          <w:rFonts w:ascii="Cambria" w:hAnsi="Cambria" w:cs="Arial"/>
          <w:sz w:val="24"/>
          <w:szCs w:val="24"/>
        </w:rPr>
        <w:t>pkt 8.1</w:t>
      </w:r>
      <w:r w:rsidRPr="002832FE">
        <w:rPr>
          <w:rFonts w:ascii="Cambria" w:hAnsi="Cambria" w:cs="Arial"/>
          <w:sz w:val="24"/>
          <w:szCs w:val="24"/>
        </w:rPr>
        <w:t xml:space="preserve"> SWZ i </w:t>
      </w:r>
      <w:r w:rsidRPr="002832FE">
        <w:rPr>
          <w:rFonts w:ascii="Cambria" w:hAnsi="Cambria"/>
          <w:sz w:val="24"/>
          <w:szCs w:val="24"/>
        </w:rPr>
        <w:t>podmiotowe środki dowodowe</w:t>
      </w:r>
      <w:r w:rsidRPr="002832FE">
        <w:rPr>
          <w:rFonts w:ascii="Cambria" w:hAnsi="Cambria"/>
          <w:sz w:val="24"/>
          <w:szCs w:val="24"/>
          <w:shd w:val="clear" w:color="auto" w:fill="FFFFFF"/>
        </w:rPr>
        <w:t xml:space="preserve"> </w:t>
      </w:r>
      <w:r w:rsidRPr="002832FE">
        <w:rPr>
          <w:rFonts w:ascii="Cambria" w:hAnsi="Cambria" w:cs="Arial"/>
          <w:sz w:val="24"/>
          <w:szCs w:val="24"/>
        </w:rPr>
        <w:t>przekazuje się środkiem komunikacji elektronicznej wskazanym w pkt 1</w:t>
      </w:r>
      <w:r w:rsidR="00004A4E" w:rsidRPr="002832FE">
        <w:rPr>
          <w:rFonts w:ascii="Cambria" w:hAnsi="Cambria" w:cs="Arial"/>
          <w:sz w:val="24"/>
          <w:szCs w:val="24"/>
        </w:rPr>
        <w:t>1.16</w:t>
      </w:r>
      <w:r w:rsidRPr="002832FE">
        <w:rPr>
          <w:rFonts w:ascii="Cambria" w:hAnsi="Cambria" w:cs="Arial"/>
          <w:sz w:val="24"/>
          <w:szCs w:val="24"/>
        </w:rPr>
        <w:t xml:space="preserve"> SWZ.</w:t>
      </w:r>
    </w:p>
    <w:p w14:paraId="15E691C3" w14:textId="7D3DEE14"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sz w:val="24"/>
          <w:szCs w:val="24"/>
          <w:shd w:val="clear" w:color="auto" w:fill="FFFFFF"/>
        </w:rPr>
        <w:t xml:space="preserve">W przypadku, gdy oświadczenia </w:t>
      </w:r>
      <w:r w:rsidRPr="002832FE">
        <w:rPr>
          <w:rFonts w:ascii="Cambria" w:hAnsi="Cambria" w:cs="Arial"/>
          <w:sz w:val="24"/>
          <w:szCs w:val="24"/>
        </w:rPr>
        <w:t xml:space="preserve">wstępne wskazane w </w:t>
      </w:r>
      <w:r w:rsidR="00004A4E" w:rsidRPr="002832FE">
        <w:rPr>
          <w:rFonts w:ascii="Cambria" w:hAnsi="Cambria" w:cs="Arial"/>
          <w:sz w:val="24"/>
          <w:szCs w:val="24"/>
        </w:rPr>
        <w:t xml:space="preserve">pkt 8.1 </w:t>
      </w:r>
      <w:r w:rsidRPr="002832FE">
        <w:rPr>
          <w:rFonts w:ascii="Cambria" w:hAnsi="Cambria" w:cs="Arial"/>
          <w:sz w:val="24"/>
          <w:szCs w:val="24"/>
        </w:rPr>
        <w:t xml:space="preserve">SWZ </w:t>
      </w:r>
      <w:r w:rsidRPr="002832FE">
        <w:rPr>
          <w:rFonts w:ascii="Cambria" w:hAnsi="Cambria"/>
          <w:sz w:val="24"/>
          <w:szCs w:val="24"/>
          <w:shd w:val="clear" w:color="auto" w:fill="FFFFFF"/>
        </w:rPr>
        <w:t xml:space="preserve">lub </w:t>
      </w:r>
      <w:r w:rsidRPr="002832FE">
        <w:rPr>
          <w:rFonts w:ascii="Cambria" w:hAnsi="Cambria"/>
          <w:sz w:val="24"/>
          <w:szCs w:val="24"/>
        </w:rPr>
        <w:t>podmiotowe środki dowodowe</w:t>
      </w:r>
      <w:r w:rsidRPr="002832FE">
        <w:rPr>
          <w:rFonts w:ascii="Cambria" w:hAnsi="Cambria"/>
          <w:sz w:val="24"/>
          <w:szCs w:val="24"/>
          <w:shd w:val="clear" w:color="auto" w:fill="FFFFFF"/>
        </w:rPr>
        <w:t xml:space="preserve"> zawierają informacje stanowiące tajemnicę przedsiębiorstwa w rozumieniu przepisów ustawy</w:t>
      </w:r>
      <w:r w:rsidR="00004A4E" w:rsidRPr="002832FE">
        <w:rPr>
          <w:rFonts w:ascii="Cambria" w:hAnsi="Cambria"/>
          <w:sz w:val="24"/>
          <w:szCs w:val="24"/>
          <w:shd w:val="clear" w:color="auto" w:fill="FFFFFF"/>
        </w:rPr>
        <w:t xml:space="preserve"> z dnia 16 kwietnia 1993 r. o </w:t>
      </w:r>
      <w:r w:rsidRPr="002832FE">
        <w:rPr>
          <w:rFonts w:ascii="Cambria" w:hAnsi="Cambria"/>
          <w:sz w:val="24"/>
          <w:szCs w:val="24"/>
          <w:shd w:val="clear" w:color="auto" w:fill="FFFFFF"/>
        </w:rPr>
        <w:t>zwalczaniu nieuczciwej konkurencji (Dz. U. z 2</w:t>
      </w:r>
      <w:r w:rsidR="00004A4E" w:rsidRPr="002832FE">
        <w:rPr>
          <w:rFonts w:ascii="Cambria" w:hAnsi="Cambria"/>
          <w:sz w:val="24"/>
          <w:szCs w:val="24"/>
          <w:shd w:val="clear" w:color="auto" w:fill="FFFFFF"/>
        </w:rPr>
        <w:t>020 r. poz. 1913), Wykonawca, w </w:t>
      </w:r>
      <w:r w:rsidRPr="002832FE">
        <w:rPr>
          <w:rFonts w:ascii="Cambria" w:hAnsi="Cambria"/>
          <w:sz w:val="24"/>
          <w:szCs w:val="24"/>
          <w:shd w:val="clear" w:color="auto" w:fill="FFFFFF"/>
        </w:rPr>
        <w:t>celu utrzymania w poufności tych informacji</w:t>
      </w:r>
      <w:r w:rsidR="00004A4E" w:rsidRPr="002832FE">
        <w:rPr>
          <w:rFonts w:ascii="Cambria" w:hAnsi="Cambria"/>
          <w:sz w:val="24"/>
          <w:szCs w:val="24"/>
          <w:shd w:val="clear" w:color="auto" w:fill="FFFFFF"/>
        </w:rPr>
        <w:t>, przekazuje je w wydzielonym i </w:t>
      </w:r>
      <w:r w:rsidRPr="002832FE">
        <w:rPr>
          <w:rFonts w:ascii="Cambria" w:hAnsi="Cambria"/>
          <w:sz w:val="24"/>
          <w:szCs w:val="24"/>
          <w:shd w:val="clear" w:color="auto" w:fill="FFFFFF"/>
        </w:rPr>
        <w:t>odpowiednio oznaczonym pliku.</w:t>
      </w:r>
    </w:p>
    <w:p w14:paraId="49729E69" w14:textId="1E09E124"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sz w:val="24"/>
          <w:szCs w:val="24"/>
        </w:rPr>
        <w:t>Podmiotowe środki dowodowe</w:t>
      </w:r>
      <w:r w:rsidRPr="002832FE">
        <w:rPr>
          <w:rFonts w:ascii="Cambria" w:hAnsi="Cambria"/>
          <w:sz w:val="24"/>
          <w:szCs w:val="24"/>
          <w:shd w:val="clear" w:color="auto" w:fill="FFFFFF"/>
        </w:rPr>
        <w:t xml:space="preserve"> sporządzone w języku obcym przekazuje się wraz z tłumaczeniem na język polski.</w:t>
      </w:r>
    </w:p>
    <w:p w14:paraId="4D34014E" w14:textId="77777777" w:rsidR="009D3999" w:rsidRPr="002832FE" w:rsidRDefault="009D3999"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Cambria" w:hAnsi="Cambria"/>
          <w:sz w:val="24"/>
          <w:szCs w:val="24"/>
          <w:shd w:val="clear" w:color="auto" w:fill="FFFFFF"/>
        </w:rPr>
        <w:t>Dokumenty elektroniczne muszą spełniać łącznie następujące wymagania:</w:t>
      </w:r>
    </w:p>
    <w:p w14:paraId="5F22DB09" w14:textId="186DF7C5" w:rsidR="009D3999" w:rsidRPr="002832FE" w:rsidRDefault="009D3999" w:rsidP="001F3109">
      <w:pPr>
        <w:pStyle w:val="Akapitzlist"/>
        <w:numPr>
          <w:ilvl w:val="2"/>
          <w:numId w:val="54"/>
        </w:numPr>
        <w:shd w:val="clear" w:color="auto" w:fill="FFFFFF"/>
        <w:spacing w:line="276" w:lineRule="auto"/>
        <w:ind w:left="1134" w:hanging="425"/>
        <w:rPr>
          <w:rFonts w:ascii="Cambria" w:hAnsi="Cambria"/>
          <w:sz w:val="24"/>
          <w:szCs w:val="24"/>
        </w:rPr>
      </w:pPr>
      <w:r w:rsidRPr="002832FE">
        <w:rPr>
          <w:rFonts w:ascii="Cambria" w:hAnsi="Cambria"/>
          <w:sz w:val="24"/>
          <w:szCs w:val="24"/>
        </w:rPr>
        <w:t>są utrwalone w sposób umożliwiający ich wiel</w:t>
      </w:r>
      <w:r w:rsidR="00004A4E" w:rsidRPr="002832FE">
        <w:rPr>
          <w:rFonts w:ascii="Cambria" w:hAnsi="Cambria"/>
          <w:sz w:val="24"/>
          <w:szCs w:val="24"/>
        </w:rPr>
        <w:t>okrotne odczytanie, zapisanie i </w:t>
      </w:r>
      <w:r w:rsidRPr="002832FE">
        <w:rPr>
          <w:rFonts w:ascii="Cambria" w:hAnsi="Cambria"/>
          <w:sz w:val="24"/>
          <w:szCs w:val="24"/>
        </w:rPr>
        <w:t>powielenie, a także przekazanie przy użyciu środków komunikacji elektronicznej lub na informatycznym nośniku danych;</w:t>
      </w:r>
    </w:p>
    <w:p w14:paraId="5739CFF8" w14:textId="77777777" w:rsidR="009D3999" w:rsidRPr="002832FE" w:rsidRDefault="009D3999" w:rsidP="001F3109">
      <w:pPr>
        <w:pStyle w:val="Akapitzlist"/>
        <w:numPr>
          <w:ilvl w:val="2"/>
          <w:numId w:val="54"/>
        </w:numPr>
        <w:shd w:val="clear" w:color="auto" w:fill="FFFFFF"/>
        <w:spacing w:line="276" w:lineRule="auto"/>
        <w:ind w:left="1134" w:hanging="425"/>
        <w:rPr>
          <w:rFonts w:ascii="Cambria" w:hAnsi="Cambria"/>
          <w:sz w:val="24"/>
          <w:szCs w:val="24"/>
        </w:rPr>
      </w:pPr>
      <w:r w:rsidRPr="002832FE">
        <w:rPr>
          <w:rFonts w:ascii="Cambria" w:hAnsi="Cambria"/>
          <w:sz w:val="24"/>
          <w:szCs w:val="24"/>
        </w:rPr>
        <w:t>umożliwiają prezentację treści w postaci elektronicznej, w szczególności przez wyświetlenie tej treści na monitorze ekranowym;</w:t>
      </w:r>
    </w:p>
    <w:p w14:paraId="5FEC45EB" w14:textId="6D529A01" w:rsidR="009D3999" w:rsidRPr="002832FE" w:rsidRDefault="009D3999" w:rsidP="001F3109">
      <w:pPr>
        <w:pStyle w:val="Akapitzlist"/>
        <w:numPr>
          <w:ilvl w:val="2"/>
          <w:numId w:val="54"/>
        </w:numPr>
        <w:shd w:val="clear" w:color="auto" w:fill="FFFFFF"/>
        <w:spacing w:line="276" w:lineRule="auto"/>
        <w:ind w:left="1134" w:hanging="425"/>
        <w:rPr>
          <w:rFonts w:ascii="Cambria" w:hAnsi="Cambria"/>
          <w:sz w:val="24"/>
          <w:szCs w:val="24"/>
        </w:rPr>
      </w:pPr>
      <w:r w:rsidRPr="002832FE">
        <w:rPr>
          <w:rFonts w:ascii="Cambria" w:hAnsi="Cambria"/>
          <w:sz w:val="24"/>
          <w:szCs w:val="24"/>
        </w:rPr>
        <w:t>umożliwiają prezentację treści w postaci</w:t>
      </w:r>
      <w:r w:rsidR="00004A4E" w:rsidRPr="002832FE">
        <w:rPr>
          <w:rFonts w:ascii="Cambria" w:hAnsi="Cambria"/>
          <w:sz w:val="24"/>
          <w:szCs w:val="24"/>
        </w:rPr>
        <w:t xml:space="preserve"> papierowej, w szczególności za </w:t>
      </w:r>
      <w:r w:rsidRPr="002832FE">
        <w:rPr>
          <w:rFonts w:ascii="Cambria" w:hAnsi="Cambria"/>
          <w:sz w:val="24"/>
          <w:szCs w:val="24"/>
        </w:rPr>
        <w:t>pomocą wydruku;</w:t>
      </w:r>
    </w:p>
    <w:p w14:paraId="6AA200DA" w14:textId="1149141C" w:rsidR="009D3999" w:rsidRPr="002832FE" w:rsidRDefault="009D3999" w:rsidP="001F3109">
      <w:pPr>
        <w:pStyle w:val="Akapitzlist"/>
        <w:numPr>
          <w:ilvl w:val="2"/>
          <w:numId w:val="54"/>
        </w:numPr>
        <w:shd w:val="clear" w:color="auto" w:fill="FFFFFF"/>
        <w:spacing w:line="276" w:lineRule="auto"/>
        <w:ind w:left="1134" w:hanging="425"/>
        <w:rPr>
          <w:rFonts w:ascii="Cambria" w:hAnsi="Cambria"/>
          <w:sz w:val="24"/>
          <w:szCs w:val="24"/>
        </w:rPr>
      </w:pPr>
      <w:r w:rsidRPr="002832FE">
        <w:rPr>
          <w:rFonts w:ascii="Cambria" w:hAnsi="Cambria"/>
          <w:sz w:val="24"/>
          <w:szCs w:val="24"/>
        </w:rPr>
        <w:t>zawierają dane w układzie niepozostawiaj</w:t>
      </w:r>
      <w:r w:rsidR="00004A4E" w:rsidRPr="002832FE">
        <w:rPr>
          <w:rFonts w:ascii="Cambria" w:hAnsi="Cambria"/>
          <w:sz w:val="24"/>
          <w:szCs w:val="24"/>
        </w:rPr>
        <w:t>ącym wątpliwości co do treści i </w:t>
      </w:r>
      <w:r w:rsidRPr="002832FE">
        <w:rPr>
          <w:rFonts w:ascii="Cambria" w:hAnsi="Cambria"/>
          <w:sz w:val="24"/>
          <w:szCs w:val="24"/>
        </w:rPr>
        <w:t>kontekstu zapisanych informacji.</w:t>
      </w:r>
    </w:p>
    <w:p w14:paraId="53A7C8A2" w14:textId="77777777" w:rsidR="008D6154" w:rsidRPr="002832FE" w:rsidRDefault="008D6154"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Theme="majorHAnsi" w:hAnsiTheme="majorHAnsi"/>
          <w:sz w:val="24"/>
          <w:szCs w:val="24"/>
        </w:rPr>
        <w:t xml:space="preserve">Wykonawca może zwrócić się do Zamawiającego z wnioskiem o wyjaśnienie treści SWZ. </w:t>
      </w:r>
    </w:p>
    <w:p w14:paraId="1E5B0874" w14:textId="77777777" w:rsidR="008D6154" w:rsidRPr="002832FE" w:rsidRDefault="008D6154"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Theme="majorHAnsi" w:hAnsiTheme="majorHAnsi"/>
          <w:sz w:val="24"/>
          <w:szCs w:val="24"/>
        </w:rPr>
        <w:t xml:space="preserve">Zamawiający jest obowiązany udzielić wyjaśnień niezwłocznie, jednak nie później niż </w:t>
      </w:r>
      <w:r w:rsidRPr="002832FE">
        <w:rPr>
          <w:rFonts w:asciiTheme="majorHAnsi" w:hAnsiTheme="majorHAnsi"/>
          <w:b/>
          <w:sz w:val="24"/>
          <w:szCs w:val="24"/>
        </w:rPr>
        <w:t>na 2 dni przed upływem terminu składania ofert</w:t>
      </w:r>
      <w:r w:rsidRPr="002832FE">
        <w:rPr>
          <w:rFonts w:asciiTheme="majorHAnsi" w:hAnsiTheme="majorHAnsi"/>
          <w:sz w:val="24"/>
          <w:szCs w:val="24"/>
        </w:rPr>
        <w:t xml:space="preserve">, pod warunkiem że wniosek o wyjaśnienie treści SWZ wpłynął do zamawiającego nie później niż </w:t>
      </w:r>
      <w:r w:rsidRPr="002832FE">
        <w:rPr>
          <w:rFonts w:asciiTheme="majorHAnsi" w:hAnsiTheme="majorHAnsi"/>
          <w:b/>
          <w:sz w:val="24"/>
          <w:szCs w:val="24"/>
        </w:rPr>
        <w:t>na 4 dni przed upływem terminu składania odpowiednio ofert</w:t>
      </w:r>
      <w:r w:rsidRPr="002832FE">
        <w:rPr>
          <w:rFonts w:asciiTheme="majorHAnsi" w:hAnsiTheme="majorHAnsi"/>
          <w:sz w:val="24"/>
          <w:szCs w:val="24"/>
        </w:rPr>
        <w:t xml:space="preserve">. </w:t>
      </w:r>
    </w:p>
    <w:p w14:paraId="7A2B686A" w14:textId="39BA3220" w:rsidR="008D6154" w:rsidRPr="002832FE" w:rsidRDefault="008D6154"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Theme="majorHAnsi" w:hAnsiTheme="majorHAnsi"/>
          <w:sz w:val="24"/>
          <w:szCs w:val="24"/>
        </w:rPr>
        <w:t>Jeżeli Zamawiający nie udzieli wyjaśnień</w:t>
      </w:r>
      <w:r w:rsidR="00575CA0" w:rsidRPr="002832FE">
        <w:rPr>
          <w:rFonts w:asciiTheme="majorHAnsi" w:hAnsiTheme="majorHAnsi"/>
          <w:sz w:val="24"/>
          <w:szCs w:val="24"/>
        </w:rPr>
        <w:t xml:space="preserve"> w terminie, o którym mowa w pkt </w:t>
      </w:r>
      <w:r w:rsidRPr="002832FE">
        <w:rPr>
          <w:rFonts w:asciiTheme="majorHAnsi" w:hAnsiTheme="majorHAnsi"/>
          <w:sz w:val="24"/>
          <w:szCs w:val="24"/>
        </w:rPr>
        <w:t>1</w:t>
      </w:r>
      <w:r w:rsidR="0002497C" w:rsidRPr="002832FE">
        <w:rPr>
          <w:rFonts w:asciiTheme="majorHAnsi" w:hAnsiTheme="majorHAnsi"/>
          <w:sz w:val="24"/>
          <w:szCs w:val="24"/>
        </w:rPr>
        <w:t>1.29</w:t>
      </w:r>
      <w:r w:rsidRPr="002832FE">
        <w:rPr>
          <w:rFonts w:asciiTheme="majorHAnsi" w:hAnsiTheme="majorHAnsi"/>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575CA0" w:rsidRPr="002832FE">
        <w:rPr>
          <w:rFonts w:asciiTheme="majorHAnsi" w:hAnsiTheme="majorHAnsi"/>
          <w:sz w:val="24"/>
          <w:szCs w:val="24"/>
        </w:rPr>
        <w:t>pkt 11.2</w:t>
      </w:r>
      <w:r w:rsidR="0002497C" w:rsidRPr="002832FE">
        <w:rPr>
          <w:rFonts w:asciiTheme="majorHAnsi" w:hAnsiTheme="majorHAnsi"/>
          <w:sz w:val="24"/>
          <w:szCs w:val="24"/>
        </w:rPr>
        <w:t>9</w:t>
      </w:r>
      <w:r w:rsidRPr="002832FE">
        <w:rPr>
          <w:rFonts w:asciiTheme="majorHAnsi" w:hAnsiTheme="majorHAnsi"/>
          <w:sz w:val="24"/>
          <w:szCs w:val="24"/>
        </w:rPr>
        <w:t xml:space="preserve">, Zamawiający nie ma obowiązku udzielania wyjaśnień SWZ oraz obowiązku przedłużenia terminu składania ofert. </w:t>
      </w:r>
    </w:p>
    <w:p w14:paraId="3FE55847" w14:textId="3AC9A850" w:rsidR="00E939A6" w:rsidRPr="002832FE" w:rsidRDefault="008D6154" w:rsidP="001F3109">
      <w:pPr>
        <w:pStyle w:val="Kolorowalistaakcent11"/>
        <w:widowControl w:val="0"/>
        <w:numPr>
          <w:ilvl w:val="1"/>
          <w:numId w:val="15"/>
        </w:numPr>
        <w:suppressAutoHyphens/>
        <w:spacing w:line="276" w:lineRule="auto"/>
        <w:outlineLvl w:val="3"/>
        <w:rPr>
          <w:rFonts w:asciiTheme="majorHAnsi" w:hAnsiTheme="majorHAnsi"/>
          <w:sz w:val="24"/>
          <w:szCs w:val="24"/>
        </w:rPr>
      </w:pPr>
      <w:r w:rsidRPr="002832FE">
        <w:rPr>
          <w:rFonts w:asciiTheme="majorHAnsi" w:hAnsiTheme="majorHAnsi"/>
          <w:sz w:val="24"/>
          <w:szCs w:val="24"/>
        </w:rPr>
        <w:t xml:space="preserve">Przedłużenie terminu składania ofert, o których mowa w </w:t>
      </w:r>
      <w:r w:rsidR="00575CA0" w:rsidRPr="002832FE">
        <w:rPr>
          <w:rFonts w:asciiTheme="majorHAnsi" w:hAnsiTheme="majorHAnsi"/>
          <w:sz w:val="24"/>
          <w:szCs w:val="24"/>
        </w:rPr>
        <w:t>pkt 1</w:t>
      </w:r>
      <w:r w:rsidR="0002497C" w:rsidRPr="002832FE">
        <w:rPr>
          <w:rFonts w:asciiTheme="majorHAnsi" w:hAnsiTheme="majorHAnsi"/>
          <w:sz w:val="24"/>
          <w:szCs w:val="24"/>
        </w:rPr>
        <w:t>1.30</w:t>
      </w:r>
      <w:r w:rsidRPr="002832FE">
        <w:rPr>
          <w:rFonts w:asciiTheme="majorHAnsi" w:hAnsiTheme="majorHAnsi"/>
          <w:sz w:val="24"/>
          <w:szCs w:val="24"/>
        </w:rPr>
        <w:t>, nie wpływa na bieg terminu składania wniosku o wyjaśnienie treści SWZ.</w:t>
      </w:r>
    </w:p>
    <w:p w14:paraId="4BA1A3CC" w14:textId="77777777" w:rsidR="00E939A6" w:rsidRPr="00210112" w:rsidRDefault="00E939A6" w:rsidP="00E939A6">
      <w:pPr>
        <w:pStyle w:val="Kolorowalistaakcent11"/>
        <w:widowControl w:val="0"/>
        <w:suppressAutoHyphens/>
        <w:spacing w:line="276" w:lineRule="auto"/>
        <w:outlineLvl w:val="3"/>
        <w:rPr>
          <w:rFonts w:asciiTheme="majorHAnsi" w:hAnsiTheme="majorHAnsi"/>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8B5698" w:rsidRPr="00210112" w14:paraId="0E782565" w14:textId="77777777" w:rsidTr="0077592D">
        <w:trPr>
          <w:jc w:val="center"/>
        </w:trPr>
        <w:tc>
          <w:tcPr>
            <w:tcW w:w="9072" w:type="dxa"/>
            <w:tcBorders>
              <w:bottom w:val="single" w:sz="4" w:space="0" w:color="auto"/>
            </w:tcBorders>
          </w:tcPr>
          <w:p w14:paraId="199AE41E" w14:textId="630B97B8" w:rsidR="00D9784D" w:rsidRPr="002832FE" w:rsidRDefault="00D9784D" w:rsidP="00956E77">
            <w:pPr>
              <w:suppressAutoHyphens/>
              <w:spacing w:line="276" w:lineRule="auto"/>
              <w:contextualSpacing/>
              <w:jc w:val="center"/>
              <w:textAlignment w:val="baseline"/>
              <w:rPr>
                <w:rFonts w:ascii="Cambria" w:hAnsi="Cambria"/>
                <w:sz w:val="26"/>
                <w:szCs w:val="26"/>
              </w:rPr>
            </w:pPr>
            <w:r w:rsidRPr="002832FE">
              <w:rPr>
                <w:rFonts w:ascii="Cambria" w:hAnsi="Cambria"/>
                <w:sz w:val="26"/>
                <w:szCs w:val="26"/>
              </w:rPr>
              <w:lastRenderedPageBreak/>
              <w:t>Rozdział 12</w:t>
            </w:r>
          </w:p>
          <w:p w14:paraId="662E04B9" w14:textId="77777777" w:rsidR="00D9784D" w:rsidRPr="00210112" w:rsidRDefault="00D9784D" w:rsidP="00956E77">
            <w:pPr>
              <w:suppressAutoHyphens/>
              <w:spacing w:line="276" w:lineRule="auto"/>
              <w:contextualSpacing/>
              <w:jc w:val="center"/>
              <w:textAlignment w:val="baseline"/>
              <w:rPr>
                <w:rFonts w:ascii="Cambria" w:hAnsi="Cambria"/>
                <w:color w:val="FF0000"/>
              </w:rPr>
            </w:pPr>
            <w:r w:rsidRPr="002832FE">
              <w:rPr>
                <w:rFonts w:ascii="Cambria" w:hAnsi="Cambria"/>
                <w:b/>
                <w:sz w:val="26"/>
                <w:szCs w:val="26"/>
              </w:rPr>
              <w:t>WYMAGANIA DOTYCZĄCE WADIUM</w:t>
            </w:r>
          </w:p>
        </w:tc>
      </w:tr>
    </w:tbl>
    <w:p w14:paraId="323F54A8" w14:textId="77777777" w:rsidR="00D77619" w:rsidRPr="007C3DF9" w:rsidRDefault="00D77619" w:rsidP="00BE42AE">
      <w:pPr>
        <w:pStyle w:val="Kolorowalistaakcent11"/>
        <w:widowControl w:val="0"/>
        <w:spacing w:before="0" w:after="0" w:line="276" w:lineRule="auto"/>
        <w:ind w:left="0"/>
        <w:contextualSpacing w:val="0"/>
        <w:outlineLvl w:val="3"/>
        <w:rPr>
          <w:rFonts w:ascii="Cambria" w:hAnsi="Cambria" w:cs="Arial"/>
          <w:bCs/>
          <w:color w:val="FF0000"/>
          <w:sz w:val="8"/>
          <w:szCs w:val="8"/>
          <w:lang w:eastAsia="pl-PL"/>
        </w:rPr>
      </w:pPr>
    </w:p>
    <w:p w14:paraId="429F7704" w14:textId="77777777" w:rsidR="0077592D" w:rsidRPr="00210112" w:rsidRDefault="0077592D" w:rsidP="00BE42AE">
      <w:pPr>
        <w:pStyle w:val="Kolorowalistaakcent11"/>
        <w:widowControl w:val="0"/>
        <w:spacing w:before="0" w:after="0" w:line="276" w:lineRule="auto"/>
        <w:ind w:left="0"/>
        <w:contextualSpacing w:val="0"/>
        <w:outlineLvl w:val="3"/>
        <w:rPr>
          <w:rFonts w:ascii="Cambria" w:hAnsi="Cambria" w:cs="Arial"/>
          <w:bCs/>
          <w:vanish/>
          <w:color w:val="FF0000"/>
          <w:sz w:val="24"/>
          <w:szCs w:val="24"/>
          <w:lang w:eastAsia="pl-PL"/>
        </w:rPr>
      </w:pPr>
    </w:p>
    <w:p w14:paraId="1FEFCA43" w14:textId="3EC8CDD2" w:rsidR="002C10FA" w:rsidRPr="002C10FA" w:rsidRDefault="002C10FA" w:rsidP="001F3109">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2C10FA">
        <w:rPr>
          <w:rFonts w:asciiTheme="majorHAnsi" w:hAnsiTheme="majorHAnsi"/>
          <w:sz w:val="24"/>
          <w:szCs w:val="24"/>
        </w:rPr>
        <w:t>Zamawiający nie wymaga wniesienia wadium.</w:t>
      </w:r>
    </w:p>
    <w:p w14:paraId="7C4937D4" w14:textId="77777777" w:rsidR="002C10FA" w:rsidRPr="00210112" w:rsidRDefault="002C10FA" w:rsidP="002C10FA">
      <w:pPr>
        <w:pStyle w:val="Akapitzlist"/>
        <w:widowControl w:val="0"/>
        <w:spacing w:line="276" w:lineRule="auto"/>
        <w:ind w:left="709"/>
        <w:outlineLvl w:val="3"/>
        <w:rPr>
          <w:rFonts w:ascii="Cambria" w:hAnsi="Cambria" w:cs="Arial"/>
          <w:bCs/>
          <w:color w:val="FF0000"/>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210112" w:rsidRPr="00210112" w14:paraId="6DEAFAB4" w14:textId="77777777" w:rsidTr="00A202BE">
        <w:tc>
          <w:tcPr>
            <w:tcW w:w="8964" w:type="dxa"/>
            <w:tcBorders>
              <w:bottom w:val="single" w:sz="4" w:space="0" w:color="auto"/>
            </w:tcBorders>
          </w:tcPr>
          <w:p w14:paraId="26D14454" w14:textId="63692922" w:rsidR="00D9784D" w:rsidRPr="002C10FA" w:rsidRDefault="00D9784D" w:rsidP="00675F87">
            <w:pPr>
              <w:suppressAutoHyphens/>
              <w:spacing w:line="259" w:lineRule="auto"/>
              <w:contextualSpacing/>
              <w:jc w:val="center"/>
              <w:textAlignment w:val="baseline"/>
              <w:rPr>
                <w:rFonts w:ascii="Cambria" w:hAnsi="Cambria"/>
                <w:sz w:val="26"/>
                <w:szCs w:val="26"/>
              </w:rPr>
            </w:pPr>
            <w:r w:rsidRPr="00210112">
              <w:rPr>
                <w:rFonts w:ascii="Cambria" w:hAnsi="Cambria"/>
                <w:b/>
                <w:color w:val="FF0000"/>
              </w:rPr>
              <w:br w:type="page"/>
            </w:r>
            <w:r w:rsidRPr="002C10FA">
              <w:rPr>
                <w:rFonts w:ascii="Cambria" w:hAnsi="Cambria"/>
                <w:sz w:val="26"/>
                <w:szCs w:val="26"/>
              </w:rPr>
              <w:t>Rozdział 13</w:t>
            </w:r>
          </w:p>
          <w:p w14:paraId="453719F1" w14:textId="77777777" w:rsidR="00D9784D" w:rsidRPr="00210112" w:rsidRDefault="00D9784D" w:rsidP="00675F87">
            <w:pPr>
              <w:suppressAutoHyphens/>
              <w:spacing w:line="259" w:lineRule="auto"/>
              <w:contextualSpacing/>
              <w:jc w:val="center"/>
              <w:textAlignment w:val="baseline"/>
              <w:rPr>
                <w:rFonts w:ascii="Cambria" w:hAnsi="Cambria"/>
                <w:color w:val="FF0000"/>
              </w:rPr>
            </w:pPr>
            <w:r w:rsidRPr="002C10FA">
              <w:rPr>
                <w:rFonts w:ascii="Cambria" w:hAnsi="Cambria"/>
                <w:b/>
                <w:sz w:val="26"/>
                <w:szCs w:val="26"/>
              </w:rPr>
              <w:t>OPIS SPOSOBU PRZYGOTOWANIA OFERTY</w:t>
            </w:r>
          </w:p>
        </w:tc>
      </w:tr>
    </w:tbl>
    <w:p w14:paraId="6AA0C885" w14:textId="77777777" w:rsidR="00D77619" w:rsidRPr="00210112" w:rsidRDefault="00D77619" w:rsidP="00675F87">
      <w:pPr>
        <w:pStyle w:val="Kolorowalistaakcent11"/>
        <w:widowControl w:val="0"/>
        <w:spacing w:before="0" w:after="0" w:line="259" w:lineRule="auto"/>
        <w:ind w:left="0"/>
        <w:contextualSpacing w:val="0"/>
        <w:outlineLvl w:val="3"/>
        <w:rPr>
          <w:rFonts w:ascii="Cambria" w:hAnsi="Cambria" w:cs="Arial"/>
          <w:bCs/>
          <w:color w:val="FF0000"/>
          <w:sz w:val="16"/>
          <w:szCs w:val="16"/>
          <w:lang w:eastAsia="pl-PL"/>
        </w:rPr>
      </w:pPr>
    </w:p>
    <w:p w14:paraId="35397D58" w14:textId="77777777" w:rsidR="008F77D2" w:rsidRPr="00606517" w:rsidRDefault="008F77D2" w:rsidP="00675F87">
      <w:pPr>
        <w:pStyle w:val="Kolorowalistaakcent11"/>
        <w:widowControl w:val="0"/>
        <w:spacing w:before="0" w:after="0" w:line="259" w:lineRule="auto"/>
        <w:ind w:left="0"/>
        <w:contextualSpacing w:val="0"/>
        <w:outlineLvl w:val="3"/>
        <w:rPr>
          <w:rFonts w:ascii="Cambria" w:hAnsi="Cambria" w:cs="Arial"/>
          <w:bCs/>
          <w:vanish/>
          <w:sz w:val="24"/>
          <w:szCs w:val="24"/>
          <w:lang w:eastAsia="pl-PL"/>
        </w:rPr>
      </w:pPr>
    </w:p>
    <w:p w14:paraId="31AB0DF6" w14:textId="150053F0" w:rsidR="00586369" w:rsidRPr="00606517" w:rsidRDefault="00586369" w:rsidP="001F3109">
      <w:pPr>
        <w:pStyle w:val="Akapitzlist"/>
        <w:widowControl w:val="0"/>
        <w:numPr>
          <w:ilvl w:val="1"/>
          <w:numId w:val="17"/>
        </w:numPr>
        <w:spacing w:line="259" w:lineRule="auto"/>
        <w:outlineLvl w:val="3"/>
        <w:rPr>
          <w:rFonts w:asciiTheme="majorHAnsi" w:hAnsiTheme="majorHAnsi" w:cs="Arial"/>
          <w:bCs/>
          <w:sz w:val="24"/>
          <w:szCs w:val="24"/>
        </w:rPr>
      </w:pPr>
      <w:r w:rsidRPr="00606517">
        <w:rPr>
          <w:rFonts w:asciiTheme="majorHAnsi" w:hAnsiTheme="majorHAnsi"/>
          <w:sz w:val="24"/>
          <w:szCs w:val="24"/>
        </w:rPr>
        <w:t xml:space="preserve">Każdy Wykonawca może złożyć </w:t>
      </w:r>
      <w:r w:rsidRPr="00606517">
        <w:rPr>
          <w:rFonts w:asciiTheme="majorHAnsi" w:hAnsiTheme="majorHAnsi"/>
          <w:b/>
          <w:sz w:val="24"/>
          <w:szCs w:val="24"/>
        </w:rPr>
        <w:t>tylko jedną ofertę</w:t>
      </w:r>
      <w:r w:rsidRPr="00606517">
        <w:rPr>
          <w:rFonts w:asciiTheme="majorHAnsi" w:hAnsiTheme="majorHAnsi"/>
          <w:sz w:val="24"/>
          <w:szCs w:val="24"/>
        </w:rPr>
        <w:t>. Złożenie więcej niż jednej oferty dla zamówienia spowoduje odrzucenie wszystkich ofert złożonych przez Wykonawcę.</w:t>
      </w:r>
      <w:r w:rsidR="00F6577F" w:rsidRPr="00606517">
        <w:rPr>
          <w:rFonts w:asciiTheme="majorHAnsi" w:hAnsiTheme="majorHAnsi"/>
          <w:sz w:val="24"/>
          <w:szCs w:val="24"/>
        </w:rPr>
        <w:t xml:space="preserve"> Zamawiający nie przewiduje możliwości złożenia ofert wariantowych.</w:t>
      </w:r>
    </w:p>
    <w:p w14:paraId="7CC8C8C1" w14:textId="6050370C" w:rsidR="006947C2" w:rsidRPr="00606517" w:rsidRDefault="006947C2" w:rsidP="001F3109">
      <w:pPr>
        <w:pStyle w:val="Akapitzlist"/>
        <w:widowControl w:val="0"/>
        <w:numPr>
          <w:ilvl w:val="1"/>
          <w:numId w:val="17"/>
        </w:numPr>
        <w:spacing w:line="259" w:lineRule="auto"/>
        <w:outlineLvl w:val="3"/>
        <w:rPr>
          <w:rFonts w:asciiTheme="majorHAnsi" w:hAnsiTheme="majorHAnsi" w:cs="Arial"/>
          <w:bCs/>
          <w:sz w:val="24"/>
          <w:szCs w:val="24"/>
        </w:rPr>
      </w:pPr>
      <w:r w:rsidRPr="00606517">
        <w:rPr>
          <w:rFonts w:asciiTheme="majorHAnsi" w:hAnsiTheme="majorHAnsi"/>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2722FEB6" w14:textId="77777777" w:rsidR="006947C2" w:rsidRPr="00606517" w:rsidRDefault="006947C2" w:rsidP="001F3109">
      <w:pPr>
        <w:pStyle w:val="Akapitzlist"/>
        <w:widowControl w:val="0"/>
        <w:numPr>
          <w:ilvl w:val="1"/>
          <w:numId w:val="17"/>
        </w:numPr>
        <w:spacing w:line="259" w:lineRule="auto"/>
        <w:outlineLvl w:val="3"/>
        <w:rPr>
          <w:rFonts w:asciiTheme="majorHAnsi" w:hAnsiTheme="majorHAnsi" w:cs="Arial"/>
          <w:bCs/>
          <w:sz w:val="24"/>
          <w:szCs w:val="24"/>
        </w:rPr>
      </w:pPr>
      <w:r w:rsidRPr="00606517">
        <w:rPr>
          <w:rFonts w:asciiTheme="majorHAnsi" w:hAnsiTheme="maj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B2B8A67" w14:textId="77777777" w:rsidR="006947C2" w:rsidRPr="00606517" w:rsidRDefault="006947C2" w:rsidP="001F3109">
      <w:pPr>
        <w:pStyle w:val="Akapitzlist"/>
        <w:widowControl w:val="0"/>
        <w:numPr>
          <w:ilvl w:val="1"/>
          <w:numId w:val="17"/>
        </w:numPr>
        <w:spacing w:line="259" w:lineRule="auto"/>
        <w:outlineLvl w:val="3"/>
        <w:rPr>
          <w:rFonts w:asciiTheme="majorHAnsi" w:hAnsiTheme="majorHAnsi" w:cs="Arial"/>
          <w:bCs/>
          <w:sz w:val="24"/>
          <w:szCs w:val="24"/>
        </w:rPr>
      </w:pPr>
      <w:r w:rsidRPr="00606517">
        <w:rPr>
          <w:rFonts w:asciiTheme="majorHAnsi" w:hAnsiTheme="majorHAnsi"/>
          <w:sz w:val="24"/>
          <w:szCs w:val="24"/>
        </w:rPr>
        <w:t xml:space="preserve">Oferta musi zawierać następujące oświadczenia i dokumenty: </w:t>
      </w:r>
    </w:p>
    <w:p w14:paraId="60604B3E" w14:textId="77777777" w:rsidR="006947C2" w:rsidRPr="00606517" w:rsidRDefault="006947C2" w:rsidP="001F3109">
      <w:pPr>
        <w:pStyle w:val="Akapitzlist"/>
        <w:widowControl w:val="0"/>
        <w:numPr>
          <w:ilvl w:val="0"/>
          <w:numId w:val="45"/>
        </w:numPr>
        <w:spacing w:line="259" w:lineRule="auto"/>
        <w:outlineLvl w:val="3"/>
        <w:rPr>
          <w:rFonts w:asciiTheme="majorHAnsi" w:hAnsiTheme="majorHAnsi"/>
          <w:b/>
          <w:sz w:val="24"/>
          <w:szCs w:val="24"/>
        </w:rPr>
      </w:pPr>
      <w:r w:rsidRPr="00606517">
        <w:rPr>
          <w:rFonts w:asciiTheme="majorHAnsi" w:hAnsiTheme="majorHAnsi"/>
          <w:b/>
          <w:sz w:val="24"/>
          <w:szCs w:val="24"/>
        </w:rPr>
        <w:t xml:space="preserve">Formularz ofertowy – do wykorzystania wzór (druk), stanowiący Załącznik nr 1 do SWZ </w:t>
      </w:r>
      <w:r w:rsidRPr="00606517">
        <w:rPr>
          <w:rFonts w:asciiTheme="majorHAnsi" w:hAnsiTheme="majorHAnsi"/>
          <w:sz w:val="24"/>
          <w:szCs w:val="24"/>
        </w:rPr>
        <w:t>(przy czym Wykonawca może sporządzić ofertę wg innego wzorca, powinna ona wówczas obejmować dane wymagane dla oferty w SWZ i załącznikach).</w:t>
      </w:r>
      <w:r w:rsidRPr="00606517">
        <w:rPr>
          <w:rFonts w:asciiTheme="majorHAnsi" w:hAnsiTheme="majorHAnsi"/>
          <w:b/>
          <w:sz w:val="24"/>
          <w:szCs w:val="24"/>
        </w:rPr>
        <w:t xml:space="preserve"> </w:t>
      </w:r>
    </w:p>
    <w:p w14:paraId="0CD9C177" w14:textId="732D0114" w:rsidR="006947C2" w:rsidRPr="00606517" w:rsidRDefault="00ED3168" w:rsidP="001F3109">
      <w:pPr>
        <w:pStyle w:val="Akapitzlist"/>
        <w:widowControl w:val="0"/>
        <w:numPr>
          <w:ilvl w:val="0"/>
          <w:numId w:val="45"/>
        </w:numPr>
        <w:spacing w:line="259" w:lineRule="auto"/>
        <w:outlineLvl w:val="3"/>
        <w:rPr>
          <w:rFonts w:asciiTheme="majorHAnsi" w:hAnsiTheme="majorHAnsi"/>
          <w:b/>
          <w:sz w:val="24"/>
          <w:szCs w:val="24"/>
        </w:rPr>
      </w:pPr>
      <w:r w:rsidRPr="00606517">
        <w:rPr>
          <w:rFonts w:asciiTheme="majorHAnsi" w:hAnsiTheme="majorHAnsi"/>
          <w:b/>
          <w:sz w:val="24"/>
          <w:szCs w:val="24"/>
        </w:rPr>
        <w:t>Oświadczenie o spełnieniu warunków udziału w postępowaniu oraz o braku podstaw do wykluczenia z postępowania o których mowa w </w:t>
      </w:r>
      <w:r w:rsidR="006947C2" w:rsidRPr="00606517">
        <w:rPr>
          <w:rFonts w:asciiTheme="majorHAnsi" w:hAnsiTheme="majorHAnsi"/>
          <w:b/>
          <w:sz w:val="24"/>
          <w:szCs w:val="24"/>
        </w:rPr>
        <w:t>rozdziale 8.1 SWZ</w:t>
      </w:r>
      <w:r w:rsidRPr="00606517">
        <w:rPr>
          <w:rFonts w:asciiTheme="majorHAnsi" w:hAnsiTheme="majorHAnsi"/>
          <w:b/>
          <w:sz w:val="24"/>
          <w:szCs w:val="24"/>
        </w:rPr>
        <w:t xml:space="preserve"> - Załącznik nr 2 do SWZ</w:t>
      </w:r>
      <w:r w:rsidR="006947C2" w:rsidRPr="00606517">
        <w:rPr>
          <w:rFonts w:asciiTheme="majorHAnsi" w:hAnsiTheme="majorHAnsi"/>
          <w:b/>
          <w:sz w:val="24"/>
          <w:szCs w:val="24"/>
        </w:rPr>
        <w:t xml:space="preserve">; </w:t>
      </w:r>
    </w:p>
    <w:p w14:paraId="265459B5" w14:textId="77777777" w:rsidR="00606517" w:rsidRPr="00606517" w:rsidRDefault="00606517" w:rsidP="001F3109">
      <w:pPr>
        <w:pStyle w:val="Akapitzlist"/>
        <w:widowControl w:val="0"/>
        <w:numPr>
          <w:ilvl w:val="0"/>
          <w:numId w:val="45"/>
        </w:numPr>
        <w:spacing w:line="276" w:lineRule="auto"/>
        <w:outlineLvl w:val="3"/>
        <w:rPr>
          <w:rFonts w:asciiTheme="majorHAnsi" w:hAnsiTheme="majorHAnsi" w:cs="Arial"/>
          <w:bCs/>
          <w:color w:val="00B050"/>
          <w:sz w:val="24"/>
          <w:szCs w:val="24"/>
        </w:rPr>
      </w:pPr>
      <w:r w:rsidRPr="00606517">
        <w:rPr>
          <w:rFonts w:asciiTheme="majorHAnsi" w:hAnsiTheme="majorHAnsi" w:cs="Arial"/>
          <w:b/>
          <w:bCs/>
          <w:sz w:val="24"/>
          <w:szCs w:val="24"/>
        </w:rPr>
        <w:t>Przedmiotowe środki dowodowe, o których mowa w rozdziale 4.13 SWZ</w:t>
      </w:r>
      <w:r w:rsidRPr="00606517">
        <w:rPr>
          <w:rFonts w:asciiTheme="majorHAnsi" w:hAnsiTheme="majorHAnsi" w:cs="Arial"/>
          <w:bCs/>
          <w:sz w:val="24"/>
          <w:szCs w:val="24"/>
        </w:rPr>
        <w:t xml:space="preserve"> - </w:t>
      </w:r>
      <w:r w:rsidRPr="00606517">
        <w:rPr>
          <w:rFonts w:ascii="Cambria" w:hAnsi="Cambria" w:cs="Calibri"/>
          <w:b/>
          <w:bCs/>
          <w:sz w:val="24"/>
          <w:szCs w:val="24"/>
        </w:rPr>
        <w:t xml:space="preserve">karty </w:t>
      </w:r>
      <w:r w:rsidRPr="00606517">
        <w:rPr>
          <w:rFonts w:asciiTheme="majorHAnsi" w:eastAsia="Times New Roman" w:hAnsiTheme="majorHAnsi"/>
          <w:b/>
          <w:bCs/>
          <w:sz w:val="24"/>
          <w:szCs w:val="24"/>
        </w:rPr>
        <w:t>katalogowe</w:t>
      </w:r>
      <w:r>
        <w:rPr>
          <w:rFonts w:asciiTheme="majorHAnsi" w:eastAsia="Times New Roman" w:hAnsiTheme="majorHAnsi"/>
          <w:b/>
          <w:bCs/>
          <w:sz w:val="24"/>
          <w:szCs w:val="24"/>
        </w:rPr>
        <w:t>:</w:t>
      </w:r>
      <w:r>
        <w:rPr>
          <w:rFonts w:asciiTheme="majorHAnsi" w:hAnsiTheme="majorHAnsi" w:cs="Calibri"/>
          <w:b/>
          <w:bCs/>
          <w:sz w:val="24"/>
          <w:szCs w:val="24"/>
        </w:rPr>
        <w:t xml:space="preserve"> </w:t>
      </w:r>
    </w:p>
    <w:p w14:paraId="2183BD7B" w14:textId="0D02471B"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cs="Calibri"/>
          <w:b/>
          <w:bCs/>
          <w:sz w:val="24"/>
          <w:szCs w:val="24"/>
        </w:rPr>
        <w:t>Urządzenie zestaw streetworkout,</w:t>
      </w:r>
    </w:p>
    <w:p w14:paraId="5608DC8B" w14:textId="77777777"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b/>
          <w:sz w:val="24"/>
          <w:szCs w:val="24"/>
        </w:rPr>
        <w:t>Ławka parkowa z betonu architektonicznego,</w:t>
      </w:r>
    </w:p>
    <w:p w14:paraId="2D019790" w14:textId="77777777"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b/>
          <w:sz w:val="24"/>
          <w:szCs w:val="24"/>
        </w:rPr>
        <w:t>Kosz na śmieci z betonu architektonicznego,</w:t>
      </w:r>
    </w:p>
    <w:p w14:paraId="31204BB3" w14:textId="77777777"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b/>
          <w:sz w:val="24"/>
          <w:szCs w:val="24"/>
        </w:rPr>
        <w:t>Ławostół z betonu z elementami drewna,</w:t>
      </w:r>
    </w:p>
    <w:p w14:paraId="3F04EA71" w14:textId="77777777"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b/>
          <w:sz w:val="24"/>
          <w:szCs w:val="24"/>
        </w:rPr>
        <w:t>Stojak rowerowy ze stali nierdzewnej,</w:t>
      </w:r>
    </w:p>
    <w:p w14:paraId="3AA2D7C7" w14:textId="77777777" w:rsidR="00606517" w:rsidRPr="00606517" w:rsidRDefault="00606517" w:rsidP="001F3109">
      <w:pPr>
        <w:pStyle w:val="Akapitzlist"/>
        <w:widowControl w:val="0"/>
        <w:numPr>
          <w:ilvl w:val="0"/>
          <w:numId w:val="77"/>
        </w:numPr>
        <w:spacing w:line="276" w:lineRule="auto"/>
        <w:outlineLvl w:val="3"/>
        <w:rPr>
          <w:rFonts w:asciiTheme="majorHAnsi" w:hAnsiTheme="majorHAnsi" w:cs="Arial"/>
          <w:bCs/>
          <w:color w:val="00B050"/>
          <w:sz w:val="24"/>
          <w:szCs w:val="24"/>
        </w:rPr>
      </w:pPr>
      <w:r w:rsidRPr="00606517">
        <w:rPr>
          <w:rFonts w:asciiTheme="majorHAnsi" w:hAnsiTheme="majorHAnsi"/>
          <w:b/>
          <w:sz w:val="24"/>
          <w:szCs w:val="24"/>
        </w:rPr>
        <w:t>Stół do gry w piłkarzyki,</w:t>
      </w:r>
    </w:p>
    <w:p w14:paraId="62B83A38" w14:textId="77777777" w:rsidR="001C05CF" w:rsidRPr="00606517" w:rsidRDefault="006947C2" w:rsidP="001F3109">
      <w:pPr>
        <w:pStyle w:val="Akapitzlist"/>
        <w:widowControl w:val="0"/>
        <w:numPr>
          <w:ilvl w:val="0"/>
          <w:numId w:val="45"/>
        </w:numPr>
        <w:spacing w:line="259" w:lineRule="auto"/>
        <w:outlineLvl w:val="3"/>
        <w:rPr>
          <w:rFonts w:asciiTheme="majorHAnsi" w:hAnsiTheme="majorHAnsi"/>
          <w:b/>
          <w:sz w:val="24"/>
          <w:szCs w:val="24"/>
        </w:rPr>
      </w:pPr>
      <w:r w:rsidRPr="00606517">
        <w:rPr>
          <w:rFonts w:asciiTheme="majorHAnsi" w:hAnsiTheme="majorHAnsi"/>
          <w:b/>
          <w:sz w:val="24"/>
          <w:szCs w:val="24"/>
        </w:rPr>
        <w:t xml:space="preserve">Zobowiązanie lub inne dokumenty, o których mowa w pkt 9.4 SWZ (jeżeli dotyczy). </w:t>
      </w:r>
    </w:p>
    <w:p w14:paraId="6B0B80BA" w14:textId="77777777" w:rsidR="001C05CF" w:rsidRPr="00606517" w:rsidRDefault="006947C2" w:rsidP="001F3109">
      <w:pPr>
        <w:pStyle w:val="Akapitzlist"/>
        <w:widowControl w:val="0"/>
        <w:numPr>
          <w:ilvl w:val="0"/>
          <w:numId w:val="45"/>
        </w:numPr>
        <w:spacing w:line="259" w:lineRule="auto"/>
        <w:outlineLvl w:val="3"/>
        <w:rPr>
          <w:rFonts w:asciiTheme="majorHAnsi" w:hAnsiTheme="majorHAnsi"/>
          <w:b/>
          <w:sz w:val="24"/>
          <w:szCs w:val="24"/>
        </w:rPr>
      </w:pPr>
      <w:r w:rsidRPr="00606517">
        <w:rPr>
          <w:rFonts w:asciiTheme="majorHAnsi" w:hAnsiTheme="majorHAnsi"/>
          <w:b/>
          <w:sz w:val="24"/>
          <w:szCs w:val="24"/>
        </w:rPr>
        <w:t xml:space="preserve">Potwierdzenie umocowania do działania w imieniu wykonawcy lub podmiotu udostępniającego zasoby: </w:t>
      </w:r>
    </w:p>
    <w:p w14:paraId="3BF67B17" w14:textId="21B7F201" w:rsidR="0002497C" w:rsidRPr="00606517" w:rsidRDefault="006947C2" w:rsidP="001F3109">
      <w:pPr>
        <w:pStyle w:val="Akapitzlist"/>
        <w:widowControl w:val="0"/>
        <w:numPr>
          <w:ilvl w:val="0"/>
          <w:numId w:val="46"/>
        </w:numPr>
        <w:spacing w:line="259" w:lineRule="auto"/>
        <w:outlineLvl w:val="3"/>
        <w:rPr>
          <w:rFonts w:asciiTheme="majorHAnsi" w:hAnsiTheme="majorHAnsi"/>
          <w:sz w:val="24"/>
          <w:szCs w:val="24"/>
        </w:rPr>
      </w:pPr>
      <w:r w:rsidRPr="00606517">
        <w:rPr>
          <w:rFonts w:asciiTheme="majorHAnsi" w:hAnsiTheme="majorHAnsi"/>
          <w:sz w:val="24"/>
          <w:szCs w:val="24"/>
        </w:rPr>
        <w:t xml:space="preserve">zamawiający w celu potwierdzenia, że osoba działająca w imieniu wykonawcy lub podmiotu udostępniającego zasoby jest umocowana do jego reprezentowania, żąda złożenia wraz z ofertą </w:t>
      </w:r>
      <w:r w:rsidRPr="00606517">
        <w:rPr>
          <w:rFonts w:asciiTheme="majorHAnsi" w:hAnsiTheme="majorHAnsi"/>
          <w:sz w:val="24"/>
          <w:szCs w:val="24"/>
        </w:rPr>
        <w:lastRenderedPageBreak/>
        <w:t xml:space="preserve">odpisu lub informacji z Krajowego Rejestru Sądowego, Centralnej Ewidencji i Informacji o Działalności Gospodarczej lub innego właściwego rejestru; </w:t>
      </w:r>
    </w:p>
    <w:p w14:paraId="021BFB21" w14:textId="7DC305C9" w:rsidR="001C05CF" w:rsidRPr="00606517" w:rsidRDefault="006947C2" w:rsidP="001F3109">
      <w:pPr>
        <w:pStyle w:val="Akapitzlist"/>
        <w:widowControl w:val="0"/>
        <w:numPr>
          <w:ilvl w:val="0"/>
          <w:numId w:val="46"/>
        </w:numPr>
        <w:spacing w:line="259" w:lineRule="auto"/>
        <w:outlineLvl w:val="3"/>
        <w:rPr>
          <w:rFonts w:asciiTheme="majorHAnsi" w:hAnsiTheme="majorHAnsi"/>
          <w:sz w:val="24"/>
          <w:szCs w:val="24"/>
        </w:rPr>
      </w:pPr>
      <w:r w:rsidRPr="00606517">
        <w:rPr>
          <w:rFonts w:asciiTheme="majorHAnsi" w:hAnsiTheme="majorHAnsi"/>
          <w:sz w:val="24"/>
          <w:szCs w:val="24"/>
        </w:rPr>
        <w:t xml:space="preserve">wykonawca lub podmiot udostępniający zasoby nie jest zobowiązany do złożenia dokumentów, o których mowa w lit a), jeżeli zamawiający może je </w:t>
      </w:r>
      <w:r w:rsidR="006F0110" w:rsidRPr="00606517">
        <w:rPr>
          <w:rFonts w:asciiTheme="majorHAnsi" w:hAnsiTheme="majorHAnsi"/>
          <w:sz w:val="24"/>
          <w:szCs w:val="24"/>
        </w:rPr>
        <w:t>uzyskać za pomocą bezpłatnych i </w:t>
      </w:r>
      <w:r w:rsidRPr="00606517">
        <w:rPr>
          <w:rFonts w:asciiTheme="majorHAnsi" w:hAnsiTheme="majorHAnsi"/>
          <w:sz w:val="24"/>
          <w:szCs w:val="24"/>
        </w:rPr>
        <w:t xml:space="preserve">ogólnodostępnych baz danych, o ile wykonawca wskazał dane umożliwiające dostęp do tych dokumentów. </w:t>
      </w:r>
    </w:p>
    <w:p w14:paraId="6E8EE430" w14:textId="2F8BB166" w:rsidR="001C05CF" w:rsidRPr="00606517" w:rsidRDefault="006947C2" w:rsidP="001F3109">
      <w:pPr>
        <w:pStyle w:val="Akapitzlist"/>
        <w:widowControl w:val="0"/>
        <w:numPr>
          <w:ilvl w:val="0"/>
          <w:numId w:val="46"/>
        </w:numPr>
        <w:spacing w:line="259" w:lineRule="auto"/>
        <w:outlineLvl w:val="3"/>
        <w:rPr>
          <w:rFonts w:asciiTheme="majorHAnsi" w:hAnsiTheme="majorHAnsi"/>
          <w:sz w:val="24"/>
          <w:szCs w:val="24"/>
        </w:rPr>
      </w:pPr>
      <w:r w:rsidRPr="00606517">
        <w:rPr>
          <w:rFonts w:asciiTheme="majorHAnsi" w:hAnsiTheme="majorHAns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667BD918" w14:textId="3844E591" w:rsidR="001C05CF" w:rsidRPr="00606517" w:rsidRDefault="006947C2" w:rsidP="001F3109">
      <w:pPr>
        <w:pStyle w:val="Akapitzlist"/>
        <w:widowControl w:val="0"/>
        <w:numPr>
          <w:ilvl w:val="0"/>
          <w:numId w:val="45"/>
        </w:numPr>
        <w:spacing w:line="259" w:lineRule="auto"/>
        <w:outlineLvl w:val="3"/>
        <w:rPr>
          <w:rFonts w:asciiTheme="majorHAnsi" w:hAnsiTheme="majorHAnsi"/>
          <w:sz w:val="24"/>
          <w:szCs w:val="24"/>
        </w:rPr>
      </w:pPr>
      <w:r w:rsidRPr="00606517">
        <w:rPr>
          <w:rFonts w:asciiTheme="majorHAnsi" w:hAnsiTheme="majorHAnsi"/>
          <w:sz w:val="24"/>
          <w:szCs w:val="24"/>
        </w:rPr>
        <w:t>Pełnomocnictwo do reprezentowania wykonawców wspólnie ubiegających się o udzielenie zamówienia w postępowaniu o udzielenie zamówienia albo do reprezentowania ich w postępowaniu i zawarcia umowy w sprawie zamówienia publicznego (jeżeli dotyczy).</w:t>
      </w:r>
    </w:p>
    <w:p w14:paraId="4627B541" w14:textId="77777777" w:rsidR="001C05CF" w:rsidRPr="00210112" w:rsidRDefault="001C05CF" w:rsidP="001C05CF">
      <w:pPr>
        <w:pStyle w:val="Akapitzlist"/>
        <w:widowControl w:val="0"/>
        <w:spacing w:line="259" w:lineRule="auto"/>
        <w:ind w:left="1440"/>
        <w:outlineLvl w:val="3"/>
        <w:rPr>
          <w:rFonts w:asciiTheme="majorHAnsi" w:hAnsiTheme="majorHAnsi"/>
          <w:color w:val="FF0000"/>
          <w:sz w:val="12"/>
          <w:szCs w:val="12"/>
        </w:rPr>
      </w:pPr>
    </w:p>
    <w:p w14:paraId="2D74B14D" w14:textId="405337CB" w:rsidR="002D11C8" w:rsidRPr="009E4EDA" w:rsidRDefault="006947C2"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t>Pełnomocnictwo o kt</w:t>
      </w:r>
      <w:r w:rsidR="002D11C8" w:rsidRPr="009E4EDA">
        <w:rPr>
          <w:rFonts w:asciiTheme="majorHAnsi" w:hAnsiTheme="majorHAnsi"/>
          <w:sz w:val="24"/>
          <w:szCs w:val="24"/>
        </w:rPr>
        <w:t>órym mowa w rozdziale 13.4</w:t>
      </w:r>
      <w:r w:rsidR="006E1BAD" w:rsidRPr="009E4EDA">
        <w:rPr>
          <w:rFonts w:asciiTheme="majorHAnsi" w:hAnsiTheme="majorHAnsi"/>
          <w:sz w:val="24"/>
          <w:szCs w:val="24"/>
        </w:rPr>
        <w:t xml:space="preserve"> pkt 5</w:t>
      </w:r>
      <w:r w:rsidRPr="009E4EDA">
        <w:rPr>
          <w:rFonts w:asciiTheme="majorHAnsi" w:hAnsiTheme="majorHAnsi"/>
          <w:sz w:val="24"/>
          <w:szCs w:val="24"/>
        </w:rPr>
        <w:t xml:space="preserve">) lit c) i pkt </w:t>
      </w:r>
      <w:r w:rsidR="006E1BAD" w:rsidRPr="009E4EDA">
        <w:rPr>
          <w:rFonts w:asciiTheme="majorHAnsi" w:hAnsiTheme="majorHAnsi"/>
          <w:sz w:val="24"/>
          <w:szCs w:val="24"/>
        </w:rPr>
        <w:t>6</w:t>
      </w:r>
      <w:r w:rsidRPr="009E4EDA">
        <w:rPr>
          <w:rFonts w:asciiTheme="majorHAnsi" w:hAnsiTheme="majorHAnsi"/>
          <w:sz w:val="24"/>
          <w:szCs w:val="24"/>
        </w:rPr>
        <w:t xml:space="preserve">)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z zastrzeżeniem formatów, o których </w:t>
      </w:r>
      <w:r w:rsidR="00D2359F" w:rsidRPr="009E4EDA">
        <w:rPr>
          <w:rFonts w:asciiTheme="majorHAnsi" w:hAnsiTheme="majorHAnsi"/>
          <w:sz w:val="24"/>
          <w:szCs w:val="24"/>
        </w:rPr>
        <w:t>mowa w art. 66 ust. 1 ustawy, z </w:t>
      </w:r>
      <w:r w:rsidRPr="009E4EDA">
        <w:rPr>
          <w:rFonts w:asciiTheme="majorHAnsi" w:hAnsiTheme="majorHAnsi"/>
          <w:sz w:val="24"/>
          <w:szCs w:val="24"/>
        </w:rPr>
        <w:t xml:space="preserve">uwzględnieniem rodzaju przekazywanych danych. </w:t>
      </w:r>
    </w:p>
    <w:p w14:paraId="11A6EA23" w14:textId="7BF8456B" w:rsidR="002D11C8" w:rsidRPr="009E4EDA" w:rsidRDefault="006947C2"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t>Wykonawca w ofercie może zastrzec informacje stanowiące tajemnicę przedsiębiorstwa w rozumieniu ustawy z dnia 16 kwietnia 1993 r. o zwalczaniu nieuczciwej konkurencji (tekst jedn.</w:t>
      </w:r>
      <w:r w:rsidR="00D2359F" w:rsidRPr="009E4EDA">
        <w:rPr>
          <w:rFonts w:asciiTheme="majorHAnsi" w:hAnsiTheme="majorHAnsi"/>
          <w:sz w:val="24"/>
          <w:szCs w:val="24"/>
        </w:rPr>
        <w:t xml:space="preserve"> </w:t>
      </w:r>
      <w:r w:rsidR="00D2359F" w:rsidRPr="009E4EDA">
        <w:rPr>
          <w:rFonts w:asciiTheme="majorHAnsi" w:hAnsiTheme="majorHAnsi"/>
          <w:sz w:val="24"/>
          <w:szCs w:val="24"/>
          <w:shd w:val="clear" w:color="auto" w:fill="FFFFFF"/>
        </w:rPr>
        <w:t>Dz. U. z 2020 r. poz. 1913</w:t>
      </w:r>
      <w:r w:rsidRPr="009E4EDA">
        <w:rPr>
          <w:rFonts w:asciiTheme="majorHAnsi" w:hAnsiTheme="majorHAnsi"/>
          <w:sz w:val="24"/>
          <w:szCs w:val="24"/>
        </w:rPr>
        <w:t>).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0C670E3" w14:textId="77777777" w:rsidR="002D11C8" w:rsidRPr="009E4EDA" w:rsidRDefault="006947C2" w:rsidP="002D11C8">
      <w:pPr>
        <w:pStyle w:val="Akapitzlist"/>
        <w:widowControl w:val="0"/>
        <w:spacing w:before="120" w:line="259" w:lineRule="auto"/>
        <w:outlineLvl w:val="3"/>
        <w:rPr>
          <w:rFonts w:asciiTheme="majorHAnsi" w:hAnsiTheme="majorHAnsi"/>
          <w:sz w:val="24"/>
          <w:szCs w:val="24"/>
        </w:rPr>
      </w:pPr>
      <w:r w:rsidRPr="009E4EDA">
        <w:rPr>
          <w:rFonts w:asciiTheme="majorHAnsi" w:hAnsiTheme="majorHAnsi"/>
          <w:sz w:val="24"/>
          <w:szCs w:val="24"/>
          <w:u w:val="single"/>
        </w:rPr>
        <w:t>Wykonawca w szczególności nie może zastrzec w ofercie informacji</w:t>
      </w:r>
      <w:r w:rsidRPr="009E4EDA">
        <w:rPr>
          <w:rFonts w:asciiTheme="majorHAnsi" w:hAnsiTheme="majorHAnsi"/>
          <w:sz w:val="24"/>
          <w:szCs w:val="24"/>
        </w:rPr>
        <w:t>:</w:t>
      </w:r>
    </w:p>
    <w:p w14:paraId="5E0D308A" w14:textId="44A6253A" w:rsidR="002D11C8" w:rsidRPr="009E4EDA" w:rsidRDefault="006F0110" w:rsidP="001F3109">
      <w:pPr>
        <w:pStyle w:val="Akapitzlist"/>
        <w:widowControl w:val="0"/>
        <w:numPr>
          <w:ilvl w:val="0"/>
          <w:numId w:val="47"/>
        </w:numPr>
        <w:spacing w:before="120" w:line="259" w:lineRule="auto"/>
        <w:outlineLvl w:val="3"/>
        <w:rPr>
          <w:rFonts w:asciiTheme="majorHAnsi" w:hAnsiTheme="majorHAnsi"/>
          <w:sz w:val="24"/>
          <w:szCs w:val="24"/>
        </w:rPr>
      </w:pPr>
      <w:r w:rsidRPr="009E4EDA">
        <w:rPr>
          <w:rFonts w:asciiTheme="majorHAnsi" w:hAnsiTheme="majorHAnsi"/>
          <w:sz w:val="24"/>
          <w:szCs w:val="24"/>
        </w:rPr>
        <w:t>Nazwach albo imionach i nazwiskach oraz siedzibach lub miejscach prowadzonej działalności gospodarczej albo miejscach zamieszkiwania wykonawców, których oferty zostały otwarte,</w:t>
      </w:r>
    </w:p>
    <w:p w14:paraId="46BBDD66" w14:textId="085EB0C4" w:rsidR="002D11C8" w:rsidRPr="009E4EDA" w:rsidRDefault="006F0110" w:rsidP="001F3109">
      <w:pPr>
        <w:pStyle w:val="Akapitzlist"/>
        <w:widowControl w:val="0"/>
        <w:numPr>
          <w:ilvl w:val="0"/>
          <w:numId w:val="47"/>
        </w:numPr>
        <w:spacing w:before="120" w:line="259" w:lineRule="auto"/>
        <w:outlineLvl w:val="3"/>
        <w:rPr>
          <w:rFonts w:asciiTheme="majorHAnsi" w:hAnsiTheme="majorHAnsi"/>
          <w:sz w:val="24"/>
          <w:szCs w:val="24"/>
        </w:rPr>
      </w:pPr>
      <w:r w:rsidRPr="009E4EDA">
        <w:rPr>
          <w:rFonts w:asciiTheme="majorHAnsi" w:hAnsiTheme="majorHAnsi"/>
          <w:sz w:val="24"/>
          <w:szCs w:val="24"/>
        </w:rPr>
        <w:t>Cenach lub kosztach zawartych w ofertach.</w:t>
      </w:r>
    </w:p>
    <w:p w14:paraId="79580207" w14:textId="6700297D" w:rsidR="006947C2" w:rsidRPr="009E4EDA" w:rsidRDefault="006947C2"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t>Wszelkie informacje stanowiące tajemnicę przedsiębiorstwa w rozumieniu ustawy z dnia 16 kwietnia 1993 r. o zwalczaniu ni</w:t>
      </w:r>
      <w:r w:rsidR="002D11C8" w:rsidRPr="009E4EDA">
        <w:rPr>
          <w:rFonts w:asciiTheme="majorHAnsi" w:hAnsiTheme="majorHAnsi"/>
          <w:sz w:val="24"/>
          <w:szCs w:val="24"/>
        </w:rPr>
        <w:t>euczciwej konkurencji (Dz. U. z </w:t>
      </w:r>
      <w:r w:rsidRPr="009E4EDA">
        <w:rPr>
          <w:rFonts w:asciiTheme="majorHAnsi" w:hAnsiTheme="majorHAnsi"/>
          <w:sz w:val="24"/>
          <w:szCs w:val="24"/>
        </w:rPr>
        <w:t>2020 r. poz. 1913), które Wykonawca zastrzeże jako tajemnicę przedsiębiorstwa, powinny zostać złoż</w:t>
      </w:r>
      <w:r w:rsidR="009311F9" w:rsidRPr="009E4EDA">
        <w:rPr>
          <w:rFonts w:asciiTheme="majorHAnsi" w:hAnsiTheme="majorHAnsi"/>
          <w:sz w:val="24"/>
          <w:szCs w:val="24"/>
        </w:rPr>
        <w:t>one w odpowiednio wydzielonym i </w:t>
      </w:r>
      <w:r w:rsidRPr="009E4EDA">
        <w:rPr>
          <w:rFonts w:asciiTheme="majorHAnsi" w:hAnsiTheme="majorHAnsi"/>
          <w:sz w:val="24"/>
          <w:szCs w:val="24"/>
        </w:rPr>
        <w:t>oznaczonym pliku.</w:t>
      </w:r>
    </w:p>
    <w:p w14:paraId="0F4487C1" w14:textId="0E6977CD" w:rsidR="006E1BAD" w:rsidRPr="009E4EDA" w:rsidRDefault="006E1BAD"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t>Oferta powinna być sporządzona w języku polskim. Każdy dokument składający się na ofertę powinien być czytelny.</w:t>
      </w:r>
    </w:p>
    <w:p w14:paraId="1E139BA0" w14:textId="77777777" w:rsidR="000D3169" w:rsidRPr="009E4EDA" w:rsidRDefault="000D3169"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t xml:space="preserve">Oferta może być złożona tylko do upływu terminu składania ofert. </w:t>
      </w:r>
    </w:p>
    <w:p w14:paraId="3C23C05B" w14:textId="16812D96" w:rsidR="000D3169" w:rsidRPr="009E4EDA" w:rsidRDefault="000D3169" w:rsidP="001F3109">
      <w:pPr>
        <w:pStyle w:val="Akapitzlist"/>
        <w:widowControl w:val="0"/>
        <w:numPr>
          <w:ilvl w:val="1"/>
          <w:numId w:val="17"/>
        </w:numPr>
        <w:spacing w:before="120" w:line="259" w:lineRule="auto"/>
        <w:outlineLvl w:val="3"/>
        <w:rPr>
          <w:rFonts w:asciiTheme="majorHAnsi" w:hAnsiTheme="majorHAnsi" w:cs="Arial"/>
          <w:bCs/>
          <w:sz w:val="24"/>
          <w:szCs w:val="24"/>
        </w:rPr>
      </w:pPr>
      <w:r w:rsidRPr="009E4EDA">
        <w:rPr>
          <w:rFonts w:asciiTheme="majorHAnsi" w:hAnsiTheme="majorHAnsi"/>
          <w:sz w:val="24"/>
          <w:szCs w:val="24"/>
        </w:rPr>
        <w:lastRenderedPageBreak/>
        <w:t>Wszystkie koszty związane z uczestnictwem w postępowaniu, w szczególności z przygotowaniem i złożeniem oferty ponosi Wykonawca składający ofertę. Zamawiający nie przewiduje zwrotu kosztów udziału w postępowaniu.</w:t>
      </w:r>
    </w:p>
    <w:tbl>
      <w:tblPr>
        <w:tblW w:w="0" w:type="auto"/>
        <w:tblInd w:w="108" w:type="dxa"/>
        <w:tblBorders>
          <w:bottom w:val="single" w:sz="4" w:space="0" w:color="auto"/>
        </w:tblBorders>
        <w:tblLook w:val="00A0" w:firstRow="1" w:lastRow="0" w:firstColumn="1" w:lastColumn="0" w:noHBand="0" w:noVBand="0"/>
      </w:tblPr>
      <w:tblGrid>
        <w:gridCol w:w="8964"/>
      </w:tblGrid>
      <w:tr w:rsidR="00210112" w:rsidRPr="009E4EDA" w14:paraId="6062F98F" w14:textId="77777777" w:rsidTr="00B96EC1">
        <w:tc>
          <w:tcPr>
            <w:tcW w:w="8964" w:type="dxa"/>
            <w:tcBorders>
              <w:bottom w:val="single" w:sz="4" w:space="0" w:color="auto"/>
            </w:tcBorders>
          </w:tcPr>
          <w:p w14:paraId="5FF1FE18" w14:textId="77777777" w:rsidR="00D9784D" w:rsidRPr="009E4EDA" w:rsidRDefault="00D9784D" w:rsidP="009E4EDA">
            <w:pPr>
              <w:suppressAutoHyphens/>
              <w:spacing w:before="120" w:line="276" w:lineRule="auto"/>
              <w:contextualSpacing/>
              <w:jc w:val="center"/>
              <w:textAlignment w:val="baseline"/>
              <w:rPr>
                <w:rFonts w:ascii="Cambria" w:hAnsi="Cambria"/>
                <w:sz w:val="26"/>
                <w:szCs w:val="26"/>
              </w:rPr>
            </w:pPr>
            <w:r w:rsidRPr="009E4EDA">
              <w:rPr>
                <w:rFonts w:ascii="Cambria" w:hAnsi="Cambria"/>
                <w:sz w:val="26"/>
                <w:szCs w:val="26"/>
              </w:rPr>
              <w:t>Rozdział 14</w:t>
            </w:r>
          </w:p>
          <w:p w14:paraId="61ADB76F" w14:textId="77777777" w:rsidR="00D9784D" w:rsidRPr="009E4EDA" w:rsidRDefault="00D9784D" w:rsidP="00956E77">
            <w:pPr>
              <w:suppressAutoHyphens/>
              <w:spacing w:line="276" w:lineRule="auto"/>
              <w:contextualSpacing/>
              <w:jc w:val="center"/>
              <w:textAlignment w:val="baseline"/>
              <w:rPr>
                <w:rFonts w:ascii="Cambria" w:hAnsi="Cambria"/>
              </w:rPr>
            </w:pPr>
            <w:r w:rsidRPr="009E4EDA">
              <w:rPr>
                <w:rFonts w:ascii="Cambria" w:hAnsi="Cambria"/>
                <w:b/>
                <w:sz w:val="26"/>
                <w:szCs w:val="26"/>
              </w:rPr>
              <w:t>SKŁADANIE I OTWARCIE OFERT</w:t>
            </w:r>
          </w:p>
        </w:tc>
      </w:tr>
    </w:tbl>
    <w:p w14:paraId="500CD3CA" w14:textId="77777777" w:rsidR="00D9784D" w:rsidRPr="009E4EDA" w:rsidRDefault="00D9784D" w:rsidP="00BE42AE">
      <w:pPr>
        <w:pStyle w:val="Kolorowalistaakcent11"/>
        <w:widowControl w:val="0"/>
        <w:spacing w:before="0" w:after="0" w:line="276" w:lineRule="auto"/>
        <w:ind w:left="340"/>
        <w:contextualSpacing w:val="0"/>
        <w:outlineLvl w:val="3"/>
        <w:rPr>
          <w:rFonts w:ascii="Cambria" w:hAnsi="Cambria" w:cs="Arial"/>
          <w:bCs/>
          <w:sz w:val="12"/>
          <w:szCs w:val="12"/>
          <w:lang w:eastAsia="pl-PL"/>
        </w:rPr>
      </w:pPr>
    </w:p>
    <w:p w14:paraId="1725DB5B" w14:textId="77777777" w:rsidR="00BF06C1" w:rsidRPr="009E4EDA" w:rsidRDefault="00BF06C1" w:rsidP="009E5FED">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44911C3D" w14:textId="16FD2433" w:rsidR="00B12140" w:rsidRPr="004C655F"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9E4EDA">
        <w:rPr>
          <w:rFonts w:asciiTheme="majorHAnsi" w:hAnsiTheme="majorHAnsi"/>
          <w:sz w:val="24"/>
          <w:szCs w:val="24"/>
        </w:rPr>
        <w:t xml:space="preserve">Wykonawca składa ofertę </w:t>
      </w:r>
      <w:r w:rsidRPr="009E4EDA">
        <w:rPr>
          <w:rFonts w:asciiTheme="majorHAnsi" w:hAnsiTheme="majorHAnsi"/>
          <w:b/>
          <w:sz w:val="24"/>
          <w:szCs w:val="24"/>
        </w:rPr>
        <w:t xml:space="preserve">za pośrednictwem Formularza do złożenia, zmiany, wycofania oferty dostępnego na ePUAP i udostępnionego również na miniPortalu. </w:t>
      </w:r>
      <w:r w:rsidRPr="009E4EDA">
        <w:rPr>
          <w:rFonts w:asciiTheme="majorHAnsi" w:hAnsiTheme="majorHAnsi"/>
          <w:sz w:val="24"/>
          <w:szCs w:val="24"/>
        </w:rPr>
        <w:t xml:space="preserve">W formularzu oferty Wykonawca zobowiązany jest podać adres skrzynki ePUAP, na którym prowadzona będzie korespondencja związana z postępowaniem. </w:t>
      </w:r>
    </w:p>
    <w:p w14:paraId="0862650A" w14:textId="3298846E" w:rsidR="00B12140" w:rsidRPr="004C655F"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4C655F">
        <w:rPr>
          <w:rFonts w:asciiTheme="majorHAnsi" w:hAnsiTheme="majorHAnsi"/>
          <w:sz w:val="24"/>
          <w:szCs w:val="24"/>
        </w:rPr>
        <w:t xml:space="preserve">Termin składania ofert: </w:t>
      </w:r>
      <w:r w:rsidR="003C2062">
        <w:rPr>
          <w:rFonts w:asciiTheme="majorHAnsi" w:hAnsiTheme="majorHAnsi"/>
          <w:b/>
          <w:sz w:val="24"/>
          <w:szCs w:val="24"/>
        </w:rPr>
        <w:t>17</w:t>
      </w:r>
      <w:r w:rsidRPr="004C655F">
        <w:rPr>
          <w:rFonts w:asciiTheme="majorHAnsi" w:hAnsiTheme="majorHAnsi"/>
          <w:b/>
          <w:sz w:val="24"/>
          <w:szCs w:val="24"/>
        </w:rPr>
        <w:t>.0</w:t>
      </w:r>
      <w:r w:rsidR="009E4EDA" w:rsidRPr="004C655F">
        <w:rPr>
          <w:rFonts w:asciiTheme="majorHAnsi" w:hAnsiTheme="majorHAnsi"/>
          <w:b/>
          <w:sz w:val="24"/>
          <w:szCs w:val="24"/>
        </w:rPr>
        <w:t>6</w:t>
      </w:r>
      <w:r w:rsidRPr="004C655F">
        <w:rPr>
          <w:rFonts w:asciiTheme="majorHAnsi" w:hAnsiTheme="majorHAnsi"/>
          <w:b/>
          <w:sz w:val="24"/>
          <w:szCs w:val="24"/>
        </w:rPr>
        <w:t>.202</w:t>
      </w:r>
      <w:r w:rsidR="00266D4C" w:rsidRPr="004C655F">
        <w:rPr>
          <w:rFonts w:asciiTheme="majorHAnsi" w:hAnsiTheme="majorHAnsi"/>
          <w:b/>
          <w:sz w:val="24"/>
          <w:szCs w:val="24"/>
        </w:rPr>
        <w:t>2</w:t>
      </w:r>
      <w:r w:rsidRPr="004C655F">
        <w:rPr>
          <w:rFonts w:asciiTheme="majorHAnsi" w:hAnsiTheme="majorHAnsi"/>
          <w:b/>
          <w:sz w:val="24"/>
          <w:szCs w:val="24"/>
        </w:rPr>
        <w:t xml:space="preserve"> r. godz. 10:00.</w:t>
      </w:r>
    </w:p>
    <w:p w14:paraId="10AB0DDC" w14:textId="3123A614" w:rsidR="00B12140" w:rsidRPr="004C655F"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4C655F">
        <w:rPr>
          <w:rFonts w:asciiTheme="majorHAnsi" w:hAnsiTheme="majorHAnsi"/>
          <w:sz w:val="24"/>
          <w:szCs w:val="24"/>
        </w:rPr>
        <w:t xml:space="preserve">Termin otwarcia ofert: </w:t>
      </w:r>
      <w:r w:rsidR="003C2062">
        <w:rPr>
          <w:rFonts w:asciiTheme="majorHAnsi" w:hAnsiTheme="majorHAnsi"/>
          <w:b/>
          <w:sz w:val="24"/>
          <w:szCs w:val="24"/>
        </w:rPr>
        <w:t>17</w:t>
      </w:r>
      <w:r w:rsidRPr="004C655F">
        <w:rPr>
          <w:rFonts w:asciiTheme="majorHAnsi" w:hAnsiTheme="majorHAnsi"/>
          <w:b/>
          <w:sz w:val="24"/>
          <w:szCs w:val="24"/>
        </w:rPr>
        <w:t>.0</w:t>
      </w:r>
      <w:r w:rsidR="009E4EDA" w:rsidRPr="004C655F">
        <w:rPr>
          <w:rFonts w:asciiTheme="majorHAnsi" w:hAnsiTheme="majorHAnsi"/>
          <w:b/>
          <w:sz w:val="24"/>
          <w:szCs w:val="24"/>
        </w:rPr>
        <w:t>6</w:t>
      </w:r>
      <w:r w:rsidR="00EE49EA" w:rsidRPr="004C655F">
        <w:rPr>
          <w:rFonts w:asciiTheme="majorHAnsi" w:hAnsiTheme="majorHAnsi"/>
          <w:b/>
          <w:sz w:val="24"/>
          <w:szCs w:val="24"/>
        </w:rPr>
        <w:t>.</w:t>
      </w:r>
      <w:r w:rsidRPr="004C655F">
        <w:rPr>
          <w:rFonts w:asciiTheme="majorHAnsi" w:hAnsiTheme="majorHAnsi"/>
          <w:b/>
          <w:sz w:val="24"/>
          <w:szCs w:val="24"/>
        </w:rPr>
        <w:t>202</w:t>
      </w:r>
      <w:r w:rsidR="00266D4C" w:rsidRPr="004C655F">
        <w:rPr>
          <w:rFonts w:asciiTheme="majorHAnsi" w:hAnsiTheme="majorHAnsi"/>
          <w:b/>
          <w:sz w:val="24"/>
          <w:szCs w:val="24"/>
        </w:rPr>
        <w:t>2</w:t>
      </w:r>
      <w:r w:rsidRPr="004C655F">
        <w:rPr>
          <w:rFonts w:asciiTheme="majorHAnsi" w:hAnsiTheme="majorHAnsi"/>
          <w:b/>
          <w:sz w:val="24"/>
          <w:szCs w:val="24"/>
        </w:rPr>
        <w:t xml:space="preserve"> r. godz. 11:00.</w:t>
      </w:r>
      <w:r w:rsidRPr="004C655F">
        <w:rPr>
          <w:rFonts w:asciiTheme="majorHAnsi" w:hAnsiTheme="majorHAnsi"/>
          <w:sz w:val="24"/>
          <w:szCs w:val="24"/>
        </w:rPr>
        <w:t xml:space="preserve"> </w:t>
      </w:r>
    </w:p>
    <w:p w14:paraId="728A9687" w14:textId="77777777" w:rsidR="00EE49EA" w:rsidRPr="009E4EDA"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9E4EDA">
        <w:rPr>
          <w:rFonts w:asciiTheme="majorHAnsi" w:hAnsiTheme="majorHAnsi"/>
          <w:sz w:val="24"/>
          <w:szCs w:val="24"/>
        </w:rPr>
        <w:t xml:space="preserve">Wykonawca może przed upływem terminu do składania ofert zmienić lub wycofać ofertę za pośrednictwem Formularza do złożenia, zmiany, wycofania oferty lub wniosku dostępnego na stronie ePUAP. Sposób zmiany i wycofania oferty został opisany w Instrukcji użytkownika. </w:t>
      </w:r>
    </w:p>
    <w:p w14:paraId="2367938D" w14:textId="101EF502" w:rsidR="00EE49EA" w:rsidRPr="009E4EDA" w:rsidRDefault="00EE49EA" w:rsidP="001F3109">
      <w:pPr>
        <w:pStyle w:val="Akapitzlist"/>
        <w:widowControl w:val="0"/>
        <w:numPr>
          <w:ilvl w:val="1"/>
          <w:numId w:val="21"/>
        </w:numPr>
        <w:spacing w:before="0" w:after="0" w:line="269" w:lineRule="auto"/>
        <w:outlineLvl w:val="3"/>
        <w:rPr>
          <w:rFonts w:asciiTheme="majorHAnsi" w:hAnsiTheme="majorHAnsi"/>
          <w:sz w:val="24"/>
          <w:szCs w:val="24"/>
        </w:rPr>
      </w:pPr>
      <w:r w:rsidRPr="009E4EDA">
        <w:rPr>
          <w:rFonts w:asciiTheme="majorHAnsi" w:hAnsiTheme="majorHAnsi"/>
          <w:sz w:val="24"/>
          <w:szCs w:val="24"/>
        </w:rPr>
        <w:t>Wykonawca po upływie terminu do składania ofert nie może skutecznie dokonać zmiany ani wycofać złożonej oferty.</w:t>
      </w:r>
    </w:p>
    <w:p w14:paraId="68093F04" w14:textId="77777777" w:rsidR="00EE49EA" w:rsidRPr="009E4EDA"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9E4EDA">
        <w:rPr>
          <w:rFonts w:asciiTheme="majorHAnsi" w:hAnsiTheme="majorHAnsi"/>
          <w:sz w:val="24"/>
          <w:szCs w:val="24"/>
        </w:rPr>
        <w:t xml:space="preserve">Zamawiający, niezwłocznie po otwarciu ofert, udostępnia na stronie internetowej prowadzonego postępowania informacje o: </w:t>
      </w:r>
    </w:p>
    <w:p w14:paraId="04E1FA5E" w14:textId="77777777" w:rsidR="00EE49EA" w:rsidRPr="009E4EDA" w:rsidRDefault="00B12140" w:rsidP="001F3109">
      <w:pPr>
        <w:pStyle w:val="Akapitzlist"/>
        <w:widowControl w:val="0"/>
        <w:numPr>
          <w:ilvl w:val="0"/>
          <w:numId w:val="48"/>
        </w:numPr>
        <w:spacing w:before="0" w:after="0" w:line="269" w:lineRule="auto"/>
        <w:outlineLvl w:val="3"/>
        <w:rPr>
          <w:rFonts w:asciiTheme="majorHAnsi" w:hAnsiTheme="majorHAnsi"/>
          <w:sz w:val="24"/>
          <w:szCs w:val="24"/>
        </w:rPr>
      </w:pPr>
      <w:r w:rsidRPr="009E4EDA">
        <w:rPr>
          <w:rFonts w:asciiTheme="majorHAnsi" w:hAnsiTheme="majorHAnsi"/>
          <w:sz w:val="24"/>
          <w:szCs w:val="24"/>
        </w:rPr>
        <w:t xml:space="preserve">nazwach albo imionach i nazwiskach oraz siedzibach lub miejscach prowadzonej działalności gospodarczej albo miejscach zamieszkania wykonawców, których oferty zostały otwarte; </w:t>
      </w:r>
    </w:p>
    <w:p w14:paraId="4D00BB2F" w14:textId="03B10355" w:rsidR="00EE49EA" w:rsidRPr="009E4EDA" w:rsidRDefault="00B12140" w:rsidP="001F3109">
      <w:pPr>
        <w:pStyle w:val="Akapitzlist"/>
        <w:widowControl w:val="0"/>
        <w:numPr>
          <w:ilvl w:val="0"/>
          <w:numId w:val="48"/>
        </w:numPr>
        <w:spacing w:before="0" w:after="0" w:line="269" w:lineRule="auto"/>
        <w:outlineLvl w:val="3"/>
        <w:rPr>
          <w:rFonts w:asciiTheme="majorHAnsi" w:hAnsiTheme="majorHAnsi"/>
          <w:sz w:val="24"/>
          <w:szCs w:val="24"/>
        </w:rPr>
      </w:pPr>
      <w:r w:rsidRPr="009E4EDA">
        <w:rPr>
          <w:rFonts w:asciiTheme="majorHAnsi" w:hAnsiTheme="majorHAnsi"/>
          <w:sz w:val="24"/>
          <w:szCs w:val="24"/>
        </w:rPr>
        <w:t xml:space="preserve">cenach lub kosztach zawartych w ofertach. </w:t>
      </w:r>
    </w:p>
    <w:p w14:paraId="768D4B25" w14:textId="5F2ED9D4" w:rsidR="00ED2F8C" w:rsidRPr="009E4EDA" w:rsidRDefault="00B12140" w:rsidP="001F3109">
      <w:pPr>
        <w:pStyle w:val="Akapitzlist"/>
        <w:widowControl w:val="0"/>
        <w:numPr>
          <w:ilvl w:val="1"/>
          <w:numId w:val="21"/>
        </w:numPr>
        <w:spacing w:before="0" w:after="0" w:line="269" w:lineRule="auto"/>
        <w:outlineLvl w:val="3"/>
        <w:rPr>
          <w:rFonts w:asciiTheme="majorHAnsi" w:hAnsiTheme="majorHAnsi"/>
          <w:sz w:val="24"/>
          <w:szCs w:val="24"/>
        </w:rPr>
      </w:pPr>
      <w:r w:rsidRPr="009E4EDA">
        <w:rPr>
          <w:rFonts w:asciiTheme="majorHAnsi" w:hAnsiTheme="majorHAnsi"/>
          <w:sz w:val="24"/>
          <w:szCs w:val="24"/>
        </w:rPr>
        <w:t>Zamawiający odrzuca ofertę, jeżeli została złożona po terminie s</w:t>
      </w:r>
      <w:r w:rsidR="00EE49EA" w:rsidRPr="009E4EDA">
        <w:rPr>
          <w:rFonts w:asciiTheme="majorHAnsi" w:hAnsiTheme="majorHAnsi"/>
          <w:sz w:val="24"/>
          <w:szCs w:val="24"/>
        </w:rPr>
        <w:t>kładania ofert, o </w:t>
      </w:r>
      <w:r w:rsidRPr="009E4EDA">
        <w:rPr>
          <w:rFonts w:asciiTheme="majorHAnsi" w:hAnsiTheme="majorHAnsi"/>
          <w:sz w:val="24"/>
          <w:szCs w:val="24"/>
        </w:rPr>
        <w:t>którym mowa w pkt. 14.2 SWZ.</w:t>
      </w:r>
      <w:r w:rsidR="00ED2F8C" w:rsidRPr="009E4EDA">
        <w:rPr>
          <w:rFonts w:asciiTheme="majorHAnsi" w:hAnsiTheme="majorHAnsi"/>
          <w:sz w:val="24"/>
          <w:szCs w:val="24"/>
        </w:rPr>
        <w:t xml:space="preserve"> </w:t>
      </w:r>
    </w:p>
    <w:p w14:paraId="5E881F35" w14:textId="77777777" w:rsidR="005879E5" w:rsidRPr="009E4EDA" w:rsidRDefault="005879E5" w:rsidP="009E4EDA">
      <w:pPr>
        <w:widowControl w:val="0"/>
        <w:spacing w:before="120" w:line="276" w:lineRule="auto"/>
        <w:outlineLvl w:val="3"/>
        <w:rPr>
          <w:rFonts w:ascii="Cambria" w:hAnsi="Cambria" w:cs="Arial"/>
          <w:bCs/>
          <w:sz w:val="12"/>
          <w:szCs w:val="12"/>
        </w:rPr>
      </w:pPr>
    </w:p>
    <w:tbl>
      <w:tblPr>
        <w:tblW w:w="0" w:type="auto"/>
        <w:tblInd w:w="108" w:type="dxa"/>
        <w:tblBorders>
          <w:bottom w:val="single" w:sz="4" w:space="0" w:color="auto"/>
        </w:tblBorders>
        <w:tblLook w:val="00A0" w:firstRow="1" w:lastRow="0" w:firstColumn="1" w:lastColumn="0" w:noHBand="0" w:noVBand="0"/>
      </w:tblPr>
      <w:tblGrid>
        <w:gridCol w:w="8964"/>
      </w:tblGrid>
      <w:tr w:rsidR="00210112" w:rsidRPr="009E4EDA" w14:paraId="18172561" w14:textId="77777777" w:rsidTr="00687671">
        <w:trPr>
          <w:trHeight w:val="652"/>
        </w:trPr>
        <w:tc>
          <w:tcPr>
            <w:tcW w:w="8964" w:type="dxa"/>
            <w:tcBorders>
              <w:bottom w:val="single" w:sz="4" w:space="0" w:color="auto"/>
            </w:tcBorders>
          </w:tcPr>
          <w:p w14:paraId="2F011833" w14:textId="77777777" w:rsidR="00D9784D" w:rsidRPr="009E4EDA" w:rsidRDefault="00D9784D" w:rsidP="009E4EDA">
            <w:pPr>
              <w:suppressAutoHyphens/>
              <w:spacing w:before="360" w:line="276" w:lineRule="auto"/>
              <w:contextualSpacing/>
              <w:jc w:val="center"/>
              <w:textAlignment w:val="baseline"/>
              <w:rPr>
                <w:rFonts w:ascii="Cambria" w:hAnsi="Cambria"/>
                <w:sz w:val="26"/>
                <w:szCs w:val="26"/>
              </w:rPr>
            </w:pPr>
            <w:r w:rsidRPr="009E4EDA">
              <w:rPr>
                <w:rFonts w:ascii="Cambria" w:hAnsi="Cambria"/>
                <w:sz w:val="26"/>
                <w:szCs w:val="26"/>
              </w:rPr>
              <w:t>Rozdział 15</w:t>
            </w:r>
          </w:p>
          <w:p w14:paraId="580A2415" w14:textId="77777777" w:rsidR="00D9784D" w:rsidRPr="009E4EDA" w:rsidRDefault="00D9784D" w:rsidP="00956E77">
            <w:pPr>
              <w:suppressAutoHyphens/>
              <w:spacing w:line="276" w:lineRule="auto"/>
              <w:contextualSpacing/>
              <w:jc w:val="center"/>
              <w:textAlignment w:val="baseline"/>
              <w:rPr>
                <w:rFonts w:ascii="Cambria" w:hAnsi="Cambria"/>
              </w:rPr>
            </w:pPr>
            <w:r w:rsidRPr="009E4EDA">
              <w:rPr>
                <w:rFonts w:ascii="Cambria" w:hAnsi="Cambria"/>
                <w:b/>
                <w:sz w:val="26"/>
                <w:szCs w:val="26"/>
              </w:rPr>
              <w:t>TERMIN ZWIĄZANIA OFERTĄ</w:t>
            </w:r>
          </w:p>
        </w:tc>
      </w:tr>
    </w:tbl>
    <w:p w14:paraId="4B01B55B" w14:textId="77777777" w:rsidR="00D9784D" w:rsidRPr="009E4EDA" w:rsidRDefault="00D9784D" w:rsidP="00BE42AE">
      <w:pPr>
        <w:pStyle w:val="Kolorowalistaakcent11"/>
        <w:widowControl w:val="0"/>
        <w:spacing w:before="0" w:after="0" w:line="276" w:lineRule="auto"/>
        <w:ind w:left="340"/>
        <w:contextualSpacing w:val="0"/>
        <w:outlineLvl w:val="3"/>
        <w:rPr>
          <w:rFonts w:ascii="Cambria" w:hAnsi="Cambria" w:cs="Arial"/>
          <w:bCs/>
          <w:sz w:val="8"/>
          <w:szCs w:val="8"/>
          <w:lang w:eastAsia="pl-PL"/>
        </w:rPr>
      </w:pPr>
    </w:p>
    <w:p w14:paraId="1B9749F7" w14:textId="77777777" w:rsidR="00687671" w:rsidRPr="009E4EDA"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25C2C22C" w14:textId="7003154E" w:rsidR="005A7B1E" w:rsidRPr="00DB0073" w:rsidRDefault="005A7B1E" w:rsidP="001F3109">
      <w:pPr>
        <w:pStyle w:val="Akapitzlist"/>
        <w:widowControl w:val="0"/>
        <w:numPr>
          <w:ilvl w:val="1"/>
          <w:numId w:val="22"/>
        </w:numPr>
        <w:spacing w:line="276" w:lineRule="auto"/>
        <w:outlineLvl w:val="3"/>
        <w:rPr>
          <w:rFonts w:asciiTheme="majorHAnsi" w:hAnsiTheme="majorHAnsi" w:cs="Arial"/>
          <w:bCs/>
          <w:sz w:val="24"/>
          <w:szCs w:val="24"/>
        </w:rPr>
      </w:pPr>
      <w:r w:rsidRPr="009E4EDA">
        <w:rPr>
          <w:rFonts w:asciiTheme="majorHAnsi" w:hAnsiTheme="majorHAnsi"/>
          <w:sz w:val="24"/>
          <w:szCs w:val="24"/>
        </w:rPr>
        <w:t xml:space="preserve">Wykonawca jest </w:t>
      </w:r>
      <w:r w:rsidRPr="00DB0073">
        <w:rPr>
          <w:rFonts w:asciiTheme="majorHAnsi" w:hAnsiTheme="majorHAnsi"/>
          <w:sz w:val="24"/>
          <w:szCs w:val="24"/>
        </w:rPr>
        <w:t xml:space="preserve">związany ofertą do </w:t>
      </w:r>
      <w:r w:rsidRPr="004C655F">
        <w:rPr>
          <w:rFonts w:asciiTheme="majorHAnsi" w:hAnsiTheme="majorHAnsi"/>
          <w:sz w:val="24"/>
          <w:szCs w:val="24"/>
        </w:rPr>
        <w:t xml:space="preserve">dnia </w:t>
      </w:r>
      <w:r w:rsidR="003C2062">
        <w:rPr>
          <w:rFonts w:asciiTheme="majorHAnsi" w:hAnsiTheme="majorHAnsi"/>
          <w:b/>
          <w:sz w:val="24"/>
          <w:szCs w:val="24"/>
        </w:rPr>
        <w:t>16</w:t>
      </w:r>
      <w:r w:rsidRPr="004C655F">
        <w:rPr>
          <w:rFonts w:asciiTheme="majorHAnsi" w:hAnsiTheme="majorHAnsi"/>
          <w:b/>
          <w:sz w:val="24"/>
          <w:szCs w:val="24"/>
        </w:rPr>
        <w:t>.0</w:t>
      </w:r>
      <w:r w:rsidR="009E4EDA" w:rsidRPr="004C655F">
        <w:rPr>
          <w:rFonts w:asciiTheme="majorHAnsi" w:hAnsiTheme="majorHAnsi"/>
          <w:b/>
          <w:sz w:val="24"/>
          <w:szCs w:val="24"/>
        </w:rPr>
        <w:t>7</w:t>
      </w:r>
      <w:r w:rsidRPr="004C655F">
        <w:rPr>
          <w:rFonts w:asciiTheme="majorHAnsi" w:hAnsiTheme="majorHAnsi"/>
          <w:b/>
          <w:sz w:val="24"/>
          <w:szCs w:val="24"/>
        </w:rPr>
        <w:t>.202</w:t>
      </w:r>
      <w:r w:rsidR="00B87896" w:rsidRPr="004C655F">
        <w:rPr>
          <w:rFonts w:asciiTheme="majorHAnsi" w:hAnsiTheme="majorHAnsi"/>
          <w:b/>
          <w:sz w:val="24"/>
          <w:szCs w:val="24"/>
        </w:rPr>
        <w:t>2</w:t>
      </w:r>
      <w:r w:rsidRPr="004C655F">
        <w:rPr>
          <w:rFonts w:asciiTheme="majorHAnsi" w:hAnsiTheme="majorHAnsi"/>
          <w:sz w:val="24"/>
          <w:szCs w:val="24"/>
        </w:rPr>
        <w:t xml:space="preserve"> r. </w:t>
      </w:r>
    </w:p>
    <w:p w14:paraId="6C732A5A" w14:textId="5A523E78" w:rsidR="005A7B1E" w:rsidRPr="00DB0073" w:rsidRDefault="005A7B1E" w:rsidP="001F3109">
      <w:pPr>
        <w:pStyle w:val="Akapitzlist"/>
        <w:widowControl w:val="0"/>
        <w:numPr>
          <w:ilvl w:val="1"/>
          <w:numId w:val="22"/>
        </w:numPr>
        <w:spacing w:line="276" w:lineRule="auto"/>
        <w:outlineLvl w:val="3"/>
        <w:rPr>
          <w:rFonts w:asciiTheme="majorHAnsi" w:hAnsiTheme="majorHAnsi" w:cs="Arial"/>
          <w:bCs/>
          <w:sz w:val="24"/>
          <w:szCs w:val="24"/>
        </w:rPr>
      </w:pPr>
      <w:r w:rsidRPr="00DB0073">
        <w:rPr>
          <w:rFonts w:asciiTheme="majorHAnsi" w:hAnsiTheme="majorHAnsi"/>
          <w:sz w:val="24"/>
          <w:szCs w:val="24"/>
        </w:rPr>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37AA7BF1" w14:textId="08FD17BB" w:rsidR="005A7B1E" w:rsidRPr="00DB0073" w:rsidRDefault="005A7B1E" w:rsidP="001F3109">
      <w:pPr>
        <w:pStyle w:val="Akapitzlist"/>
        <w:widowControl w:val="0"/>
        <w:numPr>
          <w:ilvl w:val="1"/>
          <w:numId w:val="22"/>
        </w:numPr>
        <w:spacing w:line="276" w:lineRule="auto"/>
        <w:outlineLvl w:val="3"/>
        <w:rPr>
          <w:rFonts w:asciiTheme="majorHAnsi" w:hAnsiTheme="majorHAnsi" w:cs="Arial"/>
          <w:bCs/>
          <w:sz w:val="24"/>
          <w:szCs w:val="24"/>
        </w:rPr>
      </w:pPr>
      <w:r w:rsidRPr="00DB0073">
        <w:rPr>
          <w:rFonts w:asciiTheme="majorHAnsi" w:hAnsiTheme="majorHAnsi"/>
          <w:sz w:val="24"/>
          <w:szCs w:val="24"/>
        </w:rPr>
        <w:t>Przedłużenie terminu związania ofertą, o którym mowa w pkt 15.2, wymaga złożenia przez wykonawcę pisemnego oświadczenia o wyrażeniu zgody na przedłużenie terminu związania ofertą.</w:t>
      </w:r>
    </w:p>
    <w:p w14:paraId="15F30EBB" w14:textId="6EFF25D6" w:rsidR="00424850" w:rsidRPr="00DB0073" w:rsidRDefault="005A7B1E" w:rsidP="001F3109">
      <w:pPr>
        <w:pStyle w:val="Akapitzlist"/>
        <w:widowControl w:val="0"/>
        <w:numPr>
          <w:ilvl w:val="1"/>
          <w:numId w:val="22"/>
        </w:numPr>
        <w:spacing w:line="276" w:lineRule="auto"/>
        <w:outlineLvl w:val="3"/>
        <w:rPr>
          <w:rFonts w:asciiTheme="majorHAnsi" w:hAnsiTheme="majorHAnsi" w:cs="Arial"/>
          <w:bCs/>
          <w:sz w:val="24"/>
          <w:szCs w:val="24"/>
        </w:rPr>
      </w:pPr>
      <w:r w:rsidRPr="00DB0073">
        <w:rPr>
          <w:rFonts w:asciiTheme="majorHAnsi" w:hAnsiTheme="majorHAnsi"/>
          <w:sz w:val="24"/>
          <w:szCs w:val="24"/>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04267C" w:rsidRPr="00210112" w14:paraId="040E914A" w14:textId="77777777" w:rsidTr="009F087A">
        <w:trPr>
          <w:jc w:val="center"/>
        </w:trPr>
        <w:tc>
          <w:tcPr>
            <w:tcW w:w="9060" w:type="dxa"/>
            <w:tcBorders>
              <w:bottom w:val="single" w:sz="4" w:space="0" w:color="auto"/>
            </w:tcBorders>
          </w:tcPr>
          <w:p w14:paraId="186DCCA7" w14:textId="77777777" w:rsidR="00D9784D" w:rsidRPr="00DB0073" w:rsidRDefault="00D9784D" w:rsidP="00C87CDF">
            <w:pPr>
              <w:suppressAutoHyphens/>
              <w:spacing w:line="269" w:lineRule="auto"/>
              <w:contextualSpacing/>
              <w:jc w:val="center"/>
              <w:textAlignment w:val="baseline"/>
              <w:rPr>
                <w:rFonts w:ascii="Cambria" w:hAnsi="Cambria"/>
                <w:sz w:val="26"/>
                <w:szCs w:val="26"/>
              </w:rPr>
            </w:pPr>
            <w:r w:rsidRPr="00DB0073">
              <w:rPr>
                <w:rFonts w:ascii="Cambria" w:hAnsi="Cambria"/>
                <w:sz w:val="26"/>
                <w:szCs w:val="26"/>
              </w:rPr>
              <w:lastRenderedPageBreak/>
              <w:t>Rozdział 16</w:t>
            </w:r>
          </w:p>
          <w:p w14:paraId="4750DBD7" w14:textId="77777777" w:rsidR="00D9784D" w:rsidRPr="00210112" w:rsidRDefault="00D9784D" w:rsidP="00C87CDF">
            <w:pPr>
              <w:suppressAutoHyphens/>
              <w:spacing w:line="269" w:lineRule="auto"/>
              <w:contextualSpacing/>
              <w:jc w:val="center"/>
              <w:textAlignment w:val="baseline"/>
              <w:rPr>
                <w:rFonts w:ascii="Cambria" w:hAnsi="Cambria"/>
                <w:color w:val="FF0000"/>
              </w:rPr>
            </w:pPr>
            <w:r w:rsidRPr="00DB0073">
              <w:rPr>
                <w:rFonts w:ascii="Cambria" w:hAnsi="Cambria"/>
                <w:b/>
                <w:sz w:val="26"/>
                <w:szCs w:val="26"/>
              </w:rPr>
              <w:t>OPIS SPOSOBU OBLICZENIA CENY OFERTY</w:t>
            </w:r>
          </w:p>
        </w:tc>
      </w:tr>
    </w:tbl>
    <w:p w14:paraId="3DE8709E" w14:textId="77777777" w:rsidR="00D9784D" w:rsidRPr="00210112" w:rsidRDefault="00D9784D" w:rsidP="00C87CDF">
      <w:pPr>
        <w:pStyle w:val="Kolorowalistaakcent11"/>
        <w:widowControl w:val="0"/>
        <w:spacing w:before="0" w:after="0" w:line="269" w:lineRule="auto"/>
        <w:ind w:left="0"/>
        <w:contextualSpacing w:val="0"/>
        <w:outlineLvl w:val="3"/>
        <w:rPr>
          <w:rFonts w:ascii="Cambria" w:hAnsi="Cambria" w:cs="Arial"/>
          <w:bCs/>
          <w:color w:val="FF0000"/>
          <w:sz w:val="12"/>
          <w:szCs w:val="12"/>
          <w:lang w:eastAsia="pl-PL"/>
        </w:rPr>
      </w:pPr>
    </w:p>
    <w:p w14:paraId="193521BC" w14:textId="77777777" w:rsidR="00687671" w:rsidRPr="000E7689" w:rsidRDefault="00687671" w:rsidP="00C87CDF">
      <w:pPr>
        <w:pStyle w:val="Kolorowalistaakcent11"/>
        <w:widowControl w:val="0"/>
        <w:spacing w:before="0" w:after="0" w:line="269" w:lineRule="auto"/>
        <w:ind w:left="0"/>
        <w:contextualSpacing w:val="0"/>
        <w:outlineLvl w:val="3"/>
        <w:rPr>
          <w:rFonts w:ascii="Cambria" w:hAnsi="Cambria" w:cs="Arial"/>
          <w:bCs/>
          <w:vanish/>
          <w:sz w:val="24"/>
          <w:szCs w:val="24"/>
          <w:lang w:eastAsia="pl-PL"/>
        </w:rPr>
      </w:pPr>
    </w:p>
    <w:p w14:paraId="5B9ABD48" w14:textId="2688F69B"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t xml:space="preserve">Obowiązującą formą wynagrodzenia za wykonanie przez Wykonawcę przedmiotu zamówienia będzie </w:t>
      </w:r>
      <w:r w:rsidRPr="000E7689">
        <w:rPr>
          <w:rFonts w:asciiTheme="majorHAnsi" w:hAnsiTheme="majorHAnsi"/>
          <w:b/>
        </w:rPr>
        <w:t>wynagrodzenie ryczałtowe</w:t>
      </w:r>
      <w:r w:rsidRPr="000E7689">
        <w:rPr>
          <w:rFonts w:asciiTheme="majorHAnsi" w:hAnsiTheme="majorHAnsi"/>
        </w:rPr>
        <w:t xml:space="preserve"> wskazane w Formularzu ofertowym </w:t>
      </w:r>
      <w:r w:rsidRPr="000E7689">
        <w:rPr>
          <w:rFonts w:asciiTheme="majorHAnsi" w:eastAsia="Times New Roman" w:hAnsiTheme="majorHAnsi"/>
          <w:spacing w:val="-5"/>
        </w:rPr>
        <w:t>stanowiącym</w:t>
      </w:r>
      <w:r w:rsidRPr="000E7689">
        <w:rPr>
          <w:rFonts w:asciiTheme="majorHAnsi" w:hAnsiTheme="majorHAnsi"/>
        </w:rPr>
        <w:t xml:space="preserve"> </w:t>
      </w:r>
      <w:r w:rsidRPr="000E7689">
        <w:rPr>
          <w:rFonts w:asciiTheme="majorHAnsi" w:hAnsiTheme="majorHAnsi"/>
          <w:b/>
        </w:rPr>
        <w:t>Załącznik nr 1 do SWZ</w:t>
      </w:r>
      <w:r w:rsidRPr="000E7689">
        <w:rPr>
          <w:rFonts w:asciiTheme="majorHAnsi" w:hAnsiTheme="majorHAnsi"/>
        </w:rPr>
        <w:t xml:space="preserve"> . Cena ryczałtowa obejmuje wszystkie koszty i składniki zwi</w:t>
      </w:r>
      <w:r w:rsidR="000E7689">
        <w:rPr>
          <w:rFonts w:asciiTheme="majorHAnsi" w:hAnsiTheme="majorHAnsi"/>
        </w:rPr>
        <w:t>ązane z wykonaniem zamówienia w </w:t>
      </w:r>
      <w:r w:rsidRPr="000E7689">
        <w:rPr>
          <w:rFonts w:asciiTheme="majorHAnsi" w:hAnsiTheme="majorHAnsi"/>
        </w:rPr>
        <w:t>zakresie wynikającym z opisu przedmiotu zamówienia.</w:t>
      </w:r>
    </w:p>
    <w:p w14:paraId="6C71195D" w14:textId="1542B0C1"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b/>
          <w:bCs/>
          <w:spacing w:val="2"/>
        </w:rPr>
        <w:t>W  przypadku  rob</w:t>
      </w:r>
      <w:r w:rsidRPr="000E7689">
        <w:rPr>
          <w:rFonts w:asciiTheme="majorHAnsi" w:eastAsia="Times New Roman" w:hAnsiTheme="majorHAnsi"/>
          <w:b/>
          <w:bCs/>
          <w:spacing w:val="2"/>
        </w:rPr>
        <w:t xml:space="preserve">ót  budowlanych </w:t>
      </w:r>
      <w:r w:rsidRPr="000E7689">
        <w:rPr>
          <w:rFonts w:asciiTheme="majorHAnsi" w:eastAsia="Times New Roman" w:hAnsiTheme="majorHAnsi"/>
          <w:spacing w:val="2"/>
        </w:rPr>
        <w:t xml:space="preserve">cena ryczałtowa  obejmuje wszystkie koszty niezbędne do wykonania zamówienia wymaganej jakości, w wymaganym terminie, </w:t>
      </w:r>
      <w:r w:rsidRPr="000E7689">
        <w:rPr>
          <w:rFonts w:asciiTheme="majorHAnsi" w:eastAsia="Times New Roman" w:hAnsiTheme="majorHAnsi"/>
          <w:spacing w:val="-6"/>
        </w:rPr>
        <w:t>włączając w to:</w:t>
      </w:r>
    </w:p>
    <w:p w14:paraId="49E708CF" w14:textId="3C484419"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5"/>
          <w:sz w:val="24"/>
          <w:szCs w:val="24"/>
        </w:rPr>
        <w:t>koszty zwi</w:t>
      </w:r>
      <w:r w:rsidRPr="000E7689">
        <w:rPr>
          <w:rFonts w:asciiTheme="majorHAnsi" w:eastAsia="Times New Roman" w:hAnsiTheme="majorHAnsi"/>
          <w:spacing w:val="-5"/>
          <w:sz w:val="24"/>
          <w:szCs w:val="24"/>
        </w:rPr>
        <w:t xml:space="preserve">ązane z realizacją przedmiotu wynikające z postanowień niniejszej umowy, </w:t>
      </w:r>
      <w:r w:rsidRPr="000E7689">
        <w:rPr>
          <w:rFonts w:asciiTheme="majorHAnsi" w:eastAsia="Times New Roman" w:hAnsiTheme="majorHAnsi"/>
          <w:sz w:val="24"/>
          <w:szCs w:val="24"/>
        </w:rPr>
        <w:t>dokumentacji projektowej oraz specyfikacji technicznej wykonania i odbioru robó</w:t>
      </w:r>
      <w:r w:rsidR="0086358B" w:rsidRPr="000E7689">
        <w:rPr>
          <w:rFonts w:asciiTheme="majorHAnsi" w:eastAsia="Times New Roman" w:hAnsiTheme="majorHAnsi"/>
          <w:sz w:val="24"/>
          <w:szCs w:val="24"/>
        </w:rPr>
        <w:t xml:space="preserve">t </w:t>
      </w:r>
      <w:r w:rsidRPr="000E7689">
        <w:rPr>
          <w:rFonts w:asciiTheme="majorHAnsi" w:eastAsia="Times New Roman" w:hAnsiTheme="majorHAnsi"/>
          <w:spacing w:val="3"/>
          <w:sz w:val="24"/>
          <w:szCs w:val="24"/>
        </w:rPr>
        <w:t xml:space="preserve">budowlanych oraz z obowiązujących w tym zakresie przepisów, norm, decyzji, </w:t>
      </w:r>
      <w:r w:rsidRPr="000E7689">
        <w:rPr>
          <w:rFonts w:asciiTheme="majorHAnsi" w:eastAsia="Times New Roman" w:hAnsiTheme="majorHAnsi"/>
          <w:spacing w:val="-4"/>
          <w:sz w:val="24"/>
          <w:szCs w:val="24"/>
        </w:rPr>
        <w:t xml:space="preserve">warunków technicznych, zasad współczesnej wiedzy technicznej i sztuki budowlanej, </w:t>
      </w:r>
      <w:r w:rsidRPr="000E7689">
        <w:rPr>
          <w:rFonts w:asciiTheme="majorHAnsi" w:eastAsia="Times New Roman" w:hAnsiTheme="majorHAnsi"/>
          <w:spacing w:val="4"/>
          <w:sz w:val="24"/>
          <w:szCs w:val="24"/>
        </w:rPr>
        <w:t>a także z technologii wykonania robót, konieczne dla prawidłowej realizacji</w:t>
      </w:r>
      <w:r w:rsidRPr="000E7689">
        <w:rPr>
          <w:rFonts w:asciiTheme="majorHAnsi" w:eastAsia="Times New Roman" w:hAnsiTheme="majorHAnsi"/>
          <w:spacing w:val="4"/>
          <w:sz w:val="24"/>
          <w:szCs w:val="24"/>
        </w:rPr>
        <w:br/>
      </w:r>
      <w:r w:rsidRPr="000E7689">
        <w:rPr>
          <w:rFonts w:asciiTheme="majorHAnsi" w:eastAsia="Times New Roman" w:hAnsiTheme="majorHAnsi"/>
          <w:spacing w:val="-6"/>
          <w:sz w:val="24"/>
          <w:szCs w:val="24"/>
        </w:rPr>
        <w:t>przedmiotu zamówienia.</w:t>
      </w:r>
    </w:p>
    <w:p w14:paraId="3F49C923" w14:textId="3396B7EF"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1"/>
          <w:sz w:val="24"/>
          <w:szCs w:val="24"/>
        </w:rPr>
        <w:t>koszty wszelkich rob</w:t>
      </w:r>
      <w:r w:rsidRPr="000E7689">
        <w:rPr>
          <w:rFonts w:asciiTheme="majorHAnsi" w:eastAsia="Times New Roman" w:hAnsiTheme="majorHAnsi"/>
          <w:spacing w:val="-1"/>
          <w:sz w:val="24"/>
          <w:szCs w:val="24"/>
        </w:rPr>
        <w:t>ót przygotowawczych (z</w:t>
      </w:r>
      <w:r w:rsidR="0086358B" w:rsidRPr="000E7689">
        <w:rPr>
          <w:rFonts w:asciiTheme="majorHAnsi" w:eastAsia="Times New Roman" w:hAnsiTheme="majorHAnsi"/>
          <w:spacing w:val="-1"/>
          <w:sz w:val="24"/>
          <w:szCs w:val="24"/>
        </w:rPr>
        <w:t xml:space="preserve">agospodarowania, zabezpieczenia </w:t>
      </w:r>
      <w:r w:rsidRPr="000E7689">
        <w:rPr>
          <w:rFonts w:asciiTheme="majorHAnsi" w:eastAsia="Times New Roman" w:hAnsiTheme="majorHAnsi"/>
          <w:spacing w:val="-5"/>
          <w:sz w:val="24"/>
          <w:szCs w:val="24"/>
        </w:rPr>
        <w:t>i oznakowania terenu b</w:t>
      </w:r>
      <w:r w:rsidR="0086358B" w:rsidRPr="000E7689">
        <w:rPr>
          <w:rFonts w:asciiTheme="majorHAnsi" w:eastAsia="Times New Roman" w:hAnsiTheme="majorHAnsi"/>
          <w:spacing w:val="-5"/>
          <w:sz w:val="24"/>
          <w:szCs w:val="24"/>
        </w:rPr>
        <w:t xml:space="preserve">udowy, organizacji i utrzymania </w:t>
      </w:r>
      <w:r w:rsidRPr="000E7689">
        <w:rPr>
          <w:rFonts w:asciiTheme="majorHAnsi" w:eastAsia="Times New Roman" w:hAnsiTheme="majorHAnsi"/>
          <w:spacing w:val="-5"/>
          <w:sz w:val="24"/>
          <w:szCs w:val="24"/>
        </w:rPr>
        <w:t>zaplecza budowy, podłą</w:t>
      </w:r>
      <w:r w:rsidR="0086358B" w:rsidRPr="000E7689">
        <w:rPr>
          <w:rFonts w:asciiTheme="majorHAnsi" w:eastAsia="Times New Roman" w:hAnsiTheme="majorHAnsi"/>
          <w:spacing w:val="-5"/>
          <w:sz w:val="24"/>
          <w:szCs w:val="24"/>
        </w:rPr>
        <w:t xml:space="preserve">czenia </w:t>
      </w:r>
      <w:r w:rsidRPr="000E7689">
        <w:rPr>
          <w:rFonts w:asciiTheme="majorHAnsi" w:eastAsia="Times New Roman" w:hAnsiTheme="majorHAnsi"/>
          <w:spacing w:val="-5"/>
          <w:sz w:val="24"/>
          <w:szCs w:val="24"/>
        </w:rPr>
        <w:t>i zużycia wody i energii elek</w:t>
      </w:r>
      <w:r w:rsidR="0086358B" w:rsidRPr="000E7689">
        <w:rPr>
          <w:rFonts w:asciiTheme="majorHAnsi" w:eastAsia="Times New Roman" w:hAnsiTheme="majorHAnsi"/>
          <w:spacing w:val="-5"/>
          <w:sz w:val="24"/>
          <w:szCs w:val="24"/>
        </w:rPr>
        <w:t>trycznej, koszty dozoru budowy),</w:t>
      </w:r>
    </w:p>
    <w:p w14:paraId="0CB618B0" w14:textId="7D2A3FD9"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6"/>
          <w:sz w:val="24"/>
          <w:szCs w:val="24"/>
        </w:rPr>
        <w:t>koszty zwi</w:t>
      </w:r>
      <w:r w:rsidRPr="000E7689">
        <w:rPr>
          <w:rFonts w:asciiTheme="majorHAnsi" w:eastAsia="Times New Roman" w:hAnsiTheme="majorHAnsi"/>
          <w:spacing w:val="-6"/>
          <w:sz w:val="24"/>
          <w:szCs w:val="24"/>
        </w:rPr>
        <w:t xml:space="preserve">ązane z </w:t>
      </w:r>
      <w:r w:rsidR="0086358B" w:rsidRPr="000E7689">
        <w:rPr>
          <w:rFonts w:asciiTheme="majorHAnsi" w:eastAsia="Times New Roman" w:hAnsiTheme="majorHAnsi"/>
          <w:spacing w:val="-6"/>
          <w:sz w:val="24"/>
          <w:szCs w:val="24"/>
        </w:rPr>
        <w:t>ubezpieczeniem przedmiotu umowy,</w:t>
      </w:r>
    </w:p>
    <w:p w14:paraId="40DDCAAA" w14:textId="77777777"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5"/>
          <w:sz w:val="24"/>
          <w:szCs w:val="24"/>
        </w:rPr>
        <w:t>koszty zabezpieczenia istniej</w:t>
      </w:r>
      <w:r w:rsidRPr="000E7689">
        <w:rPr>
          <w:rFonts w:asciiTheme="majorHAnsi" w:eastAsia="Times New Roman" w:hAnsiTheme="majorHAnsi"/>
          <w:spacing w:val="-5"/>
          <w:sz w:val="24"/>
          <w:szCs w:val="24"/>
        </w:rPr>
        <w:t>ącej infrastruktury technicznej,</w:t>
      </w:r>
    </w:p>
    <w:p w14:paraId="17B4B47A" w14:textId="6B7B49A0"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5"/>
          <w:sz w:val="24"/>
          <w:szCs w:val="24"/>
        </w:rPr>
        <w:t>koszty dostarczenia, zainstalowania i obs</w:t>
      </w:r>
      <w:r w:rsidRPr="000E7689">
        <w:rPr>
          <w:rFonts w:asciiTheme="majorHAnsi" w:eastAsia="Times New Roman" w:hAnsiTheme="majorHAnsi"/>
          <w:spacing w:val="-5"/>
          <w:sz w:val="24"/>
          <w:szCs w:val="24"/>
        </w:rPr>
        <w:t>ługi wszelkich urządzeń zabezpieczają</w:t>
      </w:r>
      <w:r w:rsidR="0086358B" w:rsidRPr="000E7689">
        <w:rPr>
          <w:rFonts w:asciiTheme="majorHAnsi" w:eastAsia="Times New Roman" w:hAnsiTheme="majorHAnsi"/>
          <w:spacing w:val="-5"/>
          <w:sz w:val="24"/>
          <w:szCs w:val="24"/>
        </w:rPr>
        <w:t>cych,</w:t>
      </w:r>
    </w:p>
    <w:p w14:paraId="0A7C6233" w14:textId="29E61156"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3"/>
          <w:sz w:val="24"/>
          <w:szCs w:val="24"/>
        </w:rPr>
        <w:t>koszty zwi</w:t>
      </w:r>
      <w:r w:rsidRPr="000E7689">
        <w:rPr>
          <w:rFonts w:asciiTheme="majorHAnsi" w:eastAsia="Times New Roman" w:hAnsiTheme="majorHAnsi"/>
          <w:spacing w:val="3"/>
          <w:sz w:val="24"/>
          <w:szCs w:val="24"/>
        </w:rPr>
        <w:t>ązane  z  uzyskaniem  wszelkich  uzgodnień  i  pozwoleń  na wywóz</w:t>
      </w:r>
      <w:r w:rsidR="0086358B" w:rsidRPr="000E7689">
        <w:rPr>
          <w:rFonts w:asciiTheme="majorHAnsi" w:eastAsia="Times New Roman" w:hAnsiTheme="majorHAnsi"/>
          <w:spacing w:val="3"/>
          <w:sz w:val="24"/>
          <w:szCs w:val="24"/>
        </w:rPr>
        <w:t xml:space="preserve"> </w:t>
      </w:r>
      <w:r w:rsidRPr="000E7689">
        <w:rPr>
          <w:rFonts w:asciiTheme="majorHAnsi" w:eastAsia="Times New Roman" w:hAnsiTheme="majorHAnsi"/>
          <w:spacing w:val="-5"/>
          <w:sz w:val="24"/>
          <w:szCs w:val="24"/>
        </w:rPr>
        <w:t>nieczystości stałych i pł</w:t>
      </w:r>
      <w:r w:rsidR="0086358B" w:rsidRPr="000E7689">
        <w:rPr>
          <w:rFonts w:asciiTheme="majorHAnsi" w:eastAsia="Times New Roman" w:hAnsiTheme="majorHAnsi"/>
          <w:spacing w:val="-5"/>
          <w:sz w:val="24"/>
          <w:szCs w:val="24"/>
        </w:rPr>
        <w:t>ynnych,</w:t>
      </w:r>
    </w:p>
    <w:p w14:paraId="60CFE2A4" w14:textId="12ADE342"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5"/>
          <w:sz w:val="24"/>
          <w:szCs w:val="24"/>
        </w:rPr>
        <w:t>koszty wszelkich niezb</w:t>
      </w:r>
      <w:r w:rsidRPr="000E7689">
        <w:rPr>
          <w:rFonts w:asciiTheme="majorHAnsi" w:eastAsia="Times New Roman" w:hAnsiTheme="majorHAnsi"/>
          <w:spacing w:val="-5"/>
          <w:sz w:val="24"/>
          <w:szCs w:val="24"/>
        </w:rPr>
        <w:t>ędnych pomiarów i badań</w:t>
      </w:r>
      <w:r w:rsidR="0086358B" w:rsidRPr="000E7689">
        <w:rPr>
          <w:rFonts w:asciiTheme="majorHAnsi" w:eastAsia="Times New Roman" w:hAnsiTheme="majorHAnsi"/>
          <w:spacing w:val="-5"/>
          <w:sz w:val="24"/>
          <w:szCs w:val="24"/>
        </w:rPr>
        <w:t xml:space="preserve"> laboratoryjnych,</w:t>
      </w:r>
    </w:p>
    <w:p w14:paraId="22369C8D" w14:textId="24C54C74"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hAnsiTheme="majorHAnsi"/>
          <w:spacing w:val="7"/>
          <w:sz w:val="24"/>
          <w:szCs w:val="24"/>
        </w:rPr>
        <w:t>koszty zwi</w:t>
      </w:r>
      <w:r w:rsidRPr="000E7689">
        <w:rPr>
          <w:rFonts w:asciiTheme="majorHAnsi" w:eastAsia="Times New Roman" w:hAnsiTheme="majorHAnsi"/>
          <w:spacing w:val="7"/>
          <w:sz w:val="24"/>
          <w:szCs w:val="24"/>
        </w:rPr>
        <w:t>ązane z uporządkowaniem terenu budowy i jego zaplecza łącznie</w:t>
      </w:r>
      <w:r w:rsidRPr="000E7689">
        <w:rPr>
          <w:rFonts w:asciiTheme="majorHAnsi" w:hAnsiTheme="majorHAnsi"/>
          <w:sz w:val="24"/>
          <w:szCs w:val="24"/>
        </w:rPr>
        <w:t xml:space="preserve"> </w:t>
      </w:r>
      <w:r w:rsidRPr="000E7689">
        <w:rPr>
          <w:rFonts w:asciiTheme="majorHAnsi" w:hAnsiTheme="majorHAnsi"/>
          <w:spacing w:val="-5"/>
          <w:sz w:val="24"/>
          <w:szCs w:val="24"/>
        </w:rPr>
        <w:t>z przywr</w:t>
      </w:r>
      <w:r w:rsidRPr="000E7689">
        <w:rPr>
          <w:rFonts w:asciiTheme="majorHAnsi" w:eastAsia="Times New Roman" w:hAnsiTheme="majorHAnsi"/>
          <w:spacing w:val="-5"/>
          <w:sz w:val="24"/>
          <w:szCs w:val="24"/>
        </w:rPr>
        <w:t xml:space="preserve">óceniem otoczenia inwestycji do stanu pierwotnego, </w:t>
      </w:r>
    </w:p>
    <w:p w14:paraId="24208113" w14:textId="4FD94324" w:rsidR="008F2CEF" w:rsidRPr="000E7689" w:rsidRDefault="008F2CEF" w:rsidP="001F3109">
      <w:pPr>
        <w:pStyle w:val="Akapitzlist"/>
        <w:widowControl w:val="0"/>
        <w:numPr>
          <w:ilvl w:val="0"/>
          <w:numId w:val="49"/>
        </w:numPr>
        <w:autoSpaceDE w:val="0"/>
        <w:autoSpaceDN w:val="0"/>
        <w:adjustRightInd w:val="0"/>
        <w:spacing w:line="269" w:lineRule="auto"/>
        <w:outlineLvl w:val="3"/>
        <w:rPr>
          <w:rFonts w:asciiTheme="majorHAnsi" w:hAnsiTheme="majorHAnsi"/>
        </w:rPr>
      </w:pPr>
      <w:r w:rsidRPr="000E7689">
        <w:rPr>
          <w:rFonts w:asciiTheme="majorHAnsi" w:eastAsia="Times New Roman" w:hAnsiTheme="majorHAnsi"/>
          <w:spacing w:val="-4"/>
          <w:sz w:val="24"/>
          <w:szCs w:val="24"/>
        </w:rPr>
        <w:t xml:space="preserve"> </w:t>
      </w:r>
      <w:r w:rsidRPr="000E7689">
        <w:rPr>
          <w:rFonts w:asciiTheme="majorHAnsi" w:eastAsia="Times New Roman" w:hAnsiTheme="majorHAnsi"/>
          <w:spacing w:val="6"/>
          <w:sz w:val="24"/>
          <w:szCs w:val="24"/>
        </w:rPr>
        <w:t>należny zgodnie z obowiązującymi przepisami podatek VAT</w:t>
      </w:r>
      <w:r w:rsidR="0086358B" w:rsidRPr="000E7689">
        <w:rPr>
          <w:rFonts w:asciiTheme="majorHAnsi" w:eastAsia="Times New Roman" w:hAnsiTheme="majorHAnsi"/>
          <w:spacing w:val="6"/>
          <w:sz w:val="24"/>
          <w:szCs w:val="24"/>
        </w:rPr>
        <w:br/>
      </w:r>
      <w:r w:rsidRPr="000E7689">
        <w:rPr>
          <w:rFonts w:asciiTheme="majorHAnsi" w:eastAsia="Times New Roman" w:hAnsiTheme="majorHAnsi"/>
          <w:spacing w:val="6"/>
          <w:sz w:val="24"/>
          <w:szCs w:val="24"/>
        </w:rPr>
        <w:t>– dotyczy</w:t>
      </w:r>
      <w:r w:rsidRPr="000E7689">
        <w:rPr>
          <w:rFonts w:asciiTheme="majorHAnsi" w:hAnsiTheme="majorHAnsi"/>
          <w:sz w:val="24"/>
          <w:szCs w:val="24"/>
        </w:rPr>
        <w:t xml:space="preserve"> </w:t>
      </w:r>
      <w:r w:rsidRPr="000E7689">
        <w:rPr>
          <w:rFonts w:asciiTheme="majorHAnsi" w:hAnsiTheme="majorHAnsi"/>
          <w:spacing w:val="-5"/>
          <w:sz w:val="24"/>
          <w:szCs w:val="24"/>
        </w:rPr>
        <w:t>podmiot</w:t>
      </w:r>
      <w:r w:rsidRPr="000E7689">
        <w:rPr>
          <w:rFonts w:asciiTheme="majorHAnsi" w:eastAsia="Times New Roman" w:hAnsiTheme="majorHAnsi"/>
          <w:spacing w:val="-5"/>
          <w:sz w:val="24"/>
          <w:szCs w:val="24"/>
        </w:rPr>
        <w:t>ów będących płatnikiem podatku VAT.</w:t>
      </w:r>
    </w:p>
    <w:p w14:paraId="5CF194DE" w14:textId="77777777" w:rsidR="0086358B" w:rsidRPr="000E7689" w:rsidRDefault="0086358B" w:rsidP="0086358B">
      <w:pPr>
        <w:pStyle w:val="Akapitzlist"/>
        <w:widowControl w:val="0"/>
        <w:autoSpaceDE w:val="0"/>
        <w:autoSpaceDN w:val="0"/>
        <w:adjustRightInd w:val="0"/>
        <w:spacing w:line="269" w:lineRule="auto"/>
        <w:ind w:left="1429"/>
        <w:outlineLvl w:val="3"/>
        <w:rPr>
          <w:rFonts w:asciiTheme="majorHAnsi" w:eastAsia="Times New Roman" w:hAnsiTheme="majorHAnsi"/>
          <w:spacing w:val="-5"/>
          <w:sz w:val="4"/>
          <w:szCs w:val="4"/>
        </w:rPr>
      </w:pPr>
    </w:p>
    <w:p w14:paraId="292F020F" w14:textId="2A3BF133" w:rsidR="0086358B"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spacing w:val="-1"/>
        </w:rPr>
        <w:t>Cena oferty winna by</w:t>
      </w:r>
      <w:r w:rsidRPr="000E7689">
        <w:rPr>
          <w:rFonts w:asciiTheme="majorHAnsi" w:eastAsia="Times New Roman" w:hAnsiTheme="majorHAnsi"/>
          <w:spacing w:val="-1"/>
        </w:rPr>
        <w:t xml:space="preserve">ć obliczona w kosztorysie ofertowym, gdyż wykonawca, którego </w:t>
      </w:r>
      <w:r w:rsidRPr="000E7689">
        <w:rPr>
          <w:rFonts w:asciiTheme="majorHAnsi" w:eastAsia="Times New Roman" w:hAnsiTheme="majorHAnsi"/>
          <w:spacing w:val="-2"/>
        </w:rPr>
        <w:t xml:space="preserve">oferta zostanie uznana za najkorzystniejszą zobowiązany jest złożyć Zamawiającemu </w:t>
      </w:r>
      <w:r w:rsidRPr="000E7689">
        <w:rPr>
          <w:rFonts w:asciiTheme="majorHAnsi" w:eastAsia="Times New Roman" w:hAnsiTheme="majorHAnsi"/>
          <w:b/>
          <w:bCs/>
          <w:spacing w:val="-3"/>
          <w:u w:val="single"/>
        </w:rPr>
        <w:t>przed podpisaniem umowy</w:t>
      </w:r>
      <w:r w:rsidRPr="000E7689">
        <w:rPr>
          <w:rFonts w:asciiTheme="majorHAnsi" w:eastAsia="Times New Roman" w:hAnsiTheme="majorHAnsi"/>
          <w:b/>
          <w:bCs/>
          <w:spacing w:val="-3"/>
        </w:rPr>
        <w:t xml:space="preserve"> </w:t>
      </w:r>
      <w:r w:rsidR="0086358B" w:rsidRPr="000E7689">
        <w:rPr>
          <w:rFonts w:asciiTheme="majorHAnsi" w:eastAsia="Times New Roman" w:hAnsiTheme="majorHAnsi"/>
          <w:spacing w:val="-3"/>
        </w:rPr>
        <w:t xml:space="preserve">kosztorys ofertowy </w:t>
      </w:r>
      <w:r w:rsidRPr="000E7689">
        <w:rPr>
          <w:rFonts w:asciiTheme="majorHAnsi" w:eastAsia="Times New Roman" w:hAnsiTheme="majorHAnsi"/>
          <w:spacing w:val="-3"/>
        </w:rPr>
        <w:t xml:space="preserve">z wyszczególnieniem zastosowanych </w:t>
      </w:r>
      <w:r w:rsidRPr="000E7689">
        <w:rPr>
          <w:rFonts w:asciiTheme="majorHAnsi" w:eastAsia="Times New Roman" w:hAnsiTheme="majorHAnsi"/>
          <w:spacing w:val="4"/>
        </w:rPr>
        <w:t xml:space="preserve">w kosztorysie ofertowym składników cenotwórczych (stawka r-g w zł; Kp – koszty </w:t>
      </w:r>
      <w:r w:rsidRPr="000E7689">
        <w:rPr>
          <w:rFonts w:asciiTheme="majorHAnsi" w:eastAsia="Times New Roman" w:hAnsiTheme="majorHAnsi"/>
          <w:spacing w:val="3"/>
        </w:rPr>
        <w:t xml:space="preserve">pośrednie w % od R i S; Kz - koszty zakupu w % od M; Z- zysk w % od R, </w:t>
      </w:r>
      <w:r w:rsidRPr="000E7689">
        <w:rPr>
          <w:rFonts w:asciiTheme="majorHAnsi" w:eastAsia="Times New Roman" w:hAnsiTheme="majorHAnsi"/>
          <w:i/>
          <w:iCs/>
          <w:spacing w:val="3"/>
        </w:rPr>
        <w:t xml:space="preserve">S, </w:t>
      </w:r>
      <w:r w:rsidRPr="000E7689">
        <w:rPr>
          <w:rFonts w:asciiTheme="majorHAnsi" w:eastAsia="Times New Roman" w:hAnsiTheme="majorHAnsi"/>
          <w:spacing w:val="3"/>
        </w:rPr>
        <w:t xml:space="preserve">Kp). </w:t>
      </w:r>
    </w:p>
    <w:p w14:paraId="5E4AD1DE" w14:textId="0B6EBD1D" w:rsidR="008F2CEF" w:rsidRPr="000E7689" w:rsidRDefault="008F2CEF" w:rsidP="0086358B">
      <w:pPr>
        <w:widowControl w:val="0"/>
        <w:autoSpaceDE w:val="0"/>
        <w:autoSpaceDN w:val="0"/>
        <w:adjustRightInd w:val="0"/>
        <w:spacing w:line="269" w:lineRule="auto"/>
        <w:ind w:left="709"/>
        <w:jc w:val="both"/>
        <w:outlineLvl w:val="3"/>
        <w:rPr>
          <w:rFonts w:asciiTheme="majorHAnsi" w:eastAsia="Times New Roman" w:hAnsiTheme="majorHAnsi"/>
          <w:spacing w:val="3"/>
        </w:rPr>
      </w:pPr>
      <w:r w:rsidRPr="000E7689">
        <w:rPr>
          <w:rFonts w:asciiTheme="majorHAnsi" w:eastAsia="Times New Roman" w:hAnsiTheme="majorHAnsi"/>
          <w:spacing w:val="3"/>
        </w:rPr>
        <w:t xml:space="preserve">Kosztorys ofertowy będzie służył jedynie do obliczenia należnego wynagrodzenia </w:t>
      </w:r>
      <w:r w:rsidRPr="000E7689">
        <w:rPr>
          <w:rFonts w:asciiTheme="majorHAnsi" w:eastAsia="Times New Roman" w:hAnsiTheme="majorHAnsi"/>
          <w:spacing w:val="-4"/>
        </w:rPr>
        <w:t xml:space="preserve">wykonawcy w przypadku odstąpienia od umowy, dozwolonej zmiany umowy w zakresie </w:t>
      </w:r>
      <w:r w:rsidRPr="000E7689">
        <w:rPr>
          <w:rFonts w:asciiTheme="majorHAnsi" w:eastAsia="Times New Roman" w:hAnsiTheme="majorHAnsi"/>
          <w:spacing w:val="-3"/>
        </w:rPr>
        <w:t xml:space="preserve">dotyczącym przedmiotu zamówienia lub rezygnacji zamawiającego z wykonania części </w:t>
      </w:r>
      <w:r w:rsidRPr="000E7689">
        <w:rPr>
          <w:rFonts w:asciiTheme="majorHAnsi" w:eastAsia="Times New Roman" w:hAnsiTheme="majorHAnsi"/>
          <w:spacing w:val="3"/>
        </w:rPr>
        <w:t>przedmiotu umowy, a podane stawki w przypadku wystąpienia robót zamiennych.</w:t>
      </w:r>
    </w:p>
    <w:p w14:paraId="7762281B" w14:textId="0E9E8B48" w:rsidR="008F2CEF" w:rsidRPr="000E7689" w:rsidRDefault="008F2CEF" w:rsidP="0086358B">
      <w:pPr>
        <w:widowControl w:val="0"/>
        <w:autoSpaceDE w:val="0"/>
        <w:autoSpaceDN w:val="0"/>
        <w:adjustRightInd w:val="0"/>
        <w:spacing w:line="269" w:lineRule="auto"/>
        <w:ind w:left="709"/>
        <w:jc w:val="both"/>
        <w:outlineLvl w:val="3"/>
        <w:rPr>
          <w:rFonts w:asciiTheme="majorHAnsi" w:eastAsia="Times New Roman" w:hAnsiTheme="majorHAnsi"/>
          <w:spacing w:val="3"/>
        </w:rPr>
      </w:pPr>
      <w:r w:rsidRPr="000E7689">
        <w:rPr>
          <w:rFonts w:asciiTheme="majorHAnsi" w:eastAsia="Times New Roman" w:hAnsiTheme="majorHAnsi"/>
          <w:b/>
          <w:bCs/>
          <w:spacing w:val="-5"/>
          <w:u w:val="single"/>
        </w:rPr>
        <w:t>Wykonawca nie ma obowiązku załączenia kosztorysu ofertowego do oferty</w:t>
      </w:r>
      <w:r w:rsidRPr="000E7689">
        <w:rPr>
          <w:rFonts w:asciiTheme="majorHAnsi" w:eastAsia="Times New Roman" w:hAnsiTheme="majorHAnsi"/>
          <w:b/>
          <w:bCs/>
          <w:spacing w:val="-5"/>
        </w:rPr>
        <w:t>.</w:t>
      </w:r>
    </w:p>
    <w:p w14:paraId="542059B4" w14:textId="05E5D6CE"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lastRenderedPageBreak/>
        <w:t>Wszelkie  obliczenia    nale</w:t>
      </w:r>
      <w:r w:rsidRPr="000E7689">
        <w:rPr>
          <w:rFonts w:asciiTheme="majorHAnsi" w:eastAsia="Times New Roman" w:hAnsiTheme="majorHAnsi"/>
        </w:rPr>
        <w:t>ży   dokonać    z    dokładnością   do    pełnych    groszy</w:t>
      </w:r>
      <w:r w:rsidRPr="000E7689">
        <w:rPr>
          <w:rFonts w:asciiTheme="majorHAnsi" w:eastAsia="Times New Roman" w:hAnsiTheme="majorHAnsi"/>
        </w:rPr>
        <w:br/>
      </w:r>
      <w:r w:rsidRPr="000E7689">
        <w:rPr>
          <w:rFonts w:asciiTheme="majorHAnsi" w:eastAsia="Times New Roman" w:hAnsiTheme="majorHAnsi"/>
          <w:spacing w:val="4"/>
        </w:rPr>
        <w:t>(z dokładnością do dwóch miejsc po przecinku, zaró</w:t>
      </w:r>
      <w:r w:rsidR="0086358B" w:rsidRPr="000E7689">
        <w:rPr>
          <w:rFonts w:asciiTheme="majorHAnsi" w:eastAsia="Times New Roman" w:hAnsiTheme="majorHAnsi"/>
          <w:spacing w:val="4"/>
        </w:rPr>
        <w:t xml:space="preserve">wno przy kwotach netto, VAT </w:t>
      </w:r>
      <w:r w:rsidRPr="000E7689">
        <w:rPr>
          <w:rFonts w:asciiTheme="majorHAnsi" w:eastAsia="Times New Roman" w:hAnsiTheme="majorHAnsi"/>
          <w:spacing w:val="2"/>
        </w:rPr>
        <w:t>i brutto), przy czym końcówki poniżej 0,5 grosza pomija się, a końcó</w:t>
      </w:r>
      <w:r w:rsidR="0086358B" w:rsidRPr="000E7689">
        <w:rPr>
          <w:rFonts w:asciiTheme="majorHAnsi" w:eastAsia="Times New Roman" w:hAnsiTheme="majorHAnsi"/>
          <w:spacing w:val="2"/>
        </w:rPr>
        <w:t xml:space="preserve">wki 0,5 grosza </w:t>
      </w:r>
      <w:r w:rsidRPr="000E7689">
        <w:rPr>
          <w:rFonts w:asciiTheme="majorHAnsi" w:eastAsia="Times New Roman" w:hAnsiTheme="majorHAnsi"/>
          <w:spacing w:val="-5"/>
        </w:rPr>
        <w:t>i wyższe zaokrągla się</w:t>
      </w:r>
      <w:r w:rsidR="0086358B" w:rsidRPr="000E7689">
        <w:rPr>
          <w:rFonts w:asciiTheme="majorHAnsi" w:eastAsia="Times New Roman" w:hAnsiTheme="majorHAnsi"/>
          <w:spacing w:val="-5"/>
        </w:rPr>
        <w:t xml:space="preserve"> do 1 grosza.</w:t>
      </w:r>
    </w:p>
    <w:p w14:paraId="781E39FC" w14:textId="6B59A6C0"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t>Je</w:t>
      </w:r>
      <w:r w:rsidRPr="000E7689">
        <w:rPr>
          <w:rFonts w:asciiTheme="majorHAnsi" w:eastAsia="Times New Roman" w:hAnsiTheme="majorHAnsi"/>
        </w:rPr>
        <w:t>żeli cena podana w formularzu oferty liczbą nie będzie odpowiadać cenie podanej</w:t>
      </w:r>
      <w:r w:rsidR="0086358B" w:rsidRPr="000E7689">
        <w:rPr>
          <w:rFonts w:asciiTheme="majorHAnsi" w:eastAsia="Times New Roman" w:hAnsiTheme="majorHAnsi"/>
        </w:rPr>
        <w:t xml:space="preserve"> </w:t>
      </w:r>
      <w:r w:rsidRPr="000E7689">
        <w:rPr>
          <w:rFonts w:asciiTheme="majorHAnsi" w:eastAsia="Times New Roman" w:hAnsiTheme="majorHAnsi"/>
          <w:spacing w:val="-4"/>
        </w:rPr>
        <w:t>słownie, Zamawiający przyjmie za prawidłową cenę podaną liczbą przyjmując za cen</w:t>
      </w:r>
      <w:r w:rsidR="0086358B" w:rsidRPr="000E7689">
        <w:rPr>
          <w:rFonts w:asciiTheme="majorHAnsi" w:eastAsia="Times New Roman" w:hAnsiTheme="majorHAnsi"/>
          <w:spacing w:val="-4"/>
        </w:rPr>
        <w:t xml:space="preserve">ę </w:t>
      </w:r>
      <w:r w:rsidRPr="000E7689">
        <w:rPr>
          <w:rFonts w:asciiTheme="majorHAnsi" w:eastAsia="Times New Roman" w:hAnsiTheme="majorHAnsi"/>
          <w:spacing w:val="-2"/>
        </w:rPr>
        <w:t>wyjściową - cenę netto podaną</w:t>
      </w:r>
      <w:r w:rsidR="0086358B" w:rsidRPr="000E7689">
        <w:rPr>
          <w:rFonts w:asciiTheme="majorHAnsi" w:eastAsia="Times New Roman" w:hAnsiTheme="majorHAnsi"/>
          <w:spacing w:val="-2"/>
        </w:rPr>
        <w:t xml:space="preserve"> liczbą.</w:t>
      </w:r>
    </w:p>
    <w:p w14:paraId="3AA37275" w14:textId="77777777"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spacing w:val="-5"/>
        </w:rPr>
        <w:t>Zamawiaj</w:t>
      </w:r>
      <w:r w:rsidRPr="000E7689">
        <w:rPr>
          <w:rFonts w:asciiTheme="majorHAnsi" w:eastAsia="Times New Roman" w:hAnsiTheme="majorHAnsi"/>
          <w:spacing w:val="-5"/>
        </w:rPr>
        <w:t>ący nie dopuszcza podawania cen ofertowych w walutach obcych.</w:t>
      </w:r>
    </w:p>
    <w:p w14:paraId="37E9FC3F" w14:textId="014893D4" w:rsidR="0086358B"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t>Jeżeli została złożona oferta, której wybór prowadziłby do powstania u</w:t>
      </w:r>
      <w:r w:rsidR="0086358B" w:rsidRPr="000E7689">
        <w:rPr>
          <w:rFonts w:asciiTheme="majorHAnsi" w:hAnsiTheme="majorHAnsi"/>
        </w:rPr>
        <w:t> </w:t>
      </w:r>
      <w:r w:rsidRPr="000E7689">
        <w:rPr>
          <w:rFonts w:asciiTheme="majorHAnsi" w:hAnsiTheme="majorHAnsi"/>
        </w:rPr>
        <w:t xml:space="preserve">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7DD16A6" w14:textId="77777777" w:rsidR="0086358B"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t xml:space="preserve">W ofercie, o której mowa w pkt </w:t>
      </w:r>
      <w:r w:rsidR="0086358B" w:rsidRPr="000E7689">
        <w:rPr>
          <w:rFonts w:asciiTheme="majorHAnsi" w:hAnsiTheme="majorHAnsi"/>
        </w:rPr>
        <w:t>16.7</w:t>
      </w:r>
      <w:r w:rsidRPr="000E7689">
        <w:rPr>
          <w:rFonts w:asciiTheme="majorHAnsi" w:hAnsiTheme="majorHAnsi"/>
        </w:rPr>
        <w:t xml:space="preserve"> wykonawca ma obowiązek: </w:t>
      </w:r>
    </w:p>
    <w:p w14:paraId="52A02E33" w14:textId="77777777" w:rsidR="0086358B" w:rsidRPr="000E7689" w:rsidRDefault="008F2CEF" w:rsidP="001F3109">
      <w:pPr>
        <w:pStyle w:val="Akapitzlist"/>
        <w:widowControl w:val="0"/>
        <w:numPr>
          <w:ilvl w:val="0"/>
          <w:numId w:val="50"/>
        </w:numPr>
        <w:autoSpaceDE w:val="0"/>
        <w:autoSpaceDN w:val="0"/>
        <w:adjustRightInd w:val="0"/>
        <w:spacing w:line="269" w:lineRule="auto"/>
        <w:outlineLvl w:val="3"/>
        <w:rPr>
          <w:rFonts w:asciiTheme="majorHAnsi" w:hAnsiTheme="majorHAnsi"/>
        </w:rPr>
      </w:pPr>
      <w:r w:rsidRPr="000E7689">
        <w:rPr>
          <w:rFonts w:asciiTheme="majorHAnsi" w:hAnsiTheme="majorHAnsi"/>
          <w:sz w:val="24"/>
          <w:szCs w:val="24"/>
        </w:rPr>
        <w:t xml:space="preserve">poinformowania zamawiającego, że wybór jego oferty będzie prowadził do powstania u zamawiającego obowiązku podatkowego; </w:t>
      </w:r>
    </w:p>
    <w:p w14:paraId="2B591A07" w14:textId="77777777" w:rsidR="0086358B" w:rsidRPr="000E7689" w:rsidRDefault="008F2CEF" w:rsidP="001F3109">
      <w:pPr>
        <w:pStyle w:val="Akapitzlist"/>
        <w:widowControl w:val="0"/>
        <w:numPr>
          <w:ilvl w:val="0"/>
          <w:numId w:val="50"/>
        </w:numPr>
        <w:autoSpaceDE w:val="0"/>
        <w:autoSpaceDN w:val="0"/>
        <w:adjustRightInd w:val="0"/>
        <w:spacing w:line="269" w:lineRule="auto"/>
        <w:outlineLvl w:val="3"/>
        <w:rPr>
          <w:rFonts w:asciiTheme="majorHAnsi" w:hAnsiTheme="majorHAnsi"/>
        </w:rPr>
      </w:pPr>
      <w:r w:rsidRPr="000E7689">
        <w:rPr>
          <w:rFonts w:asciiTheme="majorHAnsi" w:hAnsiTheme="majorHAnsi"/>
          <w:sz w:val="24"/>
          <w:szCs w:val="24"/>
        </w:rPr>
        <w:t xml:space="preserve">wskazania nazwy (rodzaju) towaru lub usługi, których dostawa lub świadczenie będą prowadziły do powstania obowiązku podatkowego; </w:t>
      </w:r>
    </w:p>
    <w:p w14:paraId="2AF235F8" w14:textId="77777777" w:rsidR="0086358B" w:rsidRPr="000E7689" w:rsidRDefault="008F2CEF" w:rsidP="001F3109">
      <w:pPr>
        <w:pStyle w:val="Akapitzlist"/>
        <w:widowControl w:val="0"/>
        <w:numPr>
          <w:ilvl w:val="0"/>
          <w:numId w:val="50"/>
        </w:numPr>
        <w:autoSpaceDE w:val="0"/>
        <w:autoSpaceDN w:val="0"/>
        <w:adjustRightInd w:val="0"/>
        <w:spacing w:line="269" w:lineRule="auto"/>
        <w:outlineLvl w:val="3"/>
        <w:rPr>
          <w:rFonts w:asciiTheme="majorHAnsi" w:hAnsiTheme="majorHAnsi"/>
        </w:rPr>
      </w:pPr>
      <w:r w:rsidRPr="000E7689">
        <w:rPr>
          <w:rFonts w:asciiTheme="majorHAnsi" w:hAnsiTheme="majorHAnsi"/>
          <w:sz w:val="24"/>
          <w:szCs w:val="24"/>
        </w:rPr>
        <w:t xml:space="preserve">wskazania wartości towaru lub usługi objętego obowiązkiem podatkowym zamawiającego, bez kwoty podatku; </w:t>
      </w:r>
    </w:p>
    <w:p w14:paraId="6D185843" w14:textId="4C550F6F" w:rsidR="0086358B" w:rsidRPr="000E7689" w:rsidRDefault="008F2CEF" w:rsidP="001F3109">
      <w:pPr>
        <w:pStyle w:val="Akapitzlist"/>
        <w:widowControl w:val="0"/>
        <w:numPr>
          <w:ilvl w:val="0"/>
          <w:numId w:val="50"/>
        </w:numPr>
        <w:autoSpaceDE w:val="0"/>
        <w:autoSpaceDN w:val="0"/>
        <w:adjustRightInd w:val="0"/>
        <w:spacing w:line="269" w:lineRule="auto"/>
        <w:outlineLvl w:val="3"/>
        <w:rPr>
          <w:rFonts w:asciiTheme="majorHAnsi" w:hAnsiTheme="majorHAnsi"/>
        </w:rPr>
      </w:pPr>
      <w:r w:rsidRPr="000E7689">
        <w:rPr>
          <w:rFonts w:asciiTheme="majorHAnsi" w:hAnsiTheme="majorHAnsi"/>
          <w:sz w:val="24"/>
          <w:szCs w:val="24"/>
        </w:rPr>
        <w:t>wskazania stawki podatku od towarów i usług, która zgodnie z wiedzą wykonawcy, będzie miała zastosowanie.</w:t>
      </w:r>
    </w:p>
    <w:p w14:paraId="3F1B6D27" w14:textId="7EBAA061" w:rsidR="008F2CEF" w:rsidRPr="000E7689" w:rsidRDefault="008F2CEF" w:rsidP="001F3109">
      <w:pPr>
        <w:widowControl w:val="0"/>
        <w:numPr>
          <w:ilvl w:val="1"/>
          <w:numId w:val="23"/>
        </w:numPr>
        <w:autoSpaceDE w:val="0"/>
        <w:autoSpaceDN w:val="0"/>
        <w:adjustRightInd w:val="0"/>
        <w:spacing w:line="269" w:lineRule="auto"/>
        <w:ind w:left="709"/>
        <w:jc w:val="both"/>
        <w:outlineLvl w:val="3"/>
        <w:rPr>
          <w:rFonts w:asciiTheme="majorHAnsi" w:hAnsiTheme="majorHAnsi"/>
        </w:rPr>
      </w:pPr>
      <w:r w:rsidRPr="000E7689">
        <w:rPr>
          <w:rFonts w:asciiTheme="majorHAnsi" w:hAnsiTheme="majorHAnsi"/>
        </w:rPr>
        <w:t>Sposób zapłaty i rozliczenia za realizację niniejszego zamówienia, określone zostały w</w:t>
      </w:r>
      <w:r w:rsidR="00857B28" w:rsidRPr="000E7689">
        <w:rPr>
          <w:rFonts w:asciiTheme="majorHAnsi" w:hAnsiTheme="majorHAnsi"/>
        </w:rPr>
        <w:t xml:space="preserve"> </w:t>
      </w:r>
      <w:r w:rsidRPr="000E7689">
        <w:rPr>
          <w:rFonts w:asciiTheme="majorHAnsi" w:hAnsiTheme="majorHAnsi"/>
        </w:rPr>
        <w:t>wzorze umowy w sprawie zamówienia publicznego</w:t>
      </w:r>
      <w:r w:rsidR="00857B28" w:rsidRPr="000E7689">
        <w:rPr>
          <w:rFonts w:asciiTheme="majorHAnsi" w:hAnsiTheme="majorHAnsi"/>
        </w:rPr>
        <w:t xml:space="preserve"> </w:t>
      </w:r>
      <w:r w:rsidR="00857B28" w:rsidRPr="000E7689">
        <w:rPr>
          <w:rFonts w:asciiTheme="majorHAnsi" w:eastAsia="Times New Roman" w:hAnsiTheme="majorHAnsi"/>
          <w:spacing w:val="-5"/>
        </w:rPr>
        <w:t>stanowiącym</w:t>
      </w:r>
      <w:r w:rsidR="00857B28" w:rsidRPr="000E7689">
        <w:rPr>
          <w:rFonts w:asciiTheme="majorHAnsi" w:hAnsiTheme="majorHAnsi"/>
        </w:rPr>
        <w:t xml:space="preserve"> </w:t>
      </w:r>
      <w:r w:rsidR="00857B28" w:rsidRPr="000E7689">
        <w:rPr>
          <w:rFonts w:asciiTheme="majorHAnsi" w:hAnsiTheme="majorHAnsi"/>
          <w:b/>
        </w:rPr>
        <w:t>Załącznik nr 6 do SWZ</w:t>
      </w:r>
      <w:r w:rsidRPr="000E7689">
        <w:rPr>
          <w:rFonts w:asciiTheme="majorHAnsi" w:hAnsiTheme="majorHAnsi"/>
        </w:rPr>
        <w:t xml:space="preserve">. </w:t>
      </w:r>
    </w:p>
    <w:p w14:paraId="5A460A4F" w14:textId="77777777" w:rsidR="00E1300A" w:rsidRPr="00210112" w:rsidRDefault="00E1300A" w:rsidP="00A76EED">
      <w:pPr>
        <w:pStyle w:val="Kolorowalistaakcent11"/>
        <w:widowControl w:val="0"/>
        <w:autoSpaceDE w:val="0"/>
        <w:autoSpaceDN w:val="0"/>
        <w:adjustRightInd w:val="0"/>
        <w:spacing w:before="0" w:after="0" w:line="264" w:lineRule="auto"/>
        <w:ind w:left="0"/>
        <w:rPr>
          <w:rFonts w:ascii="Cambria" w:hAnsi="Cambria" w:cs="Arial"/>
          <w:bCs/>
          <w:color w:val="FF0000"/>
          <w:sz w:val="12"/>
          <w:szCs w:val="12"/>
          <w:highlight w:val="yellow"/>
        </w:rPr>
      </w:pPr>
    </w:p>
    <w:tbl>
      <w:tblPr>
        <w:tblW w:w="0" w:type="auto"/>
        <w:jc w:val="center"/>
        <w:tblBorders>
          <w:bottom w:val="single" w:sz="4" w:space="0" w:color="auto"/>
        </w:tblBorders>
        <w:tblLook w:val="00A0" w:firstRow="1" w:lastRow="0" w:firstColumn="1" w:lastColumn="0" w:noHBand="0" w:noVBand="0"/>
      </w:tblPr>
      <w:tblGrid>
        <w:gridCol w:w="9060"/>
      </w:tblGrid>
      <w:tr w:rsidR="00C87CDF" w:rsidRPr="000E7689" w14:paraId="786C0CC0" w14:textId="77777777" w:rsidTr="00C87CDF">
        <w:trPr>
          <w:trHeight w:val="80"/>
          <w:jc w:val="center"/>
        </w:trPr>
        <w:tc>
          <w:tcPr>
            <w:tcW w:w="9060" w:type="dxa"/>
            <w:tcBorders>
              <w:bottom w:val="single" w:sz="4" w:space="0" w:color="auto"/>
            </w:tcBorders>
          </w:tcPr>
          <w:p w14:paraId="05F54234" w14:textId="77777777" w:rsidR="00D9784D" w:rsidRPr="000E7689" w:rsidRDefault="00D9784D" w:rsidP="00AA069D">
            <w:pPr>
              <w:suppressAutoHyphens/>
              <w:spacing w:line="264" w:lineRule="auto"/>
              <w:contextualSpacing/>
              <w:jc w:val="center"/>
              <w:textAlignment w:val="baseline"/>
              <w:rPr>
                <w:rFonts w:ascii="Cambria" w:hAnsi="Cambria"/>
                <w:sz w:val="26"/>
                <w:szCs w:val="26"/>
              </w:rPr>
            </w:pPr>
            <w:r w:rsidRPr="000E7689">
              <w:rPr>
                <w:rFonts w:ascii="Cambria" w:hAnsi="Cambria"/>
                <w:sz w:val="26"/>
                <w:szCs w:val="26"/>
              </w:rPr>
              <w:t>Rozdział 17</w:t>
            </w:r>
          </w:p>
          <w:p w14:paraId="2CF970E0" w14:textId="4317296A" w:rsidR="00B61CD2" w:rsidRPr="000E7689" w:rsidRDefault="00B61CD2" w:rsidP="00AA069D">
            <w:pPr>
              <w:suppressAutoHyphens/>
              <w:spacing w:line="264" w:lineRule="auto"/>
              <w:contextualSpacing/>
              <w:jc w:val="center"/>
              <w:textAlignment w:val="baseline"/>
              <w:rPr>
                <w:rFonts w:ascii="Cambria" w:hAnsi="Cambria"/>
              </w:rPr>
            </w:pPr>
            <w:r w:rsidRPr="000E7689">
              <w:rPr>
                <w:rFonts w:ascii="Cambria" w:hAnsi="Cambria"/>
                <w:b/>
                <w:sz w:val="26"/>
                <w:szCs w:val="26"/>
              </w:rPr>
              <w:t xml:space="preserve">OPIS KRYTERIÓW, KTÓRYMI ZAMAWIAJĄCY BĘDZIE SIĘ KIEROWAŁ </w:t>
            </w:r>
            <w:r w:rsidRPr="000E7689">
              <w:rPr>
                <w:rFonts w:ascii="Cambria" w:hAnsi="Cambria"/>
                <w:b/>
                <w:sz w:val="26"/>
                <w:szCs w:val="26"/>
              </w:rPr>
              <w:br/>
              <w:t xml:space="preserve">PRZY WYBORZE OFERTY, WRAZ Z PODANIEM WAG </w:t>
            </w:r>
            <w:r w:rsidRPr="000E7689">
              <w:rPr>
                <w:rFonts w:ascii="Cambria" w:hAnsi="Cambria"/>
                <w:b/>
                <w:sz w:val="26"/>
                <w:szCs w:val="26"/>
              </w:rPr>
              <w:br/>
              <w:t>TYCH KRYTERIÓW I SPOSOBU OCENY OFERT</w:t>
            </w:r>
          </w:p>
        </w:tc>
      </w:tr>
    </w:tbl>
    <w:p w14:paraId="6432179C" w14:textId="77777777" w:rsidR="00D9784D" w:rsidRPr="000E7689" w:rsidRDefault="00D9784D" w:rsidP="00AA069D">
      <w:pPr>
        <w:pStyle w:val="Kolorowalistaakcent11"/>
        <w:widowControl w:val="0"/>
        <w:spacing w:before="0" w:after="0" w:line="264" w:lineRule="auto"/>
        <w:ind w:left="500"/>
        <w:contextualSpacing w:val="0"/>
        <w:outlineLvl w:val="3"/>
        <w:rPr>
          <w:rFonts w:ascii="Cambria" w:hAnsi="Cambria" w:cs="Arial"/>
          <w:bCs/>
          <w:sz w:val="24"/>
          <w:szCs w:val="24"/>
          <w:lang w:eastAsia="pl-PL"/>
        </w:rPr>
      </w:pPr>
    </w:p>
    <w:p w14:paraId="70C0B13B" w14:textId="77777777" w:rsidR="00687671" w:rsidRPr="000E7689" w:rsidRDefault="00687671" w:rsidP="00AA069D">
      <w:pPr>
        <w:pStyle w:val="Kolorowalistaakcent11"/>
        <w:widowControl w:val="0"/>
        <w:spacing w:before="0" w:after="0" w:line="264" w:lineRule="auto"/>
        <w:ind w:left="500"/>
        <w:contextualSpacing w:val="0"/>
        <w:outlineLvl w:val="3"/>
        <w:rPr>
          <w:rFonts w:ascii="Cambria" w:hAnsi="Cambria" w:cs="Arial"/>
          <w:bCs/>
          <w:vanish/>
          <w:sz w:val="24"/>
          <w:szCs w:val="24"/>
          <w:lang w:eastAsia="pl-PL"/>
        </w:rPr>
      </w:pPr>
    </w:p>
    <w:p w14:paraId="079EC764" w14:textId="463F9E62" w:rsidR="00A91596" w:rsidRPr="000E7689" w:rsidRDefault="00A91596" w:rsidP="001F3109">
      <w:pPr>
        <w:pStyle w:val="Akapitzlist"/>
        <w:widowControl w:val="0"/>
        <w:numPr>
          <w:ilvl w:val="1"/>
          <w:numId w:val="24"/>
        </w:numPr>
        <w:spacing w:line="264" w:lineRule="auto"/>
        <w:outlineLvl w:val="3"/>
        <w:rPr>
          <w:rFonts w:ascii="Cambria" w:hAnsi="Cambria" w:cs="Arial"/>
          <w:bCs/>
        </w:rPr>
      </w:pPr>
      <w:r w:rsidRPr="000E7689">
        <w:rPr>
          <w:rFonts w:asciiTheme="majorHAnsi" w:hAnsiTheme="majorHAnsi"/>
          <w:sz w:val="24"/>
        </w:rPr>
        <w:t>Zamawiający dokona oceny ofert, które nie zostały odrzucone, na podstawie następujących kryteriów oceny ofert:</w:t>
      </w:r>
    </w:p>
    <w:p w14:paraId="7BF52D01" w14:textId="00D9B184" w:rsidR="00A91596" w:rsidRPr="00210112" w:rsidRDefault="00A91596" w:rsidP="00A91596">
      <w:pPr>
        <w:pStyle w:val="Listanumerowana"/>
        <w:numPr>
          <w:ilvl w:val="0"/>
          <w:numId w:val="0"/>
        </w:numPr>
        <w:spacing w:line="264" w:lineRule="auto"/>
        <w:ind w:left="426" w:firstLine="283"/>
        <w:rPr>
          <w:rFonts w:asciiTheme="majorHAnsi" w:hAnsiTheme="majorHAnsi"/>
          <w:color w:val="FF0000"/>
          <w:sz w:val="12"/>
          <w:szCs w:val="1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5151"/>
        <w:gridCol w:w="2624"/>
      </w:tblGrid>
      <w:tr w:rsidR="00210112" w:rsidRPr="00210112" w14:paraId="2FA6FD18" w14:textId="77777777" w:rsidTr="0067303E">
        <w:trPr>
          <w:trHeight w:val="886"/>
          <w:jc w:val="center"/>
        </w:trPr>
        <w:tc>
          <w:tcPr>
            <w:tcW w:w="728" w:type="dxa"/>
            <w:shd w:val="pct10" w:color="auto" w:fill="auto"/>
            <w:vAlign w:val="center"/>
          </w:tcPr>
          <w:p w14:paraId="07CC6E7C" w14:textId="77777777" w:rsidR="00A91596" w:rsidRPr="000E7689"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b/>
                <w:sz w:val="24"/>
                <w:szCs w:val="24"/>
              </w:rPr>
            </w:pPr>
            <w:r w:rsidRPr="000E7689">
              <w:rPr>
                <w:rFonts w:asciiTheme="majorHAnsi" w:hAnsiTheme="majorHAnsi"/>
                <w:b/>
                <w:sz w:val="24"/>
                <w:szCs w:val="24"/>
              </w:rPr>
              <w:t>Lp.</w:t>
            </w:r>
          </w:p>
        </w:tc>
        <w:tc>
          <w:tcPr>
            <w:tcW w:w="5151" w:type="dxa"/>
            <w:shd w:val="pct10" w:color="auto" w:fill="auto"/>
            <w:vAlign w:val="center"/>
          </w:tcPr>
          <w:p w14:paraId="48B74CE9" w14:textId="77777777" w:rsidR="00A91596" w:rsidRPr="000E7689" w:rsidRDefault="00A91596" w:rsidP="00A91596">
            <w:pPr>
              <w:pStyle w:val="Akapitzlist"/>
              <w:tabs>
                <w:tab w:val="left" w:pos="709"/>
                <w:tab w:val="left" w:pos="1276"/>
                <w:tab w:val="left" w:pos="1418"/>
              </w:tabs>
              <w:suppressAutoHyphens/>
              <w:spacing w:line="264" w:lineRule="auto"/>
              <w:ind w:left="0"/>
              <w:rPr>
                <w:rFonts w:asciiTheme="majorHAnsi" w:hAnsiTheme="majorHAnsi"/>
                <w:b/>
                <w:sz w:val="24"/>
                <w:szCs w:val="24"/>
              </w:rPr>
            </w:pPr>
            <w:r w:rsidRPr="000E7689">
              <w:rPr>
                <w:rFonts w:asciiTheme="majorHAnsi" w:hAnsiTheme="majorHAnsi"/>
                <w:b/>
                <w:sz w:val="24"/>
                <w:szCs w:val="24"/>
              </w:rPr>
              <w:t>Nazwa kryterium</w:t>
            </w:r>
          </w:p>
        </w:tc>
        <w:tc>
          <w:tcPr>
            <w:tcW w:w="2624" w:type="dxa"/>
            <w:shd w:val="pct10" w:color="auto" w:fill="auto"/>
            <w:vAlign w:val="center"/>
          </w:tcPr>
          <w:p w14:paraId="3B0E5386" w14:textId="77777777" w:rsidR="00A91596" w:rsidRPr="000E7689"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b/>
                <w:sz w:val="24"/>
                <w:szCs w:val="24"/>
              </w:rPr>
            </w:pPr>
            <w:r w:rsidRPr="000E7689">
              <w:rPr>
                <w:rFonts w:asciiTheme="majorHAnsi" w:hAnsiTheme="majorHAnsi"/>
                <w:b/>
                <w:sz w:val="24"/>
                <w:szCs w:val="24"/>
              </w:rPr>
              <w:t>Znaczenie kryterium (w %)</w:t>
            </w:r>
          </w:p>
        </w:tc>
      </w:tr>
      <w:tr w:rsidR="00210112" w:rsidRPr="00210112" w14:paraId="3BB320FD" w14:textId="77777777" w:rsidTr="0067303E">
        <w:trPr>
          <w:trHeight w:val="466"/>
          <w:jc w:val="center"/>
        </w:trPr>
        <w:tc>
          <w:tcPr>
            <w:tcW w:w="728" w:type="dxa"/>
            <w:vAlign w:val="center"/>
          </w:tcPr>
          <w:p w14:paraId="34484B26" w14:textId="77777777" w:rsidR="00A91596" w:rsidRPr="000E7689"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0E7689">
              <w:rPr>
                <w:rFonts w:asciiTheme="majorHAnsi" w:hAnsiTheme="majorHAnsi"/>
                <w:sz w:val="24"/>
                <w:szCs w:val="24"/>
              </w:rPr>
              <w:t>1</w:t>
            </w:r>
          </w:p>
        </w:tc>
        <w:tc>
          <w:tcPr>
            <w:tcW w:w="5151" w:type="dxa"/>
            <w:vAlign w:val="center"/>
          </w:tcPr>
          <w:p w14:paraId="5477CAF1" w14:textId="7D13029E" w:rsidR="00A91596" w:rsidRPr="000E7689" w:rsidRDefault="00A91596" w:rsidP="00A91596">
            <w:pPr>
              <w:pStyle w:val="Akapitzlist"/>
              <w:tabs>
                <w:tab w:val="left" w:pos="709"/>
                <w:tab w:val="left" w:pos="1276"/>
                <w:tab w:val="left" w:pos="1418"/>
              </w:tabs>
              <w:suppressAutoHyphens/>
              <w:spacing w:line="264" w:lineRule="auto"/>
              <w:ind w:left="0"/>
              <w:rPr>
                <w:rFonts w:asciiTheme="majorHAnsi" w:hAnsiTheme="majorHAnsi"/>
                <w:sz w:val="24"/>
                <w:szCs w:val="24"/>
              </w:rPr>
            </w:pPr>
            <w:r w:rsidRPr="000E7689">
              <w:rPr>
                <w:rFonts w:asciiTheme="majorHAnsi" w:hAnsiTheme="majorHAnsi"/>
                <w:sz w:val="24"/>
                <w:szCs w:val="24"/>
              </w:rPr>
              <w:t xml:space="preserve">Cena </w:t>
            </w:r>
            <w:r w:rsidR="0067303E" w:rsidRPr="000E7689">
              <w:rPr>
                <w:rFonts w:asciiTheme="majorHAnsi" w:hAnsiTheme="majorHAnsi"/>
                <w:sz w:val="24"/>
                <w:szCs w:val="24"/>
              </w:rPr>
              <w:t>P</w:t>
            </w:r>
            <w:r w:rsidR="0067303E" w:rsidRPr="000E7689">
              <w:rPr>
                <w:rFonts w:asciiTheme="majorHAnsi" w:hAnsiTheme="majorHAnsi"/>
                <w:sz w:val="24"/>
                <w:szCs w:val="24"/>
                <w:vertAlign w:val="subscript"/>
              </w:rPr>
              <w:t>C</w:t>
            </w:r>
          </w:p>
        </w:tc>
        <w:tc>
          <w:tcPr>
            <w:tcW w:w="2624" w:type="dxa"/>
            <w:vAlign w:val="center"/>
          </w:tcPr>
          <w:p w14:paraId="12B16D19" w14:textId="77777777" w:rsidR="00A91596" w:rsidRPr="000E7689" w:rsidRDefault="00A91596"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0E7689">
              <w:rPr>
                <w:rFonts w:asciiTheme="majorHAnsi" w:hAnsiTheme="majorHAnsi"/>
                <w:sz w:val="24"/>
                <w:szCs w:val="24"/>
              </w:rPr>
              <w:t>60</w:t>
            </w:r>
          </w:p>
        </w:tc>
      </w:tr>
      <w:tr w:rsidR="006B3E91" w:rsidRPr="00210112" w14:paraId="724ED968" w14:textId="77777777" w:rsidTr="0067303E">
        <w:trPr>
          <w:trHeight w:val="486"/>
          <w:jc w:val="center"/>
        </w:trPr>
        <w:tc>
          <w:tcPr>
            <w:tcW w:w="728" w:type="dxa"/>
            <w:vAlign w:val="center"/>
          </w:tcPr>
          <w:p w14:paraId="00477E9F" w14:textId="5040F548" w:rsidR="00395E83" w:rsidRPr="000E7689" w:rsidRDefault="00585027"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0E7689">
              <w:rPr>
                <w:rFonts w:asciiTheme="majorHAnsi" w:hAnsiTheme="majorHAnsi"/>
                <w:sz w:val="24"/>
                <w:szCs w:val="24"/>
              </w:rPr>
              <w:t>2</w:t>
            </w:r>
          </w:p>
        </w:tc>
        <w:tc>
          <w:tcPr>
            <w:tcW w:w="5151" w:type="dxa"/>
            <w:vAlign w:val="center"/>
          </w:tcPr>
          <w:p w14:paraId="51D15807" w14:textId="40EC521D" w:rsidR="0067303E" w:rsidRPr="000E7689" w:rsidRDefault="0067303E" w:rsidP="00A91596">
            <w:pPr>
              <w:pStyle w:val="Akapitzlist"/>
              <w:tabs>
                <w:tab w:val="left" w:pos="709"/>
                <w:tab w:val="left" w:pos="1276"/>
                <w:tab w:val="left" w:pos="1418"/>
              </w:tabs>
              <w:suppressAutoHyphens/>
              <w:spacing w:line="264" w:lineRule="auto"/>
              <w:ind w:left="0"/>
              <w:rPr>
                <w:rFonts w:asciiTheme="majorHAnsi" w:eastAsia="Calibri" w:hAnsiTheme="majorHAnsi" w:cs="Arial"/>
                <w:sz w:val="24"/>
                <w:szCs w:val="24"/>
              </w:rPr>
            </w:pPr>
            <w:r w:rsidRPr="000E7689">
              <w:rPr>
                <w:rFonts w:asciiTheme="majorHAnsi" w:hAnsiTheme="majorHAnsi"/>
                <w:sz w:val="24"/>
                <w:szCs w:val="24"/>
              </w:rPr>
              <w:t>Długość okresu gwarancji i rękojmi za wady P</w:t>
            </w:r>
            <w:r w:rsidRPr="000E7689">
              <w:rPr>
                <w:rFonts w:asciiTheme="majorHAnsi" w:hAnsiTheme="majorHAnsi"/>
                <w:sz w:val="24"/>
                <w:szCs w:val="24"/>
                <w:vertAlign w:val="subscript"/>
              </w:rPr>
              <w:t>G</w:t>
            </w:r>
          </w:p>
        </w:tc>
        <w:tc>
          <w:tcPr>
            <w:tcW w:w="2624" w:type="dxa"/>
            <w:vAlign w:val="center"/>
          </w:tcPr>
          <w:p w14:paraId="672ADC35" w14:textId="1C0E8BD6" w:rsidR="00395E83" w:rsidRPr="000E7689" w:rsidRDefault="0067303E" w:rsidP="00A91596">
            <w:pPr>
              <w:pStyle w:val="Akapitzlist"/>
              <w:tabs>
                <w:tab w:val="left" w:pos="709"/>
                <w:tab w:val="left" w:pos="1276"/>
                <w:tab w:val="left" w:pos="1418"/>
              </w:tabs>
              <w:suppressAutoHyphens/>
              <w:spacing w:line="264" w:lineRule="auto"/>
              <w:ind w:left="0"/>
              <w:jc w:val="center"/>
              <w:rPr>
                <w:rFonts w:asciiTheme="majorHAnsi" w:hAnsiTheme="majorHAnsi"/>
                <w:sz w:val="24"/>
                <w:szCs w:val="24"/>
              </w:rPr>
            </w:pPr>
            <w:r w:rsidRPr="000E7689">
              <w:rPr>
                <w:rFonts w:asciiTheme="majorHAnsi" w:hAnsiTheme="majorHAnsi"/>
                <w:sz w:val="24"/>
                <w:szCs w:val="24"/>
              </w:rPr>
              <w:t>4</w:t>
            </w:r>
            <w:r w:rsidR="00961E76" w:rsidRPr="000E7689">
              <w:rPr>
                <w:rFonts w:asciiTheme="majorHAnsi" w:hAnsiTheme="majorHAnsi"/>
                <w:sz w:val="24"/>
                <w:szCs w:val="24"/>
              </w:rPr>
              <w:t>0</w:t>
            </w:r>
          </w:p>
        </w:tc>
      </w:tr>
    </w:tbl>
    <w:p w14:paraId="6913B42D" w14:textId="77777777" w:rsidR="00A91596" w:rsidRPr="00210112" w:rsidRDefault="00A91596" w:rsidP="00A91596">
      <w:pPr>
        <w:rPr>
          <w:rFonts w:ascii="-webkit-standard" w:eastAsia="Times New Roman" w:hAnsi="-webkit-standard"/>
          <w:b/>
          <w:color w:val="FF0000"/>
        </w:rPr>
      </w:pPr>
    </w:p>
    <w:p w14:paraId="3606E21B" w14:textId="773E152F" w:rsidR="00A91596" w:rsidRPr="000E7689" w:rsidRDefault="00A91596" w:rsidP="0067303E">
      <w:pPr>
        <w:pStyle w:val="Akapitzlist"/>
        <w:widowControl w:val="0"/>
        <w:spacing w:line="264" w:lineRule="auto"/>
        <w:outlineLvl w:val="3"/>
        <w:rPr>
          <w:rFonts w:asciiTheme="majorHAnsi" w:hAnsiTheme="majorHAnsi"/>
          <w:sz w:val="24"/>
          <w:szCs w:val="24"/>
        </w:rPr>
      </w:pPr>
      <w:r w:rsidRPr="000E7689">
        <w:rPr>
          <w:rFonts w:asciiTheme="majorHAnsi" w:hAnsiTheme="majorHAnsi"/>
          <w:sz w:val="24"/>
          <w:szCs w:val="24"/>
        </w:rPr>
        <w:t>Zamawiający dokona oceny ofert przyznając punkty w ramach poszczególnych kryteriów oceny ofert, przyjmując zasadę, że 1% = 1 punkt.</w:t>
      </w:r>
    </w:p>
    <w:p w14:paraId="588447A4" w14:textId="77777777" w:rsidR="0067303E" w:rsidRPr="00210112" w:rsidRDefault="0067303E" w:rsidP="0067303E">
      <w:pPr>
        <w:pStyle w:val="Akapitzlist"/>
        <w:widowControl w:val="0"/>
        <w:spacing w:line="264" w:lineRule="auto"/>
        <w:outlineLvl w:val="3"/>
        <w:rPr>
          <w:rFonts w:ascii="Cambria" w:hAnsi="Cambria" w:cs="Arial"/>
          <w:bCs/>
          <w:color w:val="FF0000"/>
        </w:rPr>
      </w:pPr>
    </w:p>
    <w:p w14:paraId="411CF083" w14:textId="154623F7" w:rsidR="00A91596" w:rsidRPr="000E7689" w:rsidRDefault="00A91596" w:rsidP="001F3109">
      <w:pPr>
        <w:pStyle w:val="Akapitzlist"/>
        <w:widowControl w:val="0"/>
        <w:numPr>
          <w:ilvl w:val="1"/>
          <w:numId w:val="24"/>
        </w:numPr>
        <w:spacing w:line="264" w:lineRule="auto"/>
        <w:outlineLvl w:val="3"/>
        <w:rPr>
          <w:rFonts w:ascii="Cambria" w:hAnsi="Cambria" w:cs="Arial"/>
          <w:bCs/>
        </w:rPr>
      </w:pPr>
      <w:r w:rsidRPr="000E7689">
        <w:rPr>
          <w:rFonts w:asciiTheme="majorHAnsi" w:hAnsiTheme="majorHAnsi"/>
          <w:sz w:val="24"/>
          <w:szCs w:val="24"/>
        </w:rPr>
        <w:lastRenderedPageBreak/>
        <w:t xml:space="preserve">Punkty za kryterium </w:t>
      </w:r>
      <w:r w:rsidRPr="000E7689">
        <w:rPr>
          <w:rFonts w:asciiTheme="majorHAnsi" w:hAnsiTheme="majorHAnsi"/>
          <w:b/>
          <w:sz w:val="24"/>
          <w:szCs w:val="24"/>
        </w:rPr>
        <w:t>„Cena</w:t>
      </w:r>
      <w:r w:rsidR="0067303E" w:rsidRPr="000E7689">
        <w:rPr>
          <w:rFonts w:asciiTheme="majorHAnsi" w:hAnsiTheme="majorHAnsi"/>
          <w:b/>
          <w:sz w:val="24"/>
          <w:szCs w:val="24"/>
        </w:rPr>
        <w:t xml:space="preserve"> P</w:t>
      </w:r>
      <w:r w:rsidR="0067303E" w:rsidRPr="000E7689">
        <w:rPr>
          <w:rFonts w:asciiTheme="majorHAnsi" w:hAnsiTheme="majorHAnsi"/>
          <w:b/>
          <w:sz w:val="24"/>
          <w:szCs w:val="24"/>
          <w:vertAlign w:val="subscript"/>
        </w:rPr>
        <w:t>C</w:t>
      </w:r>
      <w:r w:rsidRPr="000E7689">
        <w:rPr>
          <w:rFonts w:asciiTheme="majorHAnsi" w:hAnsiTheme="majorHAnsi"/>
          <w:b/>
          <w:sz w:val="24"/>
          <w:szCs w:val="24"/>
        </w:rPr>
        <w:t>”</w:t>
      </w:r>
      <w:r w:rsidRPr="000E7689">
        <w:rPr>
          <w:rFonts w:asciiTheme="majorHAnsi" w:hAnsiTheme="majorHAnsi"/>
          <w:sz w:val="24"/>
          <w:szCs w:val="24"/>
        </w:rPr>
        <w:t xml:space="preserve"> zostaną obliczone według wzoru:</w:t>
      </w:r>
    </w:p>
    <w:p w14:paraId="0E43AF1B" w14:textId="77777777" w:rsidR="00A91596" w:rsidRPr="000E7689"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0E7689">
        <w:rPr>
          <w:rFonts w:asciiTheme="majorHAnsi" w:hAnsiTheme="majorHAnsi"/>
          <w:sz w:val="24"/>
          <w:szCs w:val="24"/>
        </w:rPr>
        <w:tab/>
      </w:r>
      <w:r w:rsidRPr="000E7689">
        <w:rPr>
          <w:rFonts w:asciiTheme="majorHAnsi" w:hAnsiTheme="majorHAnsi"/>
          <w:sz w:val="24"/>
          <w:szCs w:val="24"/>
        </w:rPr>
        <w:tab/>
        <w:t>C</w:t>
      </w:r>
      <w:r w:rsidRPr="000E7689">
        <w:rPr>
          <w:rFonts w:asciiTheme="majorHAnsi" w:hAnsiTheme="majorHAnsi"/>
          <w:sz w:val="24"/>
          <w:szCs w:val="24"/>
          <w:vertAlign w:val="subscript"/>
        </w:rPr>
        <w:t>n</w:t>
      </w:r>
    </w:p>
    <w:p w14:paraId="55A1464B" w14:textId="77777777" w:rsidR="00A91596" w:rsidRPr="000E7689"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0E7689">
        <w:rPr>
          <w:rFonts w:asciiTheme="majorHAnsi" w:hAnsiTheme="majorHAnsi"/>
          <w:b/>
          <w:sz w:val="24"/>
          <w:szCs w:val="24"/>
        </w:rPr>
        <w:t>P</w:t>
      </w:r>
      <w:r w:rsidRPr="000E7689">
        <w:rPr>
          <w:rFonts w:asciiTheme="majorHAnsi" w:hAnsiTheme="majorHAnsi"/>
          <w:b/>
          <w:sz w:val="24"/>
          <w:szCs w:val="24"/>
          <w:vertAlign w:val="subscript"/>
        </w:rPr>
        <w:t>C</w:t>
      </w:r>
      <w:r w:rsidRPr="000E7689">
        <w:rPr>
          <w:rFonts w:asciiTheme="majorHAnsi" w:hAnsiTheme="majorHAnsi"/>
          <w:sz w:val="24"/>
          <w:szCs w:val="24"/>
        </w:rPr>
        <w:t xml:space="preserve"> = </w:t>
      </w:r>
      <w:r w:rsidRPr="000E7689">
        <w:rPr>
          <w:rFonts w:asciiTheme="majorHAnsi" w:hAnsiTheme="majorHAnsi"/>
          <w:sz w:val="24"/>
          <w:szCs w:val="24"/>
        </w:rPr>
        <w:tab/>
        <w:t xml:space="preserve">------- x 60 pkt </w:t>
      </w:r>
    </w:p>
    <w:p w14:paraId="2712A0E3" w14:textId="77777777" w:rsidR="00A91596" w:rsidRPr="000E7689" w:rsidRDefault="00A91596" w:rsidP="00A91596">
      <w:pPr>
        <w:pStyle w:val="Akapitzlist"/>
        <w:tabs>
          <w:tab w:val="left" w:pos="709"/>
          <w:tab w:val="left" w:pos="1276"/>
          <w:tab w:val="left" w:pos="1418"/>
        </w:tabs>
        <w:suppressAutoHyphens/>
        <w:spacing w:line="276" w:lineRule="auto"/>
        <w:ind w:left="709"/>
        <w:rPr>
          <w:rFonts w:asciiTheme="majorHAnsi" w:hAnsiTheme="majorHAnsi"/>
          <w:sz w:val="24"/>
          <w:szCs w:val="24"/>
        </w:rPr>
      </w:pPr>
      <w:r w:rsidRPr="000E7689">
        <w:rPr>
          <w:rFonts w:asciiTheme="majorHAnsi" w:hAnsiTheme="majorHAnsi"/>
          <w:sz w:val="24"/>
          <w:szCs w:val="24"/>
        </w:rPr>
        <w:tab/>
        <w:t xml:space="preserve">   C</w:t>
      </w:r>
      <w:r w:rsidRPr="000E7689">
        <w:rPr>
          <w:rFonts w:asciiTheme="majorHAnsi" w:hAnsiTheme="majorHAnsi"/>
          <w:sz w:val="24"/>
          <w:szCs w:val="24"/>
          <w:vertAlign w:val="subscript"/>
        </w:rPr>
        <w:t>b</w:t>
      </w:r>
    </w:p>
    <w:p w14:paraId="10B2DEB0" w14:textId="77777777" w:rsidR="00A91596" w:rsidRPr="000E7689" w:rsidRDefault="00A91596" w:rsidP="00A91596">
      <w:pPr>
        <w:tabs>
          <w:tab w:val="left" w:pos="709"/>
          <w:tab w:val="left" w:pos="1276"/>
          <w:tab w:val="left" w:pos="1418"/>
        </w:tabs>
        <w:suppressAutoHyphens/>
        <w:spacing w:line="276" w:lineRule="auto"/>
        <w:rPr>
          <w:rFonts w:asciiTheme="majorHAnsi" w:hAnsiTheme="majorHAnsi"/>
        </w:rPr>
      </w:pPr>
      <w:r w:rsidRPr="000E7689">
        <w:rPr>
          <w:rFonts w:asciiTheme="majorHAnsi" w:hAnsiTheme="majorHAnsi"/>
        </w:rPr>
        <w:tab/>
        <w:t>gdzie,</w:t>
      </w:r>
    </w:p>
    <w:p w14:paraId="3915BE96" w14:textId="77777777" w:rsidR="00A91596" w:rsidRPr="000E7689" w:rsidRDefault="00A91596" w:rsidP="00A91596">
      <w:pPr>
        <w:pStyle w:val="Bezodstpw"/>
        <w:spacing w:line="276" w:lineRule="auto"/>
        <w:ind w:left="708"/>
        <w:rPr>
          <w:rFonts w:asciiTheme="majorHAnsi" w:hAnsiTheme="majorHAnsi"/>
          <w:sz w:val="24"/>
          <w:szCs w:val="24"/>
        </w:rPr>
      </w:pPr>
      <w:r w:rsidRPr="000E7689">
        <w:rPr>
          <w:rFonts w:asciiTheme="majorHAnsi" w:hAnsiTheme="majorHAnsi"/>
          <w:b/>
          <w:sz w:val="24"/>
          <w:szCs w:val="24"/>
        </w:rPr>
        <w:t>P</w:t>
      </w:r>
      <w:r w:rsidRPr="000E7689">
        <w:rPr>
          <w:rFonts w:asciiTheme="majorHAnsi" w:hAnsiTheme="majorHAnsi"/>
          <w:b/>
          <w:sz w:val="24"/>
          <w:szCs w:val="24"/>
          <w:vertAlign w:val="subscript"/>
        </w:rPr>
        <w:t>C</w:t>
      </w:r>
      <w:r w:rsidRPr="000E7689">
        <w:rPr>
          <w:rFonts w:asciiTheme="majorHAnsi" w:hAnsiTheme="majorHAnsi"/>
          <w:sz w:val="24"/>
          <w:szCs w:val="24"/>
        </w:rPr>
        <w:t xml:space="preserve"> - ilość punktów za kryterium cena, </w:t>
      </w:r>
    </w:p>
    <w:p w14:paraId="123D4042" w14:textId="77777777" w:rsidR="00A91596" w:rsidRPr="000E7689" w:rsidRDefault="00A91596" w:rsidP="00A91596">
      <w:pPr>
        <w:pStyle w:val="Bezodstpw"/>
        <w:spacing w:line="276" w:lineRule="auto"/>
        <w:ind w:left="708"/>
        <w:rPr>
          <w:rFonts w:asciiTheme="majorHAnsi" w:hAnsiTheme="majorHAnsi"/>
          <w:sz w:val="24"/>
          <w:szCs w:val="24"/>
        </w:rPr>
      </w:pPr>
      <w:r w:rsidRPr="000E7689">
        <w:rPr>
          <w:rFonts w:asciiTheme="majorHAnsi" w:hAnsiTheme="majorHAnsi"/>
          <w:sz w:val="24"/>
          <w:szCs w:val="24"/>
        </w:rPr>
        <w:t>C</w:t>
      </w:r>
      <w:r w:rsidRPr="000E7689">
        <w:rPr>
          <w:rFonts w:asciiTheme="majorHAnsi" w:hAnsiTheme="majorHAnsi"/>
          <w:sz w:val="24"/>
          <w:szCs w:val="24"/>
          <w:vertAlign w:val="subscript"/>
        </w:rPr>
        <w:t>n</w:t>
      </w:r>
      <w:r w:rsidRPr="000E7689">
        <w:rPr>
          <w:rFonts w:asciiTheme="majorHAnsi" w:hAnsiTheme="majorHAnsi"/>
          <w:sz w:val="24"/>
          <w:szCs w:val="24"/>
        </w:rPr>
        <w:t xml:space="preserve"> - najniższa cena ofertowa spośród ofert nieodrzuconych,</w:t>
      </w:r>
    </w:p>
    <w:p w14:paraId="52D6ED8E" w14:textId="77777777" w:rsidR="00A91596" w:rsidRPr="000E7689" w:rsidRDefault="00A91596" w:rsidP="00A91596">
      <w:pPr>
        <w:pStyle w:val="Bezodstpw"/>
        <w:spacing w:line="276" w:lineRule="auto"/>
        <w:ind w:left="708"/>
        <w:rPr>
          <w:rFonts w:asciiTheme="majorHAnsi" w:hAnsiTheme="majorHAnsi"/>
          <w:sz w:val="24"/>
          <w:szCs w:val="24"/>
        </w:rPr>
      </w:pPr>
      <w:r w:rsidRPr="000E7689">
        <w:rPr>
          <w:rFonts w:asciiTheme="majorHAnsi" w:hAnsiTheme="majorHAnsi"/>
          <w:sz w:val="24"/>
          <w:szCs w:val="24"/>
        </w:rPr>
        <w:t>C</w:t>
      </w:r>
      <w:r w:rsidRPr="000E7689">
        <w:rPr>
          <w:rFonts w:asciiTheme="majorHAnsi" w:hAnsiTheme="majorHAnsi"/>
          <w:sz w:val="24"/>
          <w:szCs w:val="24"/>
          <w:vertAlign w:val="subscript"/>
        </w:rPr>
        <w:t>b</w:t>
      </w:r>
      <w:r w:rsidRPr="000E7689">
        <w:rPr>
          <w:rFonts w:asciiTheme="majorHAnsi" w:hAnsiTheme="majorHAnsi"/>
          <w:sz w:val="24"/>
          <w:szCs w:val="24"/>
        </w:rPr>
        <w:t xml:space="preserve"> – cena oferty badanej.</w:t>
      </w:r>
    </w:p>
    <w:p w14:paraId="1A6448AA" w14:textId="77777777" w:rsidR="00A91596" w:rsidRPr="000E7689" w:rsidRDefault="00A91596" w:rsidP="00A91596">
      <w:pPr>
        <w:pStyle w:val="Akapitzlist"/>
        <w:spacing w:line="276" w:lineRule="auto"/>
        <w:ind w:left="708"/>
        <w:rPr>
          <w:rFonts w:asciiTheme="majorHAnsi" w:hAnsiTheme="majorHAnsi"/>
          <w:sz w:val="24"/>
          <w:szCs w:val="24"/>
        </w:rPr>
      </w:pPr>
    </w:p>
    <w:p w14:paraId="3BC3A2A8" w14:textId="5C0F62B3" w:rsidR="009C421B" w:rsidRPr="000E7689" w:rsidRDefault="00A91596" w:rsidP="00A84D1F">
      <w:pPr>
        <w:pStyle w:val="Akapitzlist"/>
        <w:spacing w:line="276" w:lineRule="auto"/>
        <w:ind w:left="708"/>
        <w:rPr>
          <w:rFonts w:asciiTheme="majorHAnsi" w:hAnsiTheme="majorHAnsi"/>
          <w:sz w:val="24"/>
          <w:szCs w:val="24"/>
        </w:rPr>
      </w:pPr>
      <w:r w:rsidRPr="000E7689">
        <w:rPr>
          <w:rFonts w:asciiTheme="majorHAnsi" w:hAnsiTheme="majorHAnsi"/>
          <w:sz w:val="24"/>
          <w:szCs w:val="24"/>
        </w:rPr>
        <w:t>W kryterium „</w:t>
      </w:r>
      <w:r w:rsidRPr="000E7689">
        <w:rPr>
          <w:rFonts w:asciiTheme="majorHAnsi" w:hAnsiTheme="majorHAnsi"/>
          <w:b/>
          <w:sz w:val="24"/>
          <w:szCs w:val="24"/>
        </w:rPr>
        <w:t>Cena”</w:t>
      </w:r>
      <w:r w:rsidRPr="000E7689">
        <w:rPr>
          <w:rFonts w:asciiTheme="majorHAnsi" w:hAnsiTheme="majorHAnsi"/>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37E281AF" w14:textId="77777777" w:rsidR="00424850" w:rsidRPr="000E7689" w:rsidRDefault="00424850" w:rsidP="00A91596">
      <w:pPr>
        <w:pStyle w:val="Akapitzlist"/>
        <w:spacing w:line="276" w:lineRule="auto"/>
        <w:ind w:left="708"/>
        <w:rPr>
          <w:rFonts w:asciiTheme="majorHAnsi" w:hAnsiTheme="majorHAnsi"/>
          <w:sz w:val="12"/>
          <w:szCs w:val="12"/>
        </w:rPr>
      </w:pPr>
    </w:p>
    <w:p w14:paraId="277D8ECB" w14:textId="617D6F84" w:rsidR="0067303E" w:rsidRPr="000E7689" w:rsidRDefault="0067303E"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 xml:space="preserve">Punkty za kryterium </w:t>
      </w:r>
      <w:r w:rsidRPr="000E7689">
        <w:rPr>
          <w:rFonts w:asciiTheme="majorHAnsi" w:hAnsiTheme="majorHAnsi"/>
          <w:b/>
          <w:sz w:val="24"/>
          <w:szCs w:val="24"/>
        </w:rPr>
        <w:t>„Długość okresu gwarancji i rękojmi za wady P</w:t>
      </w:r>
      <w:r w:rsidRPr="000E7689">
        <w:rPr>
          <w:rFonts w:asciiTheme="majorHAnsi" w:hAnsiTheme="majorHAnsi"/>
          <w:b/>
          <w:sz w:val="24"/>
          <w:szCs w:val="24"/>
          <w:vertAlign w:val="subscript"/>
        </w:rPr>
        <w:t>G</w:t>
      </w:r>
      <w:r w:rsidRPr="000E7689">
        <w:rPr>
          <w:rFonts w:asciiTheme="majorHAnsi" w:hAnsiTheme="majorHAnsi"/>
          <w:b/>
          <w:sz w:val="24"/>
          <w:szCs w:val="24"/>
        </w:rPr>
        <w:t>”</w:t>
      </w:r>
      <w:r w:rsidRPr="000E7689">
        <w:rPr>
          <w:rFonts w:asciiTheme="majorHAnsi" w:hAnsiTheme="majorHAnsi"/>
          <w:sz w:val="24"/>
          <w:szCs w:val="24"/>
        </w:rPr>
        <w:t xml:space="preserve"> zostaną obliczone według wzoru:</w:t>
      </w:r>
    </w:p>
    <w:p w14:paraId="67C1FBBE" w14:textId="77777777" w:rsidR="0067303E" w:rsidRPr="000E7689" w:rsidRDefault="008E1DC9" w:rsidP="0067303E">
      <w:pPr>
        <w:spacing w:before="240" w:after="37" w:line="276" w:lineRule="auto"/>
        <w:ind w:left="426" w:right="8"/>
        <w:jc w:val="center"/>
        <w:rPr>
          <w:b/>
          <w:sz w:val="28"/>
          <w:szCs w:val="28"/>
        </w:rPr>
      </w:pPr>
      <m:oMathPara>
        <m:oMath>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G</m:t>
              </m:r>
            </m:sub>
          </m:sSub>
          <m:r>
            <m:rPr>
              <m:sty m:val="b"/>
            </m:rPr>
            <w:rPr>
              <w:rFonts w:ascii="Cambria Math" w:hAnsi="Cambria Math"/>
              <w:sz w:val="28"/>
              <w:szCs w:val="28"/>
            </w:rPr>
            <m:t>=</m:t>
          </m:r>
          <m:f>
            <m:fPr>
              <m:ctrlPr>
                <w:rPr>
                  <w:rFonts w:ascii="Cambria Math" w:hAnsi="Cambria Math"/>
                  <w:b/>
                  <w:sz w:val="28"/>
                  <w:szCs w:val="28"/>
                </w:rPr>
              </m:ctrlPr>
            </m:fPr>
            <m:num>
              <m:sSub>
                <m:sSubPr>
                  <m:ctrlPr>
                    <w:rPr>
                      <w:rFonts w:ascii="Cambria Math" w:hAnsi="Cambria Math"/>
                      <w:b/>
                      <w:sz w:val="28"/>
                      <w:szCs w:val="28"/>
                    </w:rPr>
                  </m:ctrlPr>
                </m:sSubPr>
                <m:e>
                  <m:r>
                    <m:rPr>
                      <m:sty m:val="bi"/>
                    </m:rPr>
                    <w:rPr>
                      <w:rFonts w:ascii="Cambria Math" w:hAnsi="Cambria Math"/>
                      <w:sz w:val="28"/>
                      <w:szCs w:val="28"/>
                    </w:rPr>
                    <m:t>G</m:t>
                  </m:r>
                </m:e>
                <m:sub>
                  <m:r>
                    <m:rPr>
                      <m:sty m:val="bi"/>
                    </m:rPr>
                    <w:rPr>
                      <w:rFonts w:ascii="Cambria Math" w:hAnsi="Cambria Math"/>
                      <w:sz w:val="28"/>
                      <w:szCs w:val="28"/>
                    </w:rPr>
                    <m:t>B</m:t>
                  </m:r>
                </m:sub>
              </m:sSub>
              <m:r>
                <m:rPr>
                  <m:sty m:val="b"/>
                </m:rPr>
                <w:rPr>
                  <w:rFonts w:ascii="Cambria Math" w:hAnsi="Cambria Math"/>
                  <w:sz w:val="28"/>
                  <w:szCs w:val="28"/>
                </w:rPr>
                <m:t>-36</m:t>
              </m:r>
            </m:num>
            <m:den>
              <m:sSub>
                <m:sSubPr>
                  <m:ctrlPr>
                    <w:rPr>
                      <w:rFonts w:ascii="Cambria Math" w:hAnsi="Cambria Math"/>
                      <w:b/>
                      <w:sz w:val="28"/>
                      <w:szCs w:val="28"/>
                    </w:rPr>
                  </m:ctrlPr>
                </m:sSubPr>
                <m:e>
                  <m:r>
                    <m:rPr>
                      <m:sty m:val="bi"/>
                    </m:rPr>
                    <w:rPr>
                      <w:rFonts w:ascii="Cambria Math" w:hAnsi="Cambria Math"/>
                      <w:sz w:val="28"/>
                      <w:szCs w:val="28"/>
                    </w:rPr>
                    <m:t>G</m:t>
                  </m:r>
                </m:e>
                <m:sub>
                  <m:r>
                    <m:rPr>
                      <m:sty m:val="bi"/>
                    </m:rPr>
                    <w:rPr>
                      <w:rFonts w:ascii="Cambria Math" w:hAnsi="Cambria Math"/>
                      <w:sz w:val="28"/>
                      <w:szCs w:val="28"/>
                    </w:rPr>
                    <m:t>N</m:t>
                  </m:r>
                </m:sub>
              </m:sSub>
              <m:r>
                <m:rPr>
                  <m:sty m:val="b"/>
                </m:rPr>
                <w:rPr>
                  <w:rFonts w:ascii="Cambria Math" w:hAnsi="Cambria Math"/>
                  <w:sz w:val="28"/>
                  <w:szCs w:val="28"/>
                </w:rPr>
                <m:t xml:space="preserve">-36 </m:t>
              </m:r>
            </m:den>
          </m:f>
          <m:r>
            <m:rPr>
              <m:sty m:val="b"/>
            </m:rPr>
            <w:rPr>
              <w:rFonts w:ascii="Cambria Math" w:hAnsi="Cambria Math"/>
              <w:sz w:val="28"/>
              <w:szCs w:val="28"/>
            </w:rPr>
            <m:t>×40</m:t>
          </m:r>
        </m:oMath>
      </m:oMathPara>
    </w:p>
    <w:p w14:paraId="6B0033E5" w14:textId="77777777" w:rsidR="0067303E" w:rsidRPr="000E7689" w:rsidRDefault="0067303E" w:rsidP="00F03AB0">
      <w:pPr>
        <w:pStyle w:val="Akapitzlist"/>
        <w:spacing w:line="276" w:lineRule="auto"/>
        <w:ind w:left="709"/>
        <w:rPr>
          <w:rFonts w:asciiTheme="majorHAnsi" w:hAnsiTheme="majorHAnsi"/>
          <w:sz w:val="24"/>
          <w:szCs w:val="24"/>
        </w:rPr>
      </w:pPr>
      <w:r w:rsidRPr="000E7689">
        <w:rPr>
          <w:rFonts w:asciiTheme="majorHAnsi" w:hAnsiTheme="majorHAnsi"/>
          <w:sz w:val="24"/>
          <w:szCs w:val="24"/>
        </w:rPr>
        <w:t>gdzie:</w:t>
      </w:r>
    </w:p>
    <w:p w14:paraId="01D3C597" w14:textId="77777777" w:rsidR="0067303E" w:rsidRPr="000E7689" w:rsidRDefault="0067303E" w:rsidP="00F03AB0">
      <w:pPr>
        <w:spacing w:after="37" w:line="276" w:lineRule="auto"/>
        <w:ind w:left="1134" w:right="8" w:hanging="425"/>
        <w:jc w:val="both"/>
        <w:rPr>
          <w:rFonts w:asciiTheme="majorHAnsi" w:hAnsiTheme="majorHAnsi"/>
          <w:b/>
        </w:rPr>
      </w:pPr>
      <w:r w:rsidRPr="000E7689">
        <w:rPr>
          <w:rFonts w:asciiTheme="majorHAnsi" w:hAnsiTheme="majorHAnsi"/>
        </w:rPr>
        <w:t>P</w:t>
      </w:r>
      <w:r w:rsidRPr="000E7689">
        <w:rPr>
          <w:rFonts w:asciiTheme="majorHAnsi" w:hAnsiTheme="majorHAnsi"/>
          <w:vertAlign w:val="subscript"/>
        </w:rPr>
        <w:t xml:space="preserve">G </w:t>
      </w:r>
      <w:r w:rsidRPr="000E7689">
        <w:rPr>
          <w:rFonts w:asciiTheme="majorHAnsi" w:hAnsiTheme="majorHAnsi"/>
        </w:rPr>
        <w:t>– ilość punktów, jaką dana oferta otrzyma w kryterium długość okresu gwarancji i rękojmi za wady;</w:t>
      </w:r>
    </w:p>
    <w:p w14:paraId="344FECD3" w14:textId="77777777" w:rsidR="0067303E" w:rsidRPr="000E7689" w:rsidRDefault="0067303E" w:rsidP="00F03AB0">
      <w:pPr>
        <w:spacing w:after="37" w:line="276" w:lineRule="auto"/>
        <w:ind w:left="1134" w:right="8" w:hanging="425"/>
        <w:jc w:val="both"/>
        <w:rPr>
          <w:rFonts w:asciiTheme="majorHAnsi" w:hAnsiTheme="majorHAnsi"/>
          <w:b/>
        </w:rPr>
      </w:pPr>
      <w:r w:rsidRPr="000E7689">
        <w:rPr>
          <w:rFonts w:asciiTheme="majorHAnsi" w:hAnsiTheme="majorHAnsi"/>
        </w:rPr>
        <w:t>G</w:t>
      </w:r>
      <w:r w:rsidRPr="000E7689">
        <w:rPr>
          <w:rFonts w:asciiTheme="majorHAnsi" w:hAnsiTheme="majorHAnsi"/>
          <w:vertAlign w:val="subscript"/>
        </w:rPr>
        <w:t xml:space="preserve">B </w:t>
      </w:r>
      <w:r w:rsidRPr="000E7689">
        <w:rPr>
          <w:rFonts w:asciiTheme="majorHAnsi" w:hAnsiTheme="majorHAnsi"/>
        </w:rPr>
        <w:t xml:space="preserve">– okres gwarancji i rękojmi za wady oferty badanej (ocenianej) wyrażony w miesiącach; </w:t>
      </w:r>
    </w:p>
    <w:p w14:paraId="793D329E" w14:textId="77777777" w:rsidR="0067303E" w:rsidRPr="000E7689" w:rsidRDefault="0067303E" w:rsidP="00F03AB0">
      <w:pPr>
        <w:spacing w:after="37" w:line="276" w:lineRule="auto"/>
        <w:ind w:left="1134" w:right="8" w:hanging="425"/>
        <w:jc w:val="both"/>
        <w:rPr>
          <w:rFonts w:asciiTheme="majorHAnsi" w:hAnsiTheme="majorHAnsi"/>
        </w:rPr>
      </w:pPr>
      <w:r w:rsidRPr="000E7689">
        <w:rPr>
          <w:rFonts w:asciiTheme="majorHAnsi" w:hAnsiTheme="majorHAnsi"/>
        </w:rPr>
        <w:t>G</w:t>
      </w:r>
      <w:r w:rsidRPr="000E7689">
        <w:rPr>
          <w:rFonts w:asciiTheme="majorHAnsi" w:hAnsiTheme="majorHAnsi"/>
          <w:vertAlign w:val="subscript"/>
        </w:rPr>
        <w:t xml:space="preserve">N </w:t>
      </w:r>
      <w:r w:rsidRPr="000E7689">
        <w:rPr>
          <w:rFonts w:asciiTheme="majorHAnsi" w:hAnsiTheme="majorHAnsi"/>
        </w:rPr>
        <w:t xml:space="preserve">– najdłuższy okres udzielenia gwarancji i rękojmi za wady przez Wykonawcę wyrażony w miesiącach; </w:t>
      </w:r>
    </w:p>
    <w:p w14:paraId="43E94D58" w14:textId="4DF3C891" w:rsidR="00052037" w:rsidRPr="000E7689" w:rsidRDefault="00052037" w:rsidP="00052037">
      <w:pPr>
        <w:autoSpaceDN w:val="0"/>
        <w:adjustRightInd w:val="0"/>
        <w:spacing w:before="120" w:line="276" w:lineRule="auto"/>
        <w:ind w:left="709"/>
        <w:jc w:val="both"/>
        <w:rPr>
          <w:rFonts w:asciiTheme="majorHAnsi" w:hAnsiTheme="majorHAnsi"/>
        </w:rPr>
      </w:pPr>
      <w:r w:rsidRPr="000E7689">
        <w:rPr>
          <w:rFonts w:asciiTheme="majorHAnsi" w:hAnsiTheme="majorHAnsi"/>
        </w:rPr>
        <w:t>W powyższym kryterium oceniana będzie ilość pełnych miesięcy, jaką Wykonawca obejmuje gwarancją i rękojmią za wady (warunki gwarancji i rękojmi za wady zostały omówione w Rozdziale 18 SWZ) w realizowanej inwestycji. Maksymalna ilość punktów otrzyma wykonawca, który zaproponuje najdłuższy okres gwarancji i rękojmi za wady w miesiącach (w zakresie 36-60 miesięcy), pozostali będą oceniani wg następującego wzoru:</w:t>
      </w:r>
    </w:p>
    <w:p w14:paraId="7E001103" w14:textId="77777777" w:rsidR="00052037" w:rsidRPr="000E7689" w:rsidRDefault="00052037" w:rsidP="00052037">
      <w:pPr>
        <w:autoSpaceDN w:val="0"/>
        <w:adjustRightInd w:val="0"/>
        <w:spacing w:before="240" w:line="276" w:lineRule="auto"/>
        <w:ind w:left="709"/>
        <w:rPr>
          <w:rFonts w:asciiTheme="majorHAnsi" w:eastAsiaTheme="minorEastAsia" w:hAnsiTheme="majorHAnsi"/>
        </w:rPr>
      </w:pPr>
      <w:r w:rsidRPr="000E7689">
        <w:rPr>
          <w:rFonts w:asciiTheme="majorHAnsi" w:eastAsiaTheme="minorEastAsia" w:hAnsiTheme="majorHAnsi"/>
        </w:rPr>
        <w:t xml:space="preserve">Uwaga: </w:t>
      </w:r>
    </w:p>
    <w:p w14:paraId="6399A862" w14:textId="77777777"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t xml:space="preserve">Minimalny dopuszczalny okres gwarancji </w:t>
      </w:r>
      <w:r w:rsidRPr="000E7689">
        <w:rPr>
          <w:rFonts w:asciiTheme="majorHAnsi" w:hAnsiTheme="majorHAnsi"/>
          <w:sz w:val="24"/>
          <w:szCs w:val="24"/>
        </w:rPr>
        <w:t>i rękojmi za wady</w:t>
      </w:r>
      <w:r w:rsidRPr="000E7689">
        <w:rPr>
          <w:rFonts w:asciiTheme="majorHAnsi" w:eastAsiaTheme="minorEastAsia" w:hAnsiTheme="majorHAnsi"/>
          <w:sz w:val="24"/>
          <w:szCs w:val="24"/>
        </w:rPr>
        <w:t xml:space="preserve"> wynosi 36 miesięcy. </w:t>
      </w:r>
    </w:p>
    <w:p w14:paraId="18DDA107" w14:textId="72A2D3CC"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t xml:space="preserve">Oferta z zaoferowanym okresem gwarancji </w:t>
      </w:r>
      <w:r w:rsidRPr="000E7689">
        <w:rPr>
          <w:rFonts w:asciiTheme="majorHAnsi" w:hAnsiTheme="majorHAnsi"/>
          <w:sz w:val="24"/>
          <w:szCs w:val="24"/>
        </w:rPr>
        <w:t>i rękojmi za wady</w:t>
      </w:r>
      <w:r w:rsidRPr="000E7689">
        <w:rPr>
          <w:rFonts w:asciiTheme="majorHAnsi" w:eastAsiaTheme="minorEastAsia" w:hAnsiTheme="majorHAnsi"/>
          <w:sz w:val="24"/>
          <w:szCs w:val="24"/>
        </w:rPr>
        <w:t xml:space="preserve"> krótszym niż 36 miesięcy zostanie odrzucona, jako niezgodna z treścią SWZ. </w:t>
      </w:r>
    </w:p>
    <w:p w14:paraId="097752D4" w14:textId="77777777"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t xml:space="preserve">Oferta z zaoferowanym okresem gwarancji </w:t>
      </w:r>
      <w:r w:rsidRPr="000E7689">
        <w:rPr>
          <w:rFonts w:asciiTheme="majorHAnsi" w:hAnsiTheme="majorHAnsi"/>
          <w:sz w:val="24"/>
          <w:szCs w:val="24"/>
        </w:rPr>
        <w:t>i rękojmi za wady</w:t>
      </w:r>
      <w:r w:rsidRPr="000E7689">
        <w:rPr>
          <w:rFonts w:asciiTheme="majorHAnsi" w:eastAsiaTheme="minorEastAsia" w:hAnsiTheme="majorHAnsi"/>
          <w:sz w:val="24"/>
          <w:szCs w:val="24"/>
        </w:rPr>
        <w:t xml:space="preserve"> 36 miesięcy otrzyma 0 punktów w ramach w/w kryterium. </w:t>
      </w:r>
    </w:p>
    <w:p w14:paraId="41B134DB" w14:textId="77777777"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t>Przy obliczaniu punktów, Zamawiający zastosuje zaokrąglenie do dwóch miejsc po przecinku.</w:t>
      </w:r>
    </w:p>
    <w:p w14:paraId="464584FC" w14:textId="77777777"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lastRenderedPageBreak/>
        <w:t xml:space="preserve">Oferta z zaoferowanym okresem gwarancji </w:t>
      </w:r>
      <w:r w:rsidRPr="000E7689">
        <w:rPr>
          <w:rFonts w:asciiTheme="majorHAnsi" w:hAnsiTheme="majorHAnsi"/>
          <w:sz w:val="24"/>
          <w:szCs w:val="24"/>
        </w:rPr>
        <w:t>i rękojmi za wady</w:t>
      </w:r>
      <w:r w:rsidRPr="000E7689">
        <w:rPr>
          <w:rFonts w:asciiTheme="majorHAnsi" w:eastAsiaTheme="minorEastAsia" w:hAnsiTheme="majorHAnsi"/>
          <w:sz w:val="24"/>
          <w:szCs w:val="24"/>
        </w:rPr>
        <w:t xml:space="preserve"> 60 miesięcy lub dłuższym otrzyma maksymalną liczbę punktów tj. 40 punktów w ramach w/w kryterium. </w:t>
      </w:r>
    </w:p>
    <w:p w14:paraId="740B7FB3" w14:textId="6BA43D5B" w:rsidR="00052037" w:rsidRPr="000E7689" w:rsidRDefault="00052037" w:rsidP="001F3109">
      <w:pPr>
        <w:pStyle w:val="Akapitzlist"/>
        <w:numPr>
          <w:ilvl w:val="0"/>
          <w:numId w:val="28"/>
        </w:numPr>
        <w:autoSpaceDN w:val="0"/>
        <w:adjustRightInd w:val="0"/>
        <w:spacing w:before="0" w:after="34" w:line="276" w:lineRule="auto"/>
        <w:ind w:right="9"/>
        <w:rPr>
          <w:rFonts w:asciiTheme="majorHAnsi" w:eastAsiaTheme="minorEastAsia" w:hAnsiTheme="majorHAnsi"/>
          <w:sz w:val="24"/>
          <w:szCs w:val="24"/>
        </w:rPr>
      </w:pPr>
      <w:r w:rsidRPr="000E7689">
        <w:rPr>
          <w:rFonts w:asciiTheme="majorHAnsi" w:eastAsiaTheme="minorEastAsia" w:hAnsiTheme="majorHAnsi"/>
          <w:sz w:val="24"/>
          <w:szCs w:val="24"/>
        </w:rPr>
        <w:t xml:space="preserve">Zaoferowanie dłuższego okresu gwarancji </w:t>
      </w:r>
      <w:r w:rsidRPr="000E7689">
        <w:rPr>
          <w:rFonts w:asciiTheme="majorHAnsi" w:hAnsiTheme="majorHAnsi"/>
          <w:sz w:val="24"/>
          <w:szCs w:val="24"/>
        </w:rPr>
        <w:t>i rękojmi za wady</w:t>
      </w:r>
      <w:r w:rsidRPr="000E7689">
        <w:rPr>
          <w:rFonts w:asciiTheme="majorHAnsi" w:eastAsiaTheme="minorEastAsia" w:hAnsiTheme="majorHAnsi"/>
          <w:sz w:val="24"/>
          <w:szCs w:val="24"/>
        </w:rPr>
        <w:t xml:space="preserve"> niż 60 miesięcy nie będzie skutkowało odrzuceniem oferty, jako niezgodnej z SWZ. </w:t>
      </w:r>
    </w:p>
    <w:p w14:paraId="3BCDF879" w14:textId="77777777" w:rsidR="0067303E" w:rsidRPr="000E7689" w:rsidRDefault="0067303E" w:rsidP="00993010">
      <w:pPr>
        <w:spacing w:line="276" w:lineRule="auto"/>
        <w:rPr>
          <w:rFonts w:asciiTheme="majorHAnsi" w:hAnsiTheme="majorHAnsi"/>
          <w:sz w:val="12"/>
          <w:szCs w:val="12"/>
        </w:rPr>
      </w:pPr>
    </w:p>
    <w:p w14:paraId="5CDF6589" w14:textId="3A3F6018" w:rsidR="00052037" w:rsidRPr="000E7689" w:rsidRDefault="00052037"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Łączna ilość punktów otrzymanych przez Wykonawcę będzie sumą punktów przyznanych w poszczególnych kryteriach:</w:t>
      </w:r>
    </w:p>
    <w:p w14:paraId="014712B0" w14:textId="77777777" w:rsidR="00052037" w:rsidRPr="000E7689" w:rsidRDefault="00052037" w:rsidP="00052037">
      <w:pPr>
        <w:pStyle w:val="Akapitzlist"/>
        <w:spacing w:line="276" w:lineRule="auto"/>
        <w:ind w:left="426"/>
        <w:rPr>
          <w:rFonts w:asciiTheme="majorHAnsi" w:hAnsiTheme="majorHAnsi"/>
          <w:sz w:val="24"/>
          <w:szCs w:val="24"/>
        </w:rPr>
      </w:pPr>
    </w:p>
    <w:p w14:paraId="1EA49C37" w14:textId="77777777" w:rsidR="00052037" w:rsidRPr="000E7689" w:rsidRDefault="008E1DC9" w:rsidP="00052037">
      <w:pPr>
        <w:pStyle w:val="Akapitzlist"/>
        <w:spacing w:before="240" w:after="37" w:line="276" w:lineRule="auto"/>
        <w:ind w:left="374" w:right="8"/>
        <w:jc w:val="center"/>
        <w:rPr>
          <w:rFonts w:asciiTheme="majorHAnsi" w:hAnsiTheme="majorHAnsi"/>
          <w:b/>
          <w:sz w:val="32"/>
          <w:szCs w:val="32"/>
        </w:rPr>
      </w:pPr>
      <m:oMathPara>
        <m:oMath>
          <m:sSub>
            <m:sSubPr>
              <m:ctrlPr>
                <w:rPr>
                  <w:rFonts w:ascii="Cambria Math" w:hAnsi="Cambria Math"/>
                  <w:b/>
                  <w:sz w:val="32"/>
                  <w:szCs w:val="32"/>
                </w:rPr>
              </m:ctrlPr>
            </m:sSubPr>
            <m:e>
              <m:r>
                <m:rPr>
                  <m:sty m:val="bi"/>
                </m:rPr>
                <w:rPr>
                  <w:rFonts w:ascii="Cambria Math" w:hAnsi="Cambria Math"/>
                  <w:sz w:val="32"/>
                  <w:szCs w:val="32"/>
                </w:rPr>
                <m:t>P</m:t>
              </m:r>
            </m:e>
            <m:sub>
              <m:r>
                <m:rPr>
                  <m:sty m:val="bi"/>
                </m:rPr>
                <w:rPr>
                  <w:rFonts w:ascii="Cambria Math" w:hAnsi="Cambria Math"/>
                  <w:sz w:val="32"/>
                  <w:szCs w:val="32"/>
                </w:rPr>
                <m:t>S</m:t>
              </m:r>
            </m:sub>
          </m:sSub>
          <m:r>
            <m:rPr>
              <m:sty m:val="b"/>
            </m:rPr>
            <w:rPr>
              <w:rFonts w:ascii="Cambria Math" w:hAnsi="Cambria Math"/>
              <w:sz w:val="32"/>
              <w:szCs w:val="32"/>
            </w:rPr>
            <m:t>=</m:t>
          </m:r>
          <m:sSub>
            <m:sSubPr>
              <m:ctrlPr>
                <w:rPr>
                  <w:rFonts w:ascii="Cambria Math" w:hAnsi="Cambria Math"/>
                  <w:b/>
                  <w:sz w:val="32"/>
                  <w:szCs w:val="32"/>
                </w:rPr>
              </m:ctrlPr>
            </m:sSubPr>
            <m:e>
              <m:r>
                <m:rPr>
                  <m:sty m:val="bi"/>
                </m:rPr>
                <w:rPr>
                  <w:rFonts w:ascii="Cambria Math" w:hAnsi="Cambria Math"/>
                  <w:sz w:val="32"/>
                  <w:szCs w:val="32"/>
                </w:rPr>
                <m:t>P</m:t>
              </m:r>
            </m:e>
            <m:sub>
              <m:r>
                <m:rPr>
                  <m:sty m:val="bi"/>
                </m:rPr>
                <w:rPr>
                  <w:rFonts w:ascii="Cambria Math" w:hAnsi="Cambria Math"/>
                  <w:sz w:val="32"/>
                  <w:szCs w:val="32"/>
                </w:rPr>
                <m:t>C</m:t>
              </m:r>
            </m:sub>
          </m:sSub>
          <m:r>
            <m:rPr>
              <m:sty m:val="bi"/>
            </m:rPr>
            <w:rPr>
              <w:rFonts w:ascii="Cambria Math" w:hAnsi="Cambria Math"/>
              <w:sz w:val="32"/>
              <w:szCs w:val="32"/>
            </w:rPr>
            <m:t>+</m:t>
          </m:r>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G</m:t>
              </m:r>
            </m:sub>
          </m:sSub>
        </m:oMath>
      </m:oMathPara>
    </w:p>
    <w:p w14:paraId="255EFD3B" w14:textId="77777777" w:rsidR="00052037" w:rsidRPr="000E7689" w:rsidRDefault="00052037" w:rsidP="00052037">
      <w:pPr>
        <w:pStyle w:val="Akapitzlist"/>
        <w:spacing w:line="276" w:lineRule="auto"/>
        <w:ind w:left="709"/>
        <w:rPr>
          <w:rFonts w:asciiTheme="majorHAnsi" w:hAnsiTheme="majorHAnsi"/>
          <w:sz w:val="8"/>
          <w:szCs w:val="8"/>
        </w:rPr>
      </w:pPr>
    </w:p>
    <w:p w14:paraId="0CFAD45B" w14:textId="77777777" w:rsidR="00052037" w:rsidRPr="000E7689" w:rsidRDefault="00052037" w:rsidP="00052037">
      <w:pPr>
        <w:pStyle w:val="Akapitzlist"/>
        <w:spacing w:line="276" w:lineRule="auto"/>
        <w:ind w:left="709"/>
        <w:rPr>
          <w:rFonts w:asciiTheme="majorHAnsi" w:hAnsiTheme="majorHAnsi"/>
          <w:sz w:val="24"/>
          <w:szCs w:val="24"/>
        </w:rPr>
      </w:pPr>
      <w:r w:rsidRPr="000E7689">
        <w:rPr>
          <w:rFonts w:asciiTheme="majorHAnsi" w:hAnsiTheme="majorHAnsi"/>
          <w:sz w:val="24"/>
          <w:szCs w:val="24"/>
        </w:rPr>
        <w:t>gdzie:</w:t>
      </w:r>
    </w:p>
    <w:p w14:paraId="0DB15794" w14:textId="77777777" w:rsidR="00052037" w:rsidRPr="000E7689" w:rsidRDefault="00052037" w:rsidP="00052037">
      <w:pPr>
        <w:spacing w:after="37" w:line="276" w:lineRule="auto"/>
        <w:ind w:left="709" w:right="8"/>
        <w:rPr>
          <w:rFonts w:asciiTheme="majorHAnsi" w:hAnsiTheme="majorHAnsi"/>
        </w:rPr>
      </w:pPr>
      <w:r w:rsidRPr="000E7689">
        <w:rPr>
          <w:rFonts w:asciiTheme="majorHAnsi" w:hAnsiTheme="majorHAnsi"/>
        </w:rPr>
        <w:t>P</w:t>
      </w:r>
      <w:r w:rsidRPr="000E7689">
        <w:rPr>
          <w:rFonts w:asciiTheme="majorHAnsi" w:hAnsiTheme="majorHAnsi"/>
          <w:vertAlign w:val="subscript"/>
        </w:rPr>
        <w:t xml:space="preserve">S </w:t>
      </w:r>
      <w:r w:rsidRPr="000E7689">
        <w:rPr>
          <w:rFonts w:asciiTheme="majorHAnsi" w:hAnsiTheme="majorHAnsi"/>
        </w:rPr>
        <w:t>– suma punktów przyznanych danej ofercie;</w:t>
      </w:r>
    </w:p>
    <w:p w14:paraId="6779808C" w14:textId="77777777" w:rsidR="00052037" w:rsidRPr="000E7689" w:rsidRDefault="00052037" w:rsidP="00052037">
      <w:pPr>
        <w:pStyle w:val="Akapitzlist"/>
        <w:spacing w:line="276" w:lineRule="auto"/>
        <w:ind w:left="709"/>
        <w:rPr>
          <w:rFonts w:asciiTheme="majorHAnsi" w:hAnsiTheme="majorHAnsi"/>
          <w:sz w:val="24"/>
          <w:szCs w:val="24"/>
        </w:rPr>
      </w:pPr>
      <w:r w:rsidRPr="000E7689">
        <w:rPr>
          <w:rFonts w:asciiTheme="majorHAnsi" w:hAnsiTheme="majorHAnsi"/>
          <w:sz w:val="24"/>
          <w:szCs w:val="24"/>
        </w:rPr>
        <w:t>P</w:t>
      </w:r>
      <w:r w:rsidRPr="000E7689">
        <w:rPr>
          <w:rFonts w:asciiTheme="majorHAnsi" w:hAnsiTheme="majorHAnsi"/>
          <w:sz w:val="24"/>
          <w:szCs w:val="24"/>
          <w:vertAlign w:val="subscript"/>
        </w:rPr>
        <w:t>C</w:t>
      </w:r>
      <w:r w:rsidRPr="000E7689">
        <w:rPr>
          <w:rFonts w:asciiTheme="majorHAnsi" w:hAnsiTheme="majorHAnsi"/>
          <w:sz w:val="24"/>
          <w:szCs w:val="24"/>
        </w:rPr>
        <w:t xml:space="preserve"> – ilość punktów w kryterium cena.</w:t>
      </w:r>
    </w:p>
    <w:p w14:paraId="3B4570C2" w14:textId="77777777" w:rsidR="00052037" w:rsidRPr="000E7689" w:rsidRDefault="00052037" w:rsidP="00052037">
      <w:pPr>
        <w:spacing w:after="37" w:line="276" w:lineRule="auto"/>
        <w:ind w:left="709" w:right="8"/>
        <w:rPr>
          <w:rFonts w:asciiTheme="majorHAnsi" w:hAnsiTheme="majorHAnsi"/>
        </w:rPr>
      </w:pPr>
      <w:r w:rsidRPr="000E7689">
        <w:rPr>
          <w:rFonts w:asciiTheme="majorHAnsi" w:hAnsiTheme="majorHAnsi"/>
        </w:rPr>
        <w:t>P</w:t>
      </w:r>
      <w:r w:rsidRPr="000E7689">
        <w:rPr>
          <w:rFonts w:asciiTheme="majorHAnsi" w:hAnsiTheme="majorHAnsi"/>
          <w:vertAlign w:val="subscript"/>
        </w:rPr>
        <w:t xml:space="preserve">G </w:t>
      </w:r>
      <w:r w:rsidRPr="000E7689">
        <w:rPr>
          <w:rFonts w:asciiTheme="majorHAnsi" w:hAnsiTheme="majorHAnsi"/>
        </w:rPr>
        <w:t>– ilość punktów w kryterium długość okresu gwarancji i rękojmi za wady;</w:t>
      </w:r>
    </w:p>
    <w:p w14:paraId="687EAFE8" w14:textId="77777777" w:rsidR="002462B0" w:rsidRPr="000E7689" w:rsidRDefault="002462B0" w:rsidP="002462B0">
      <w:pPr>
        <w:spacing w:after="37" w:line="276" w:lineRule="auto"/>
        <w:ind w:right="8"/>
        <w:rPr>
          <w:rFonts w:asciiTheme="majorHAnsi" w:hAnsiTheme="majorHAnsi"/>
          <w:b/>
          <w:sz w:val="12"/>
          <w:szCs w:val="12"/>
        </w:rPr>
      </w:pPr>
    </w:p>
    <w:p w14:paraId="1159AC8A" w14:textId="6A365F58" w:rsidR="00052037" w:rsidRPr="000E7689" w:rsidRDefault="00052037"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cs="TimesNewRomanPSMT"/>
          <w:sz w:val="24"/>
          <w:szCs w:val="24"/>
        </w:rPr>
        <w:t xml:space="preserve">Liczba uzyskanych punktów przez daną ofertę stanowi liczba punktów przyznanych przez Komisję przetargową, zgodnie ze stosowanymi kryteriami. Punkty oblicza się z dokładnością do dwóch miejsc po przecinku. </w:t>
      </w:r>
    </w:p>
    <w:p w14:paraId="118A414C" w14:textId="7FDBC17C" w:rsidR="00052037" w:rsidRPr="000E7689" w:rsidRDefault="00052037"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Zamówienie zostanie udzielone Wykonawcy, którego oferta spełni wszystkie warunki określone ustawowo oraz wymagani</w:t>
      </w:r>
      <w:r w:rsidR="002462B0" w:rsidRPr="000E7689">
        <w:rPr>
          <w:rFonts w:asciiTheme="majorHAnsi" w:hAnsiTheme="majorHAnsi"/>
          <w:sz w:val="24"/>
          <w:szCs w:val="24"/>
        </w:rPr>
        <w:t>a zawarte w niniejszej SWZ i w </w:t>
      </w:r>
      <w:r w:rsidRPr="000E7689">
        <w:rPr>
          <w:rFonts w:asciiTheme="majorHAnsi" w:hAnsiTheme="majorHAnsi"/>
          <w:sz w:val="24"/>
          <w:szCs w:val="24"/>
        </w:rPr>
        <w:t>oparciu o podane powyżej kryteria oceny ofert zostanie oceniona, jako najkorzystniejsza, tzn. zdobędzie największą ilość punktów.</w:t>
      </w:r>
    </w:p>
    <w:p w14:paraId="17C124C6" w14:textId="3D644441" w:rsidR="00A91596" w:rsidRPr="000E7689" w:rsidRDefault="00052037"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Jeśli nie będzie można dokonać wyboru oferty najkorzystniejszej ze względu na to, że dwie lub więcej ofert przedstawia taki sam bilans ceny i pozostałych kryteriów oceny ofert, Zamawiający spośród ty</w:t>
      </w:r>
      <w:r w:rsidR="002462B0" w:rsidRPr="000E7689">
        <w:rPr>
          <w:rFonts w:asciiTheme="majorHAnsi" w:hAnsiTheme="majorHAnsi"/>
          <w:sz w:val="24"/>
          <w:szCs w:val="24"/>
        </w:rPr>
        <w:t>ch ofert dokona wyboru oferty z </w:t>
      </w:r>
      <w:r w:rsidRPr="000E7689">
        <w:rPr>
          <w:rFonts w:asciiTheme="majorHAnsi" w:hAnsiTheme="majorHAnsi"/>
          <w:sz w:val="24"/>
          <w:szCs w:val="24"/>
        </w:rPr>
        <w:t xml:space="preserve">niższą ceną.  </w:t>
      </w:r>
    </w:p>
    <w:p w14:paraId="6F695C0B" w14:textId="77777777" w:rsidR="000E7689" w:rsidRPr="000E7689" w:rsidRDefault="000E7689" w:rsidP="00DA2A4D">
      <w:pPr>
        <w:suppressAutoHyphens/>
        <w:spacing w:line="264" w:lineRule="auto"/>
        <w:contextualSpacing/>
        <w:jc w:val="center"/>
        <w:textAlignment w:val="baseline"/>
        <w:rPr>
          <w:rFonts w:ascii="Cambria" w:hAnsi="Cambria"/>
          <w:sz w:val="26"/>
          <w:szCs w:val="26"/>
        </w:rPr>
      </w:pPr>
    </w:p>
    <w:p w14:paraId="4AFAD5D8" w14:textId="43A504C7" w:rsidR="00DA2A4D" w:rsidRPr="000E7689" w:rsidRDefault="00DA2A4D" w:rsidP="00DA2A4D">
      <w:pPr>
        <w:suppressAutoHyphens/>
        <w:spacing w:line="264" w:lineRule="auto"/>
        <w:contextualSpacing/>
        <w:jc w:val="center"/>
        <w:textAlignment w:val="baseline"/>
        <w:rPr>
          <w:rFonts w:ascii="Cambria" w:hAnsi="Cambria"/>
          <w:sz w:val="26"/>
          <w:szCs w:val="26"/>
        </w:rPr>
      </w:pPr>
      <w:r w:rsidRPr="000E7689">
        <w:rPr>
          <w:rFonts w:ascii="Cambria" w:hAnsi="Cambria"/>
          <w:sz w:val="26"/>
          <w:szCs w:val="26"/>
        </w:rPr>
        <w:t>Rozdział 18</w:t>
      </w:r>
    </w:p>
    <w:tbl>
      <w:tblPr>
        <w:tblW w:w="9115" w:type="dxa"/>
        <w:jc w:val="center"/>
        <w:tblBorders>
          <w:bottom w:val="single" w:sz="4" w:space="0" w:color="auto"/>
        </w:tblBorders>
        <w:tblLook w:val="00A0" w:firstRow="1" w:lastRow="0" w:firstColumn="1" w:lastColumn="0" w:noHBand="0" w:noVBand="0"/>
      </w:tblPr>
      <w:tblGrid>
        <w:gridCol w:w="9115"/>
      </w:tblGrid>
      <w:tr w:rsidR="00DA2A4D" w:rsidRPr="000E7689" w14:paraId="64727E0E" w14:textId="77777777" w:rsidTr="00DA2A4D">
        <w:trPr>
          <w:trHeight w:val="404"/>
          <w:jc w:val="center"/>
        </w:trPr>
        <w:tc>
          <w:tcPr>
            <w:tcW w:w="9115" w:type="dxa"/>
            <w:tcBorders>
              <w:bottom w:val="single" w:sz="4" w:space="0" w:color="auto"/>
            </w:tcBorders>
          </w:tcPr>
          <w:p w14:paraId="58A2465F" w14:textId="3015F7EF" w:rsidR="00DA2A4D" w:rsidRPr="000E7689" w:rsidRDefault="00DA2A4D" w:rsidP="00DA2A4D">
            <w:pPr>
              <w:pStyle w:val="Kolorowalistaakcent11"/>
              <w:tabs>
                <w:tab w:val="left" w:pos="709"/>
                <w:tab w:val="left" w:pos="1276"/>
                <w:tab w:val="left" w:pos="1418"/>
              </w:tabs>
              <w:suppressAutoHyphens/>
              <w:spacing w:before="0" w:after="0" w:line="276" w:lineRule="auto"/>
              <w:ind w:left="709"/>
              <w:jc w:val="center"/>
              <w:rPr>
                <w:rFonts w:asciiTheme="majorHAnsi" w:hAnsiTheme="majorHAnsi"/>
                <w:b/>
                <w:sz w:val="26"/>
                <w:szCs w:val="26"/>
              </w:rPr>
            </w:pPr>
            <w:r w:rsidRPr="000E7689">
              <w:rPr>
                <w:rFonts w:asciiTheme="majorHAnsi" w:hAnsiTheme="majorHAnsi"/>
                <w:b/>
                <w:sz w:val="26"/>
                <w:szCs w:val="26"/>
              </w:rPr>
              <w:t>WARUNKI GWARANCJI I RĘKOJMI ZA WADY</w:t>
            </w:r>
          </w:p>
        </w:tc>
      </w:tr>
    </w:tbl>
    <w:p w14:paraId="3A0A55D0" w14:textId="77777777" w:rsidR="00DA2A4D" w:rsidRPr="000E7689" w:rsidRDefault="00DA2A4D" w:rsidP="00DA2A4D">
      <w:pPr>
        <w:pStyle w:val="Kolorowalistaakcent11"/>
        <w:tabs>
          <w:tab w:val="left" w:pos="709"/>
          <w:tab w:val="left" w:pos="1276"/>
          <w:tab w:val="left" w:pos="1418"/>
        </w:tabs>
        <w:suppressAutoHyphens/>
        <w:spacing w:before="0" w:after="0" w:line="276" w:lineRule="auto"/>
        <w:ind w:left="709"/>
        <w:rPr>
          <w:rFonts w:asciiTheme="majorHAnsi" w:hAnsiTheme="majorHAnsi"/>
          <w:b/>
          <w:color w:val="FF0000"/>
          <w:sz w:val="12"/>
          <w:szCs w:val="12"/>
        </w:rPr>
      </w:pPr>
    </w:p>
    <w:p w14:paraId="63302B1A" w14:textId="77777777" w:rsidR="00CC6815" w:rsidRPr="00210112" w:rsidRDefault="00CC6815" w:rsidP="001F3109">
      <w:pPr>
        <w:pStyle w:val="Akapitzlist"/>
        <w:widowControl w:val="0"/>
        <w:numPr>
          <w:ilvl w:val="0"/>
          <w:numId w:val="24"/>
        </w:numPr>
        <w:spacing w:line="264" w:lineRule="auto"/>
        <w:outlineLvl w:val="3"/>
        <w:rPr>
          <w:rFonts w:asciiTheme="majorHAnsi" w:hAnsiTheme="majorHAnsi"/>
          <w:vanish/>
          <w:color w:val="FF0000"/>
          <w:sz w:val="24"/>
          <w:szCs w:val="24"/>
        </w:rPr>
      </w:pPr>
    </w:p>
    <w:p w14:paraId="6AD13246" w14:textId="28160F27" w:rsidR="00DA2A4D" w:rsidRPr="000E7689" w:rsidRDefault="00DA2A4D"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 xml:space="preserve">Wykonawca oświadcza, że wykonane roboty oraz użyte materiały nie mają usterek konstrukcyjnych, materiałowych lub wynikających z błędów technologicznych i zapewniają bezpieczne i bezawaryjne użytkowanie. </w:t>
      </w:r>
    </w:p>
    <w:p w14:paraId="7682A7EE" w14:textId="77777777" w:rsidR="00DA2A4D" w:rsidRPr="000E7689" w:rsidRDefault="00DA2A4D"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 xml:space="preserve">Wykonawca w okresie gwarancji i rękojmi za wady usunie usterkę lub uszkodzenie na własny koszt niezwłocznie po otrzymaniu od Zamawiającego powiadomienia drogą pisemną lub elektroniczną.  </w:t>
      </w:r>
    </w:p>
    <w:p w14:paraId="0D714316" w14:textId="7F6B7B4D" w:rsidR="00DA2A4D" w:rsidRPr="000E7689" w:rsidRDefault="00DA2A4D" w:rsidP="001F3109">
      <w:pPr>
        <w:pStyle w:val="Akapitzlist"/>
        <w:widowControl w:val="0"/>
        <w:numPr>
          <w:ilvl w:val="1"/>
          <w:numId w:val="24"/>
        </w:numPr>
        <w:spacing w:line="264" w:lineRule="auto"/>
        <w:outlineLvl w:val="3"/>
        <w:rPr>
          <w:rFonts w:asciiTheme="majorHAnsi" w:hAnsiTheme="majorHAnsi" w:cs="Arial"/>
          <w:bCs/>
          <w:sz w:val="24"/>
          <w:szCs w:val="24"/>
        </w:rPr>
      </w:pPr>
      <w:r w:rsidRPr="000E7689">
        <w:rPr>
          <w:rFonts w:asciiTheme="majorHAnsi" w:hAnsiTheme="majorHAnsi"/>
          <w:sz w:val="24"/>
          <w:szCs w:val="24"/>
        </w:rPr>
        <w:t xml:space="preserve">Jeżeli Wykonawca nie przystąpi do usuwania usterki lub uszkodzenia w ciągu </w:t>
      </w:r>
      <w:r w:rsidR="00CC6815" w:rsidRPr="000E7689">
        <w:rPr>
          <w:rFonts w:asciiTheme="majorHAnsi" w:hAnsiTheme="majorHAnsi"/>
          <w:sz w:val="24"/>
          <w:szCs w:val="24"/>
          <w:u w:val="single" w:color="000000"/>
        </w:rPr>
        <w:t>7 </w:t>
      </w:r>
      <w:r w:rsidRPr="000E7689">
        <w:rPr>
          <w:rFonts w:asciiTheme="majorHAnsi" w:hAnsiTheme="majorHAnsi"/>
          <w:sz w:val="24"/>
          <w:szCs w:val="24"/>
          <w:u w:val="single" w:color="000000"/>
        </w:rPr>
        <w:t>dni roboczych</w:t>
      </w:r>
      <w:r w:rsidRPr="000E7689">
        <w:rPr>
          <w:rFonts w:asciiTheme="majorHAnsi" w:hAnsiTheme="majorHAnsi"/>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14:paraId="0EDABFFA" w14:textId="2210C7D9" w:rsidR="00993010"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 xml:space="preserve">Wykonawca ponosi odpowiedzialność z tytułu gwarancji i rękojmi za wady fizyczne i prawne zmniejszające wartość użytkową, techniczną i estetyczną wykonanych robót. </w:t>
      </w:r>
    </w:p>
    <w:p w14:paraId="37FCF3A1" w14:textId="77777777" w:rsidR="000E7689" w:rsidRPr="00210112" w:rsidRDefault="000E7689" w:rsidP="000E7689">
      <w:pPr>
        <w:pStyle w:val="Akapitzlist"/>
        <w:widowControl w:val="0"/>
        <w:outlineLvl w:val="3"/>
        <w:rPr>
          <w:rFonts w:asciiTheme="majorHAnsi" w:hAnsiTheme="majorHAnsi" w:cs="Arial"/>
          <w:bCs/>
          <w:color w:val="FF0000"/>
          <w:sz w:val="24"/>
          <w:szCs w:val="24"/>
        </w:rPr>
      </w:pPr>
    </w:p>
    <w:p w14:paraId="77B19C55"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lastRenderedPageBreak/>
        <w:t xml:space="preserve">W ramach odpowiedzialności gwarancyjnej i rękojmi za wady Wykonawca jest zobowiązany do usunięcia wady lub dostarczenia rzeczy nowej wolnej od wad.  </w:t>
      </w:r>
    </w:p>
    <w:p w14:paraId="73C76F86"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 xml:space="preserve">Wykonawca ponosi odpowiedzialność gwarancyjną za dostarczone i wbudowane materiały do końca udzielonego okresu gwarancyjnego pomimo upływu gwarancji materiału.  </w:t>
      </w:r>
    </w:p>
    <w:p w14:paraId="450E5141"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 xml:space="preserve">Wykonawca ponosi pełną odpowiedzialność gwarancyjną za wskazane elementy Kontraktu niezależnie od tego czy wykonał je sam czy za pomocą Podwykonawców.  </w:t>
      </w:r>
    </w:p>
    <w:p w14:paraId="515001E7"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14:paraId="0565EC37"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 xml:space="preserve">Wykonawca odpowiada za wadę również po upływie okresu gwarancji i rękojmi za wady, jeżeli Zamawiający zawiadomił Wykonawcę o powstaniu wady przed upływem tejże gwarancji. </w:t>
      </w:r>
    </w:p>
    <w:p w14:paraId="32239FAC" w14:textId="77777777" w:rsidR="00DA2A4D" w:rsidRPr="000E7689" w:rsidRDefault="00DA2A4D" w:rsidP="001F3109">
      <w:pPr>
        <w:pStyle w:val="Akapitzlist"/>
        <w:widowControl w:val="0"/>
        <w:numPr>
          <w:ilvl w:val="1"/>
          <w:numId w:val="24"/>
        </w:numPr>
        <w:outlineLvl w:val="3"/>
        <w:rPr>
          <w:rFonts w:asciiTheme="majorHAnsi" w:hAnsiTheme="majorHAnsi" w:cs="Arial"/>
          <w:bCs/>
          <w:sz w:val="24"/>
          <w:szCs w:val="24"/>
        </w:rPr>
      </w:pPr>
      <w:r w:rsidRPr="000E7689">
        <w:rPr>
          <w:rFonts w:asciiTheme="majorHAnsi" w:hAnsiTheme="majorHAnsi"/>
          <w:sz w:val="24"/>
          <w:szCs w:val="24"/>
        </w:rPr>
        <w:t>Nie podlegają uprawnieniom z tytułu gwarancji i rękojmi za wady powstałe na skutek:</w:t>
      </w:r>
    </w:p>
    <w:p w14:paraId="1BB14AF9" w14:textId="77777777" w:rsidR="00DA2A4D" w:rsidRPr="000E7689" w:rsidRDefault="00DA2A4D" w:rsidP="001F3109">
      <w:pPr>
        <w:numPr>
          <w:ilvl w:val="0"/>
          <w:numId w:val="51"/>
        </w:numPr>
        <w:spacing w:after="31" w:line="252" w:lineRule="auto"/>
        <w:ind w:left="1276" w:right="-17" w:hanging="357"/>
        <w:jc w:val="both"/>
        <w:rPr>
          <w:rFonts w:asciiTheme="majorHAnsi" w:hAnsiTheme="majorHAnsi"/>
        </w:rPr>
      </w:pPr>
      <w:r w:rsidRPr="000E7689">
        <w:rPr>
          <w:rFonts w:asciiTheme="majorHAnsi" w:hAnsiTheme="majorHAnsi"/>
        </w:rPr>
        <w:t>Siły wyższej pod pojęciem, której rozumie się stan wojny lub stan klęski żywiołowej,</w:t>
      </w:r>
    </w:p>
    <w:p w14:paraId="7B9602DA" w14:textId="77777777" w:rsidR="00DA2A4D" w:rsidRPr="000E7689" w:rsidRDefault="00DA2A4D" w:rsidP="001F3109">
      <w:pPr>
        <w:numPr>
          <w:ilvl w:val="0"/>
          <w:numId w:val="51"/>
        </w:numPr>
        <w:spacing w:after="31" w:line="252" w:lineRule="auto"/>
        <w:ind w:left="1276" w:right="-17" w:hanging="357"/>
        <w:jc w:val="both"/>
        <w:rPr>
          <w:rFonts w:asciiTheme="majorHAnsi" w:hAnsiTheme="majorHAnsi"/>
        </w:rPr>
      </w:pPr>
      <w:r w:rsidRPr="000E7689">
        <w:rPr>
          <w:rFonts w:asciiTheme="majorHAnsi" w:hAnsiTheme="majorHAnsi"/>
        </w:rPr>
        <w:t>Szkód wynikłych z winy Zamawiającego lub innego użytkownika obiektu, a szczególnie użytkowania materiałów lub urządzeń w sposób niezgodny z instrukcjami lub zasadami eksploatacji i użytkowania,</w:t>
      </w:r>
    </w:p>
    <w:p w14:paraId="4A9B3E90" w14:textId="48615BE8" w:rsidR="00CC6815" w:rsidRPr="000E7689" w:rsidRDefault="00DA2A4D" w:rsidP="001F3109">
      <w:pPr>
        <w:numPr>
          <w:ilvl w:val="0"/>
          <w:numId w:val="51"/>
        </w:numPr>
        <w:spacing w:after="240" w:line="252" w:lineRule="auto"/>
        <w:ind w:left="1276" w:right="-17" w:hanging="357"/>
        <w:jc w:val="both"/>
        <w:rPr>
          <w:rFonts w:asciiTheme="majorHAnsi" w:hAnsiTheme="majorHAnsi"/>
        </w:rPr>
      </w:pPr>
      <w:r w:rsidRPr="000E7689">
        <w:rPr>
          <w:rFonts w:asciiTheme="majorHAnsi" w:hAnsiTheme="majorHAnsi"/>
        </w:rPr>
        <w:t>Uszkodzeń mechanicznych oraz oczywistych aktów wandalizmu.</w:t>
      </w:r>
    </w:p>
    <w:tbl>
      <w:tblPr>
        <w:tblW w:w="9115" w:type="dxa"/>
        <w:jc w:val="center"/>
        <w:tblBorders>
          <w:bottom w:val="single" w:sz="4" w:space="0" w:color="auto"/>
        </w:tblBorders>
        <w:tblLook w:val="00A0" w:firstRow="1" w:lastRow="0" w:firstColumn="1" w:lastColumn="0" w:noHBand="0" w:noVBand="0"/>
      </w:tblPr>
      <w:tblGrid>
        <w:gridCol w:w="9115"/>
      </w:tblGrid>
      <w:tr w:rsidR="000D1C2D" w:rsidRPr="00D85C13" w14:paraId="3C984F3A" w14:textId="77777777" w:rsidTr="00E87905">
        <w:trPr>
          <w:trHeight w:val="718"/>
          <w:jc w:val="center"/>
        </w:trPr>
        <w:tc>
          <w:tcPr>
            <w:tcW w:w="9115" w:type="dxa"/>
            <w:tcBorders>
              <w:bottom w:val="single" w:sz="4" w:space="0" w:color="auto"/>
            </w:tcBorders>
          </w:tcPr>
          <w:p w14:paraId="1DE43A4A" w14:textId="77777777" w:rsidR="00D9784D" w:rsidRPr="00D85C13" w:rsidRDefault="00D9784D" w:rsidP="0003287A">
            <w:pPr>
              <w:suppressAutoHyphens/>
              <w:spacing w:line="252" w:lineRule="auto"/>
              <w:contextualSpacing/>
              <w:jc w:val="center"/>
              <w:textAlignment w:val="baseline"/>
              <w:rPr>
                <w:rFonts w:ascii="Cambria" w:hAnsi="Cambria"/>
                <w:sz w:val="26"/>
                <w:szCs w:val="26"/>
              </w:rPr>
            </w:pPr>
            <w:r w:rsidRPr="00D85C13">
              <w:rPr>
                <w:rFonts w:ascii="Cambria" w:hAnsi="Cambria"/>
                <w:sz w:val="26"/>
                <w:szCs w:val="26"/>
              </w:rPr>
              <w:t>Rozdział 19</w:t>
            </w:r>
          </w:p>
          <w:p w14:paraId="579CFCBA" w14:textId="77777777" w:rsidR="00D9784D" w:rsidRPr="00D85C13" w:rsidRDefault="00D9784D" w:rsidP="0003287A">
            <w:pPr>
              <w:suppressAutoHyphens/>
              <w:spacing w:line="252" w:lineRule="auto"/>
              <w:contextualSpacing/>
              <w:jc w:val="center"/>
              <w:textAlignment w:val="baseline"/>
              <w:rPr>
                <w:rFonts w:ascii="Cambria" w:hAnsi="Cambria"/>
              </w:rPr>
            </w:pPr>
            <w:r w:rsidRPr="00D85C13">
              <w:rPr>
                <w:rFonts w:ascii="Cambria" w:hAnsi="Cambria"/>
                <w:b/>
                <w:sz w:val="26"/>
                <w:szCs w:val="26"/>
              </w:rPr>
              <w:t>UDZIELENIE ZAMÓWIENIA</w:t>
            </w:r>
          </w:p>
        </w:tc>
      </w:tr>
    </w:tbl>
    <w:p w14:paraId="3A242DE0" w14:textId="77777777" w:rsidR="00D9784D" w:rsidRPr="00D85C13" w:rsidRDefault="00D9784D" w:rsidP="0003287A">
      <w:pPr>
        <w:pStyle w:val="Kolorowalistaakcent11"/>
        <w:tabs>
          <w:tab w:val="left" w:pos="709"/>
          <w:tab w:val="left" w:pos="1276"/>
          <w:tab w:val="left" w:pos="1418"/>
        </w:tabs>
        <w:suppressAutoHyphens/>
        <w:spacing w:before="0" w:after="0"/>
        <w:ind w:left="0"/>
        <w:rPr>
          <w:rFonts w:ascii="Cambria" w:hAnsi="Cambria"/>
          <w:sz w:val="12"/>
          <w:szCs w:val="12"/>
        </w:rPr>
      </w:pPr>
    </w:p>
    <w:p w14:paraId="1900C0FF" w14:textId="77777777" w:rsidR="00687671" w:rsidRPr="00D85C13" w:rsidRDefault="00687671" w:rsidP="0003287A">
      <w:pPr>
        <w:pStyle w:val="Kolorowalistaakcent11"/>
        <w:tabs>
          <w:tab w:val="left" w:pos="709"/>
          <w:tab w:val="left" w:pos="1276"/>
          <w:tab w:val="left" w:pos="1418"/>
        </w:tabs>
        <w:suppressAutoHyphens/>
        <w:spacing w:before="0" w:after="0"/>
        <w:ind w:left="0"/>
        <w:rPr>
          <w:rFonts w:ascii="Cambria" w:hAnsi="Cambria"/>
          <w:vanish/>
          <w:sz w:val="24"/>
          <w:szCs w:val="24"/>
        </w:rPr>
      </w:pPr>
    </w:p>
    <w:p w14:paraId="3AAA59C9" w14:textId="127100BB" w:rsidR="00491A90" w:rsidRPr="00D85C13" w:rsidRDefault="00CC6815" w:rsidP="001F3109">
      <w:pPr>
        <w:pStyle w:val="Kolorowalistaakcent11"/>
        <w:numPr>
          <w:ilvl w:val="1"/>
          <w:numId w:val="25"/>
        </w:numPr>
        <w:tabs>
          <w:tab w:val="left" w:pos="709"/>
          <w:tab w:val="left" w:pos="1276"/>
          <w:tab w:val="left" w:pos="1418"/>
        </w:tabs>
        <w:suppressAutoHyphens/>
        <w:spacing w:before="0" w:after="0"/>
        <w:rPr>
          <w:rFonts w:ascii="Cambria" w:hAnsi="Cambria"/>
          <w:sz w:val="24"/>
          <w:szCs w:val="24"/>
        </w:rPr>
      </w:pPr>
      <w:r w:rsidRPr="00D85C13">
        <w:rPr>
          <w:rFonts w:asciiTheme="majorHAnsi" w:hAnsiTheme="majorHAnsi"/>
          <w:sz w:val="24"/>
          <w:szCs w:val="24"/>
        </w:rPr>
        <w:t xml:space="preserve">Zamawiający wybiera najkorzystniejszą ofertę w terminie związania ofertą. </w:t>
      </w:r>
    </w:p>
    <w:p w14:paraId="20B65E55" w14:textId="77777777" w:rsidR="00491A90" w:rsidRPr="00D85C13" w:rsidRDefault="00CC6815" w:rsidP="001F3109">
      <w:pPr>
        <w:pStyle w:val="Kolorowalistaakcent11"/>
        <w:numPr>
          <w:ilvl w:val="1"/>
          <w:numId w:val="25"/>
        </w:numPr>
        <w:tabs>
          <w:tab w:val="left" w:pos="709"/>
          <w:tab w:val="left" w:pos="1276"/>
          <w:tab w:val="left" w:pos="1418"/>
        </w:tabs>
        <w:suppressAutoHyphens/>
        <w:spacing w:before="0" w:after="0"/>
        <w:rPr>
          <w:rFonts w:ascii="Cambria" w:hAnsi="Cambria"/>
          <w:b/>
          <w:sz w:val="24"/>
          <w:szCs w:val="24"/>
        </w:rPr>
      </w:pPr>
      <w:r w:rsidRPr="00D85C13">
        <w:rPr>
          <w:rFonts w:asciiTheme="majorHAnsi" w:hAnsiTheme="majorHAnsi"/>
          <w:b/>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DC4E527" w14:textId="77777777" w:rsidR="00491A90" w:rsidRPr="00D85C13" w:rsidRDefault="00CC6815" w:rsidP="001F3109">
      <w:pPr>
        <w:pStyle w:val="Kolorowalistaakcent11"/>
        <w:numPr>
          <w:ilvl w:val="1"/>
          <w:numId w:val="25"/>
        </w:numPr>
        <w:tabs>
          <w:tab w:val="left" w:pos="709"/>
          <w:tab w:val="left" w:pos="1276"/>
          <w:tab w:val="left" w:pos="1418"/>
        </w:tabs>
        <w:suppressAutoHyphens/>
        <w:spacing w:before="0" w:after="0"/>
        <w:rPr>
          <w:rFonts w:ascii="Cambria" w:hAnsi="Cambria"/>
          <w:sz w:val="24"/>
          <w:szCs w:val="24"/>
        </w:rPr>
      </w:pPr>
      <w:r w:rsidRPr="00D85C13">
        <w:rPr>
          <w:rFonts w:asciiTheme="majorHAnsi" w:hAnsiTheme="majorHAnsi"/>
          <w:sz w:val="24"/>
          <w:szCs w:val="24"/>
        </w:rPr>
        <w:t xml:space="preserve">Stosownie do art. 253 ust. 1 ustawy Pzp, Zamawiający niezwłocznie po wyborze najkorzystniejszej oferty informuje równocześnie Wykonawców, którzy złożyli oferty, o: </w:t>
      </w:r>
    </w:p>
    <w:p w14:paraId="40BC090F" w14:textId="7AF3CB41" w:rsidR="00CC6815" w:rsidRPr="00D85C13" w:rsidRDefault="00CC6815" w:rsidP="001F3109">
      <w:pPr>
        <w:pStyle w:val="Kolorowalistaakcent11"/>
        <w:numPr>
          <w:ilvl w:val="0"/>
          <w:numId w:val="52"/>
        </w:numPr>
        <w:tabs>
          <w:tab w:val="left" w:pos="709"/>
          <w:tab w:val="left" w:pos="1276"/>
        </w:tabs>
        <w:suppressAutoHyphens/>
        <w:spacing w:before="0" w:after="0"/>
        <w:ind w:left="1276" w:hanging="283"/>
        <w:rPr>
          <w:rFonts w:ascii="Cambria" w:hAnsi="Cambria"/>
          <w:sz w:val="24"/>
          <w:szCs w:val="24"/>
        </w:rPr>
      </w:pPr>
      <w:r w:rsidRPr="00D85C13">
        <w:rPr>
          <w:rFonts w:asciiTheme="majorHAnsi" w:hAnsiTheme="maj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B5F0B59" w14:textId="5CC9FD74" w:rsidR="00491A90" w:rsidRPr="00D85C13" w:rsidRDefault="00CC6815" w:rsidP="001F3109">
      <w:pPr>
        <w:pStyle w:val="Kolorowalistaakcent11"/>
        <w:numPr>
          <w:ilvl w:val="0"/>
          <w:numId w:val="52"/>
        </w:numPr>
        <w:tabs>
          <w:tab w:val="left" w:pos="709"/>
          <w:tab w:val="left" w:pos="1276"/>
        </w:tabs>
        <w:suppressAutoHyphens/>
        <w:spacing w:before="0" w:after="0"/>
        <w:ind w:left="1276"/>
        <w:rPr>
          <w:rFonts w:ascii="Cambria" w:hAnsi="Cambria"/>
          <w:sz w:val="24"/>
          <w:szCs w:val="24"/>
        </w:rPr>
      </w:pPr>
      <w:r w:rsidRPr="00D85C13">
        <w:rPr>
          <w:rFonts w:asciiTheme="majorHAnsi" w:hAnsiTheme="majorHAnsi"/>
          <w:sz w:val="24"/>
          <w:szCs w:val="24"/>
        </w:rPr>
        <w:t xml:space="preserve">Wykonawcach, których oferty zostały odrzucone. podając uzasadnienie faktyczne i prawne. </w:t>
      </w:r>
    </w:p>
    <w:p w14:paraId="4A48B327" w14:textId="54A1F900" w:rsidR="00CC6815" w:rsidRPr="00D85C13" w:rsidRDefault="00CC6815" w:rsidP="001F3109">
      <w:pPr>
        <w:pStyle w:val="Kolorowalistaakcent11"/>
        <w:numPr>
          <w:ilvl w:val="1"/>
          <w:numId w:val="25"/>
        </w:numPr>
        <w:tabs>
          <w:tab w:val="left" w:pos="709"/>
          <w:tab w:val="left" w:pos="1276"/>
          <w:tab w:val="left" w:pos="1418"/>
        </w:tabs>
        <w:suppressAutoHyphens/>
        <w:spacing w:before="0" w:after="0" w:line="276" w:lineRule="auto"/>
        <w:rPr>
          <w:rFonts w:asciiTheme="majorHAnsi" w:hAnsiTheme="majorHAnsi"/>
          <w:sz w:val="24"/>
          <w:szCs w:val="24"/>
        </w:rPr>
      </w:pPr>
      <w:r w:rsidRPr="00D85C13">
        <w:rPr>
          <w:rFonts w:asciiTheme="majorHAnsi" w:hAnsiTheme="majorHAnsi"/>
          <w:sz w:val="24"/>
          <w:szCs w:val="24"/>
        </w:rPr>
        <w:t>Zamawiający udostępnia niezwłocznie inf</w:t>
      </w:r>
      <w:r w:rsidR="00491A90" w:rsidRPr="00D85C13">
        <w:rPr>
          <w:rFonts w:asciiTheme="majorHAnsi" w:hAnsiTheme="majorHAnsi"/>
          <w:sz w:val="24"/>
          <w:szCs w:val="24"/>
        </w:rPr>
        <w:t xml:space="preserve">ormacje, o których mowa w pkt 19.3 </w:t>
      </w:r>
      <w:r w:rsidRPr="00D85C13">
        <w:rPr>
          <w:rFonts w:asciiTheme="majorHAnsi" w:hAnsiTheme="majorHAnsi"/>
          <w:sz w:val="24"/>
          <w:szCs w:val="24"/>
        </w:rPr>
        <w:t xml:space="preserve">SWZ, na stronie internetowej prowadzonego postępowania: </w:t>
      </w:r>
      <w:r w:rsidR="00491A90" w:rsidRPr="00D85C13">
        <w:rPr>
          <w:rFonts w:ascii="Cambria" w:hAnsi="Cambria"/>
          <w:sz w:val="24"/>
          <w:szCs w:val="24"/>
        </w:rPr>
        <w:t>www.bipgminaprzeclaw.pl</w:t>
      </w:r>
      <w:r w:rsidR="00491A90" w:rsidRPr="00D85C13">
        <w:rPr>
          <w:rFonts w:asciiTheme="majorHAnsi" w:hAnsiTheme="majorHAnsi"/>
          <w:sz w:val="24"/>
          <w:szCs w:val="24"/>
        </w:rPr>
        <w:t xml:space="preserve"> </w:t>
      </w:r>
      <w:r w:rsidRPr="00D85C13">
        <w:rPr>
          <w:rFonts w:asciiTheme="majorHAnsi" w:hAnsiTheme="majorHAnsi"/>
          <w:sz w:val="24"/>
          <w:szCs w:val="24"/>
        </w:rPr>
        <w:t xml:space="preserve">w zakładce </w:t>
      </w:r>
      <w:r w:rsidR="00491A90" w:rsidRPr="00D85C13">
        <w:rPr>
          <w:rFonts w:asciiTheme="majorHAnsi" w:hAnsiTheme="majorHAnsi"/>
          <w:sz w:val="24"/>
          <w:szCs w:val="24"/>
        </w:rPr>
        <w:t>Przetargi; Przetargi 202</w:t>
      </w:r>
      <w:r w:rsidR="007A1904" w:rsidRPr="00D85C13">
        <w:rPr>
          <w:rFonts w:asciiTheme="majorHAnsi" w:hAnsiTheme="majorHAnsi"/>
          <w:sz w:val="24"/>
          <w:szCs w:val="24"/>
        </w:rPr>
        <w:t>2</w:t>
      </w:r>
      <w:r w:rsidR="00491A90" w:rsidRPr="00D85C13">
        <w:rPr>
          <w:rFonts w:asciiTheme="majorHAnsi" w:hAnsiTheme="majorHAnsi"/>
          <w:sz w:val="24"/>
          <w:szCs w:val="24"/>
        </w:rPr>
        <w:t>.</w:t>
      </w:r>
    </w:p>
    <w:p w14:paraId="0F53A729" w14:textId="77777777" w:rsidR="00D9784D" w:rsidRPr="00210112"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E14D19" w:rsidRPr="00210112" w14:paraId="6C0CDEC6" w14:textId="77777777" w:rsidTr="009F087A">
        <w:trPr>
          <w:trHeight w:val="1015"/>
          <w:jc w:val="center"/>
        </w:trPr>
        <w:tc>
          <w:tcPr>
            <w:tcW w:w="9102" w:type="dxa"/>
            <w:tcBorders>
              <w:bottom w:val="single" w:sz="4" w:space="0" w:color="auto"/>
            </w:tcBorders>
          </w:tcPr>
          <w:p w14:paraId="17408279" w14:textId="77777777" w:rsidR="00D9784D" w:rsidRPr="00D85C13" w:rsidRDefault="00D9784D" w:rsidP="00956E77">
            <w:pPr>
              <w:suppressAutoHyphens/>
              <w:spacing w:line="276" w:lineRule="auto"/>
              <w:contextualSpacing/>
              <w:jc w:val="center"/>
              <w:textAlignment w:val="baseline"/>
              <w:rPr>
                <w:rFonts w:ascii="Cambria" w:hAnsi="Cambria"/>
                <w:sz w:val="26"/>
                <w:szCs w:val="26"/>
              </w:rPr>
            </w:pPr>
            <w:r w:rsidRPr="00D85C13">
              <w:rPr>
                <w:rFonts w:ascii="Cambria" w:hAnsi="Cambria"/>
                <w:sz w:val="26"/>
                <w:szCs w:val="26"/>
              </w:rPr>
              <w:lastRenderedPageBreak/>
              <w:t>Rozdział 20</w:t>
            </w:r>
          </w:p>
          <w:p w14:paraId="20DA26BD" w14:textId="77777777" w:rsidR="00D9784D" w:rsidRPr="00210112" w:rsidRDefault="00D9784D" w:rsidP="00C423CC">
            <w:pPr>
              <w:suppressAutoHyphens/>
              <w:spacing w:line="276" w:lineRule="auto"/>
              <w:contextualSpacing/>
              <w:jc w:val="center"/>
              <w:textAlignment w:val="baseline"/>
              <w:rPr>
                <w:rFonts w:ascii="Cambria" w:hAnsi="Cambria"/>
                <w:color w:val="FF0000"/>
              </w:rPr>
            </w:pPr>
            <w:r w:rsidRPr="00D85C13">
              <w:rPr>
                <w:rFonts w:ascii="Cambria" w:hAnsi="Cambria"/>
                <w:b/>
                <w:sz w:val="26"/>
                <w:szCs w:val="26"/>
              </w:rPr>
              <w:t xml:space="preserve">INFORMACJE O FORMALNOŚCIACH, JAKIE POWINNY </w:t>
            </w:r>
            <w:r w:rsidRPr="00D85C13">
              <w:rPr>
                <w:rFonts w:ascii="Cambria" w:hAnsi="Cambria"/>
                <w:b/>
                <w:sz w:val="26"/>
                <w:szCs w:val="26"/>
              </w:rPr>
              <w:br/>
              <w:t>ZOSTAĆ DOPEŁNIONE PO WYBORZE OFERTY W CELU ZAWARCIA UMOWY</w:t>
            </w:r>
          </w:p>
        </w:tc>
      </w:tr>
    </w:tbl>
    <w:p w14:paraId="44CB4206" w14:textId="77777777" w:rsidR="00687671" w:rsidRPr="00210112" w:rsidRDefault="00687671" w:rsidP="00687671">
      <w:pPr>
        <w:pStyle w:val="Kolorowalistaakcent11"/>
        <w:widowControl w:val="0"/>
        <w:suppressAutoHyphens/>
        <w:spacing w:line="276" w:lineRule="auto"/>
        <w:outlineLvl w:val="3"/>
        <w:rPr>
          <w:rFonts w:ascii="Cambria" w:hAnsi="Cambria"/>
          <w:color w:val="FF0000"/>
          <w:sz w:val="12"/>
          <w:szCs w:val="12"/>
        </w:rPr>
      </w:pPr>
    </w:p>
    <w:p w14:paraId="5BBFBF2D" w14:textId="03BED402" w:rsidR="00031321" w:rsidRPr="00D85C13" w:rsidRDefault="00031321" w:rsidP="001F3109">
      <w:pPr>
        <w:pStyle w:val="Kolorowalistaakcent11"/>
        <w:widowControl w:val="0"/>
        <w:numPr>
          <w:ilvl w:val="1"/>
          <w:numId w:val="18"/>
        </w:numPr>
        <w:suppressAutoHyphens/>
        <w:spacing w:line="276" w:lineRule="auto"/>
        <w:outlineLvl w:val="3"/>
        <w:rPr>
          <w:rFonts w:asciiTheme="majorHAnsi" w:hAnsiTheme="majorHAnsi"/>
          <w:sz w:val="24"/>
          <w:szCs w:val="24"/>
        </w:rPr>
      </w:pPr>
      <w:r w:rsidRPr="00D85C13">
        <w:rPr>
          <w:rFonts w:asciiTheme="majorHAnsi" w:hAnsiTheme="majorHAnsi"/>
          <w:sz w:val="24"/>
          <w:szCs w:val="24"/>
        </w:rPr>
        <w:t>Zamawiający zawiera umowę w sprawie zamówienia publicznego, w terminie nie krótszym niż 5 dni od dnia przesłania zawiadomienia o wyborze najkorzystniejszej oferty</w:t>
      </w:r>
    </w:p>
    <w:p w14:paraId="4AD804CD" w14:textId="71B3DA04" w:rsidR="00702518" w:rsidRPr="00D85C13" w:rsidRDefault="00702518" w:rsidP="001F3109">
      <w:pPr>
        <w:pStyle w:val="Kolorowalistaakcent11"/>
        <w:widowControl w:val="0"/>
        <w:numPr>
          <w:ilvl w:val="1"/>
          <w:numId w:val="18"/>
        </w:numPr>
        <w:suppressAutoHyphens/>
        <w:spacing w:line="276" w:lineRule="auto"/>
        <w:outlineLvl w:val="3"/>
        <w:rPr>
          <w:rFonts w:asciiTheme="majorHAnsi" w:hAnsiTheme="majorHAnsi"/>
          <w:sz w:val="24"/>
          <w:szCs w:val="24"/>
        </w:rPr>
      </w:pPr>
      <w:r w:rsidRPr="00D85C13">
        <w:rPr>
          <w:rFonts w:asciiTheme="majorHAnsi" w:hAnsi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42D41CDB" w14:textId="0FCCB938" w:rsidR="00702518" w:rsidRPr="00D85C13" w:rsidRDefault="00702518" w:rsidP="001F3109">
      <w:pPr>
        <w:pStyle w:val="Kolorowalistaakcent11"/>
        <w:widowControl w:val="0"/>
        <w:numPr>
          <w:ilvl w:val="1"/>
          <w:numId w:val="18"/>
        </w:numPr>
        <w:suppressAutoHyphens/>
        <w:spacing w:line="276" w:lineRule="auto"/>
        <w:outlineLvl w:val="3"/>
        <w:rPr>
          <w:rFonts w:asciiTheme="majorHAnsi" w:hAnsiTheme="majorHAnsi"/>
          <w:sz w:val="24"/>
          <w:szCs w:val="24"/>
        </w:rPr>
      </w:pPr>
      <w:r w:rsidRPr="00D85C13">
        <w:rPr>
          <w:rFonts w:asciiTheme="majorHAnsi" w:hAnsiTheme="majorHAnsi"/>
          <w:sz w:val="24"/>
          <w:szCs w:val="24"/>
        </w:rPr>
        <w:t>Wykonawca, którego</w:t>
      </w:r>
      <w:r w:rsidRPr="00D85C13">
        <w:rPr>
          <w:rFonts w:asciiTheme="majorHAnsi" w:hAnsiTheme="majorHAnsi"/>
          <w:b/>
          <w:sz w:val="24"/>
          <w:szCs w:val="24"/>
        </w:rPr>
        <w:t xml:space="preserve"> oferta zostanie wybrana jako najkorzystniejsza </w:t>
      </w:r>
      <w:r w:rsidRPr="00D85C13">
        <w:rPr>
          <w:rFonts w:asciiTheme="majorHAnsi" w:hAnsiTheme="majorHAnsi"/>
          <w:sz w:val="24"/>
          <w:szCs w:val="24"/>
        </w:rPr>
        <w:t xml:space="preserve">zobowiązany będzie do przedłożenia Zamawiającemu następujących dokumentów: </w:t>
      </w:r>
    </w:p>
    <w:p w14:paraId="5E63C4D0" w14:textId="77777777" w:rsidR="00702518" w:rsidRPr="00D85C13" w:rsidRDefault="00702518" w:rsidP="001F3109">
      <w:pPr>
        <w:numPr>
          <w:ilvl w:val="2"/>
          <w:numId w:val="55"/>
        </w:numPr>
        <w:spacing w:after="34" w:line="276" w:lineRule="auto"/>
        <w:ind w:left="1276" w:right="11" w:hanging="294"/>
        <w:jc w:val="both"/>
        <w:rPr>
          <w:rFonts w:asciiTheme="majorHAnsi" w:hAnsiTheme="majorHAnsi"/>
        </w:rPr>
      </w:pPr>
      <w:r w:rsidRPr="00D85C13">
        <w:rPr>
          <w:rFonts w:asciiTheme="majorHAnsi" w:hAnsiTheme="majorHAnsi"/>
        </w:rPr>
        <w:t xml:space="preserve">stosowne Pełnomocnictwo(a) - w przypadku, gdy upoważnienie do podpisania umowy nie wynika bezpośrednio z odpisu z właściwego rejestru albo z centralnej ewidencji i informacji o działalności gospodarczej; </w:t>
      </w:r>
    </w:p>
    <w:p w14:paraId="348255CD" w14:textId="77777777" w:rsidR="00702518" w:rsidRPr="00D85C13" w:rsidRDefault="00702518" w:rsidP="001F3109">
      <w:pPr>
        <w:numPr>
          <w:ilvl w:val="2"/>
          <w:numId w:val="55"/>
        </w:numPr>
        <w:spacing w:after="34" w:line="276" w:lineRule="auto"/>
        <w:ind w:left="1276" w:right="11" w:hanging="294"/>
        <w:jc w:val="both"/>
        <w:rPr>
          <w:rFonts w:asciiTheme="majorHAnsi" w:hAnsiTheme="majorHAnsi"/>
        </w:rPr>
      </w:pPr>
      <w:r w:rsidRPr="00D85C13">
        <w:rPr>
          <w:rFonts w:asciiTheme="majorHAnsi" w:hAnsiTheme="majorHAnsi"/>
        </w:rPr>
        <w:t>w przypadku Wykonawców wspólnie ubiegających się o udzielenie zamówienia umowę w formie oryginału lub kserokopii poświadczonej za zgodność z oryginałem regulującą zasadny ich współpracy, współdziałania, odpowiedzialności;</w:t>
      </w:r>
    </w:p>
    <w:p w14:paraId="07226514" w14:textId="12D08E4C" w:rsidR="00702518" w:rsidRPr="00D85C13" w:rsidRDefault="007E7B51" w:rsidP="001F3109">
      <w:pPr>
        <w:numPr>
          <w:ilvl w:val="2"/>
          <w:numId w:val="55"/>
        </w:numPr>
        <w:spacing w:after="34" w:line="276" w:lineRule="auto"/>
        <w:ind w:left="1276" w:right="11" w:hanging="294"/>
        <w:jc w:val="both"/>
        <w:rPr>
          <w:rFonts w:asciiTheme="majorHAnsi" w:hAnsiTheme="majorHAnsi"/>
        </w:rPr>
      </w:pPr>
      <w:r w:rsidRPr="00D85C13">
        <w:rPr>
          <w:rFonts w:asciiTheme="majorHAnsi" w:hAnsiTheme="majorHAnsi"/>
        </w:rPr>
        <w:t>W</w:t>
      </w:r>
      <w:r w:rsidR="00702518" w:rsidRPr="00D85C13">
        <w:rPr>
          <w:rFonts w:asciiTheme="majorHAnsi" w:hAnsiTheme="majorHAnsi"/>
        </w:rPr>
        <w:t>niesienia zabezpieczenia należytego wykonania umowy</w:t>
      </w:r>
      <w:r w:rsidRPr="00D85C13">
        <w:rPr>
          <w:rFonts w:asciiTheme="majorHAnsi" w:hAnsiTheme="majorHAnsi"/>
        </w:rPr>
        <w:t xml:space="preserve"> na warunkach określonych w Rozdziale 21 niniejszej SWZ</w:t>
      </w:r>
      <w:r w:rsidR="00702518" w:rsidRPr="00D85C13">
        <w:rPr>
          <w:rFonts w:asciiTheme="majorHAnsi" w:hAnsiTheme="majorHAnsi"/>
        </w:rPr>
        <w:t>;</w:t>
      </w:r>
    </w:p>
    <w:p w14:paraId="4D8C6E4E" w14:textId="77777777" w:rsidR="00702518" w:rsidRPr="00D85C13" w:rsidRDefault="00702518" w:rsidP="001F3109">
      <w:pPr>
        <w:numPr>
          <w:ilvl w:val="2"/>
          <w:numId w:val="55"/>
        </w:numPr>
        <w:spacing w:after="34" w:line="276" w:lineRule="auto"/>
        <w:ind w:left="1276" w:right="11" w:hanging="294"/>
        <w:jc w:val="both"/>
        <w:rPr>
          <w:rFonts w:asciiTheme="majorHAnsi" w:hAnsiTheme="majorHAnsi"/>
        </w:rPr>
      </w:pPr>
      <w:r w:rsidRPr="00D85C13">
        <w:rPr>
          <w:rFonts w:asciiTheme="majorHAnsi" w:hAnsiTheme="majorHAnsi"/>
        </w:rPr>
        <w:t>Sporządzony Kosztorys Ofertowy;</w:t>
      </w:r>
    </w:p>
    <w:p w14:paraId="1F708F76" w14:textId="77777777" w:rsidR="00702518" w:rsidRPr="00D85C13" w:rsidRDefault="00702518" w:rsidP="00702518">
      <w:pPr>
        <w:spacing w:line="276" w:lineRule="auto"/>
        <w:ind w:left="1276" w:right="11"/>
        <w:rPr>
          <w:rFonts w:asciiTheme="majorHAnsi" w:hAnsiTheme="majorHAnsi"/>
        </w:rPr>
      </w:pPr>
      <w:r w:rsidRPr="00D85C13">
        <w:rPr>
          <w:rFonts w:asciiTheme="majorHAnsi" w:hAnsiTheme="majorHAnsi"/>
        </w:rPr>
        <w:t>Cena wynikająca z kosztorysu ofertowego musi być zgodna z ryczałtową ceną ofertową wynikającą z formularza ofertowego;</w:t>
      </w:r>
    </w:p>
    <w:p w14:paraId="4AA434C6" w14:textId="77777777" w:rsidR="007E7B51" w:rsidRPr="00D85C13" w:rsidRDefault="007E7B51" w:rsidP="007E7B51">
      <w:pPr>
        <w:widowControl w:val="0"/>
        <w:autoSpaceDE w:val="0"/>
        <w:autoSpaceDN w:val="0"/>
        <w:adjustRightInd w:val="0"/>
        <w:spacing w:line="269" w:lineRule="auto"/>
        <w:ind w:left="1276"/>
        <w:jc w:val="both"/>
        <w:outlineLvl w:val="3"/>
        <w:rPr>
          <w:rFonts w:asciiTheme="majorHAnsi" w:eastAsia="Times New Roman" w:hAnsiTheme="majorHAnsi"/>
          <w:spacing w:val="3"/>
        </w:rPr>
      </w:pPr>
      <w:r w:rsidRPr="00D85C13">
        <w:rPr>
          <w:rFonts w:asciiTheme="majorHAnsi" w:eastAsia="Times New Roman" w:hAnsiTheme="majorHAnsi"/>
          <w:bCs/>
          <w:spacing w:val="-5"/>
          <w:u w:val="single"/>
        </w:rPr>
        <w:t>Wykonawca nie ma obowiązku załączenia kosztorysu ofertowego do oferty</w:t>
      </w:r>
      <w:r w:rsidRPr="00D85C13">
        <w:rPr>
          <w:rFonts w:asciiTheme="majorHAnsi" w:eastAsia="Times New Roman" w:hAnsiTheme="majorHAnsi"/>
          <w:bCs/>
          <w:spacing w:val="-5"/>
        </w:rPr>
        <w:t>.</w:t>
      </w:r>
    </w:p>
    <w:p w14:paraId="6C0AB44D" w14:textId="5AFFCC46" w:rsidR="00702518" w:rsidRPr="00D85C13" w:rsidRDefault="00702518" w:rsidP="001F3109">
      <w:pPr>
        <w:numPr>
          <w:ilvl w:val="2"/>
          <w:numId w:val="55"/>
        </w:numPr>
        <w:spacing w:after="34" w:line="276" w:lineRule="auto"/>
        <w:ind w:left="1276" w:right="11" w:hanging="294"/>
        <w:jc w:val="both"/>
        <w:rPr>
          <w:rFonts w:asciiTheme="majorHAnsi" w:hAnsiTheme="majorHAnsi"/>
        </w:rPr>
      </w:pPr>
      <w:r w:rsidRPr="00D85C13">
        <w:rPr>
          <w:rFonts w:asciiTheme="majorHAnsi" w:hAnsiTheme="majorHAnsi"/>
        </w:rPr>
        <w:t>Uzgodniony z Zamawiającym harmonogram rzeczowo-finansowy.</w:t>
      </w:r>
    </w:p>
    <w:p w14:paraId="7F4F22FD" w14:textId="250C6205" w:rsidR="00AA4900" w:rsidRPr="00D85C13" w:rsidRDefault="00D9784D" w:rsidP="001F3109">
      <w:pPr>
        <w:pStyle w:val="Kolorowalistaakcent11"/>
        <w:widowControl w:val="0"/>
        <w:numPr>
          <w:ilvl w:val="1"/>
          <w:numId w:val="18"/>
        </w:numPr>
        <w:suppressAutoHyphens/>
        <w:spacing w:line="276" w:lineRule="auto"/>
        <w:outlineLvl w:val="3"/>
        <w:rPr>
          <w:rFonts w:ascii="Cambria" w:hAnsi="Cambria"/>
          <w:sz w:val="24"/>
          <w:szCs w:val="24"/>
        </w:rPr>
      </w:pPr>
      <w:r w:rsidRPr="00D85C13">
        <w:rPr>
          <w:rFonts w:asciiTheme="majorHAnsi" w:hAnsiTheme="majorHAnsi"/>
          <w:sz w:val="24"/>
          <w:szCs w:val="24"/>
        </w:rPr>
        <w:t>W przypadku, gdy zostanie wybrana jako najkorzystniejsza oferta Wykonawców wspólnie ubiegających się o udzielenie zamówienia, Wykonawca przed podpisaniem umowy</w:t>
      </w:r>
      <w:r w:rsidRPr="00D85C13">
        <w:rPr>
          <w:rFonts w:ascii="Cambria" w:hAnsi="Cambria"/>
          <w:sz w:val="24"/>
          <w:szCs w:val="24"/>
        </w:rPr>
        <w:t xml:space="preserve"> na wezwanie Zamawiającego przedłoży umowę regulującą współpracę Wykonawców, w której m.in. zostanie określony pełnomocnik uprawniony do kontaktów z Zamawiającym oraz do wystawiania dokumentów związanych z płatnościami.</w:t>
      </w:r>
    </w:p>
    <w:p w14:paraId="474DC5D9" w14:textId="1A47A449" w:rsidR="00CA485E" w:rsidRPr="00D85C13" w:rsidRDefault="00AA4900" w:rsidP="001F3109">
      <w:pPr>
        <w:pStyle w:val="Kolorowalistaakcent11"/>
        <w:widowControl w:val="0"/>
        <w:numPr>
          <w:ilvl w:val="1"/>
          <w:numId w:val="18"/>
        </w:numPr>
        <w:suppressAutoHyphens/>
        <w:spacing w:line="276" w:lineRule="auto"/>
        <w:outlineLvl w:val="3"/>
        <w:rPr>
          <w:rFonts w:asciiTheme="majorHAnsi" w:hAnsiTheme="majorHAnsi"/>
          <w:sz w:val="24"/>
          <w:szCs w:val="24"/>
        </w:rPr>
      </w:pPr>
      <w:r w:rsidRPr="00D85C13">
        <w:rPr>
          <w:rFonts w:asciiTheme="majorHAnsi" w:hAnsiTheme="majorHAnsi"/>
          <w:sz w:val="24"/>
          <w:szCs w:val="24"/>
        </w:rPr>
        <w:t>Wykonawca, którego oferta zostanie wybrana zobowiązany jest podpisać umowę w miejscu wskazanym przez Zamawiającego, zgodnie ze Specyfikacją Warunków Zamówienia wraz z załącznikami oraz złożoną ofertą, w terminie wyznaczonym przez Zamawiającego.</w:t>
      </w:r>
    </w:p>
    <w:p w14:paraId="4BC2C109" w14:textId="31404020" w:rsidR="00B539DB" w:rsidRPr="00D85C13" w:rsidRDefault="00AA4900" w:rsidP="001F3109">
      <w:pPr>
        <w:pStyle w:val="Kolorowalistaakcent11"/>
        <w:widowControl w:val="0"/>
        <w:numPr>
          <w:ilvl w:val="1"/>
          <w:numId w:val="18"/>
        </w:numPr>
        <w:suppressAutoHyphens/>
        <w:spacing w:line="276" w:lineRule="auto"/>
        <w:outlineLvl w:val="3"/>
        <w:rPr>
          <w:rFonts w:asciiTheme="majorHAnsi" w:hAnsiTheme="majorHAnsi"/>
          <w:sz w:val="24"/>
          <w:szCs w:val="24"/>
        </w:rPr>
      </w:pPr>
      <w:r w:rsidRPr="00D85C13">
        <w:rPr>
          <w:rFonts w:asciiTheme="majorHAnsi" w:hAnsiTheme="majorHAnsi"/>
          <w:sz w:val="24"/>
          <w:szCs w:val="24"/>
        </w:rPr>
        <w:t>Jeżeli wykonawca, którego oferta została wybrana</w:t>
      </w:r>
      <w:r w:rsidR="00B539DB" w:rsidRPr="00D85C13">
        <w:rPr>
          <w:rFonts w:asciiTheme="majorHAnsi" w:hAnsiTheme="majorHAnsi"/>
          <w:sz w:val="24"/>
          <w:szCs w:val="24"/>
        </w:rPr>
        <w:t xml:space="preserve"> jako najkorzystniejsza</w:t>
      </w:r>
      <w:r w:rsidRPr="00D85C13">
        <w:rPr>
          <w:rFonts w:asciiTheme="majorHAnsi" w:hAnsiTheme="majorHAnsi"/>
          <w:sz w:val="24"/>
          <w:szCs w:val="24"/>
        </w:rPr>
        <w:t xml:space="preserve">, uchyla się </w:t>
      </w:r>
      <w:r w:rsidR="00B539DB" w:rsidRPr="00D85C13">
        <w:rPr>
          <w:rFonts w:asciiTheme="majorHAnsi" w:hAnsiTheme="majorHAnsi"/>
          <w:sz w:val="24"/>
          <w:szCs w:val="24"/>
        </w:rPr>
        <w:t xml:space="preserve">od zawarcia umowy w sprawie zamówienia publicznego </w:t>
      </w:r>
      <w:r w:rsidRPr="00D85C13">
        <w:rPr>
          <w:rFonts w:asciiTheme="majorHAnsi" w:hAnsiTheme="majorHAnsi"/>
          <w:sz w:val="24"/>
          <w:szCs w:val="24"/>
        </w:rPr>
        <w:t xml:space="preserve">lub nie wnosi wymaganego zabezpieczenia należytego wykonania umowy, </w:t>
      </w:r>
      <w:r w:rsidR="00B539DB" w:rsidRPr="00D85C13">
        <w:rPr>
          <w:rFonts w:asciiTheme="majorHAnsi" w:hAnsiTheme="majorHAnsi"/>
          <w:sz w:val="24"/>
          <w:szCs w:val="24"/>
        </w:rPr>
        <w:t xml:space="preserve">zamawiający może dokonać ponownego badania i oceny ofert spośród ofert pozostałych w postępowaniu wykonawców oraz wybrać najkorzystniejszą ofertę albo unieważnić postępowanie.  </w:t>
      </w:r>
    </w:p>
    <w:p w14:paraId="3FE36A2B" w14:textId="68D94B60" w:rsidR="00560BC2" w:rsidRPr="00210112" w:rsidRDefault="00B539DB" w:rsidP="00B539DB">
      <w:pPr>
        <w:pStyle w:val="Kolorowalistaakcent11"/>
        <w:widowControl w:val="0"/>
        <w:suppressAutoHyphens/>
        <w:spacing w:line="276" w:lineRule="auto"/>
        <w:outlineLvl w:val="3"/>
        <w:rPr>
          <w:rFonts w:ascii="Cambria" w:hAnsi="Cambria"/>
          <w:color w:val="FF0000"/>
          <w:sz w:val="10"/>
          <w:szCs w:val="10"/>
        </w:rPr>
      </w:pPr>
      <w:r w:rsidRPr="00210112">
        <w:rPr>
          <w:rFonts w:asciiTheme="majorHAnsi" w:hAnsiTheme="majorHAnsi"/>
          <w:color w:val="FF0000"/>
          <w:sz w:val="24"/>
          <w:szCs w:val="24"/>
        </w:rPr>
        <w:t xml:space="preserve"> </w:t>
      </w:r>
      <w:r w:rsidR="00AA4900" w:rsidRPr="00210112">
        <w:rPr>
          <w:rFonts w:asciiTheme="majorHAnsi" w:hAnsiTheme="majorHAnsi"/>
          <w:color w:val="FF0000"/>
          <w:sz w:val="24"/>
          <w:szCs w:val="24"/>
        </w:rPr>
        <w:t xml:space="preserve"> </w:t>
      </w:r>
    </w:p>
    <w:tbl>
      <w:tblPr>
        <w:tblW w:w="0" w:type="auto"/>
        <w:jc w:val="center"/>
        <w:tblBorders>
          <w:bottom w:val="single" w:sz="4" w:space="0" w:color="auto"/>
        </w:tblBorders>
        <w:tblLook w:val="00A0" w:firstRow="1" w:lastRow="0" w:firstColumn="1" w:lastColumn="0" w:noHBand="0" w:noVBand="0"/>
      </w:tblPr>
      <w:tblGrid>
        <w:gridCol w:w="9072"/>
      </w:tblGrid>
      <w:tr w:rsidR="0004267C" w:rsidRPr="00D85C13" w14:paraId="1389C4F0" w14:textId="77777777" w:rsidTr="007458CD">
        <w:trPr>
          <w:jc w:val="center"/>
        </w:trPr>
        <w:tc>
          <w:tcPr>
            <w:tcW w:w="9072" w:type="dxa"/>
            <w:tcBorders>
              <w:bottom w:val="single" w:sz="4" w:space="0" w:color="auto"/>
            </w:tcBorders>
          </w:tcPr>
          <w:p w14:paraId="35CC2DBB" w14:textId="77777777" w:rsidR="00D9784D" w:rsidRPr="00D85C13" w:rsidRDefault="00D9784D" w:rsidP="009C421B">
            <w:pPr>
              <w:suppressAutoHyphens/>
              <w:spacing w:line="269" w:lineRule="auto"/>
              <w:contextualSpacing/>
              <w:jc w:val="center"/>
              <w:textAlignment w:val="baseline"/>
              <w:rPr>
                <w:rFonts w:ascii="Cambria" w:hAnsi="Cambria"/>
                <w:sz w:val="26"/>
                <w:szCs w:val="26"/>
              </w:rPr>
            </w:pPr>
            <w:r w:rsidRPr="00D85C13">
              <w:rPr>
                <w:rFonts w:ascii="Cambria" w:hAnsi="Cambria"/>
                <w:sz w:val="26"/>
                <w:szCs w:val="26"/>
              </w:rPr>
              <w:lastRenderedPageBreak/>
              <w:t>Rozdział 21</w:t>
            </w:r>
          </w:p>
          <w:p w14:paraId="75031D59" w14:textId="77777777" w:rsidR="00D9784D" w:rsidRPr="00D85C13" w:rsidRDefault="00D9784D" w:rsidP="009C421B">
            <w:pPr>
              <w:suppressAutoHyphens/>
              <w:spacing w:line="269" w:lineRule="auto"/>
              <w:contextualSpacing/>
              <w:jc w:val="center"/>
              <w:textAlignment w:val="baseline"/>
              <w:rPr>
                <w:rFonts w:ascii="Cambria" w:hAnsi="Cambria"/>
              </w:rPr>
            </w:pPr>
            <w:r w:rsidRPr="00D85C13">
              <w:rPr>
                <w:rFonts w:ascii="Cambria" w:hAnsi="Cambria"/>
                <w:b/>
                <w:sz w:val="26"/>
                <w:szCs w:val="26"/>
              </w:rPr>
              <w:t xml:space="preserve">WYMAGANIA DOTYCZĄCE ZABEZPIECZENIA NALEŻYTEGO </w:t>
            </w:r>
            <w:r w:rsidRPr="00D85C13">
              <w:rPr>
                <w:rFonts w:ascii="Cambria" w:hAnsi="Cambria"/>
                <w:b/>
                <w:sz w:val="26"/>
                <w:szCs w:val="26"/>
              </w:rPr>
              <w:br/>
              <w:t>WYKONANIA UMOWY</w:t>
            </w:r>
          </w:p>
        </w:tc>
      </w:tr>
    </w:tbl>
    <w:p w14:paraId="2754EA5B" w14:textId="77777777" w:rsidR="00687671" w:rsidRPr="00D85C13" w:rsidRDefault="00687671" w:rsidP="009C421B">
      <w:pPr>
        <w:pStyle w:val="Kolorowalistaakcent11"/>
        <w:tabs>
          <w:tab w:val="left" w:pos="709"/>
        </w:tabs>
        <w:autoSpaceDE w:val="0"/>
        <w:autoSpaceDN w:val="0"/>
        <w:adjustRightInd w:val="0"/>
        <w:spacing w:line="269" w:lineRule="auto"/>
        <w:rPr>
          <w:rFonts w:ascii="Cambria" w:hAnsi="Cambria" w:cs="Helvetica"/>
          <w:bCs/>
          <w:sz w:val="12"/>
          <w:szCs w:val="12"/>
        </w:rPr>
      </w:pPr>
    </w:p>
    <w:p w14:paraId="3752365F" w14:textId="77777777" w:rsidR="00E077C7" w:rsidRPr="00D85C13"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D85C13">
        <w:rPr>
          <w:rFonts w:asciiTheme="majorHAnsi" w:hAnsiTheme="majorHAnsi"/>
          <w:sz w:val="24"/>
          <w:szCs w:val="24"/>
        </w:rPr>
        <w:t xml:space="preserve">Wykonawca, którego oferta zostanie uznana za najkorzystniejszą, zobowiązany będzie do wniesienia zabezpieczenia należytego wykonania umowy w wysokości </w:t>
      </w:r>
      <w:r w:rsidRPr="00D85C13">
        <w:rPr>
          <w:rFonts w:asciiTheme="majorHAnsi" w:hAnsiTheme="majorHAnsi"/>
          <w:b/>
          <w:sz w:val="24"/>
          <w:szCs w:val="24"/>
        </w:rPr>
        <w:t>5 % ceny brutto oferty (z podatkiem VAT).</w:t>
      </w:r>
      <w:r w:rsidRPr="00D85C13">
        <w:rPr>
          <w:rFonts w:asciiTheme="majorHAnsi" w:hAnsiTheme="majorHAnsi"/>
          <w:sz w:val="24"/>
          <w:szCs w:val="24"/>
        </w:rPr>
        <w:t xml:space="preserve"> </w:t>
      </w:r>
    </w:p>
    <w:p w14:paraId="7CE7BD9E" w14:textId="77777777" w:rsidR="00E077C7" w:rsidRPr="00D85C13"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D85C13">
        <w:rPr>
          <w:rFonts w:asciiTheme="majorHAnsi" w:hAnsiTheme="majorHAnsi"/>
          <w:sz w:val="24"/>
          <w:szCs w:val="24"/>
        </w:rPr>
        <w:t xml:space="preserve">Zabezpieczenie należytego wykonania umowy może być wniesione według wyboru Wykonawcy w jednej lub w kilku następujących formach: </w:t>
      </w:r>
    </w:p>
    <w:p w14:paraId="6D4B9694" w14:textId="77777777" w:rsidR="00E077C7" w:rsidRPr="00D85C13" w:rsidRDefault="00B539DB" w:rsidP="001F3109">
      <w:pPr>
        <w:pStyle w:val="Kolorowalistaakcent11"/>
        <w:numPr>
          <w:ilvl w:val="0"/>
          <w:numId w:val="56"/>
        </w:numPr>
        <w:tabs>
          <w:tab w:val="left" w:pos="709"/>
        </w:tabs>
        <w:autoSpaceDE w:val="0"/>
        <w:autoSpaceDN w:val="0"/>
        <w:adjustRightInd w:val="0"/>
        <w:spacing w:line="264" w:lineRule="auto"/>
        <w:rPr>
          <w:rFonts w:asciiTheme="majorHAnsi" w:hAnsiTheme="majorHAnsi"/>
          <w:sz w:val="24"/>
          <w:szCs w:val="24"/>
        </w:rPr>
      </w:pPr>
      <w:r w:rsidRPr="00D85C13">
        <w:rPr>
          <w:rFonts w:asciiTheme="majorHAnsi" w:hAnsiTheme="majorHAnsi"/>
          <w:sz w:val="24"/>
          <w:szCs w:val="24"/>
        </w:rPr>
        <w:t xml:space="preserve">pieniądzu, </w:t>
      </w:r>
    </w:p>
    <w:p w14:paraId="7C25AB8B" w14:textId="77777777" w:rsidR="00E077C7" w:rsidRPr="00D85C13" w:rsidRDefault="00B539DB" w:rsidP="001F3109">
      <w:pPr>
        <w:pStyle w:val="Kolorowalistaakcent11"/>
        <w:numPr>
          <w:ilvl w:val="0"/>
          <w:numId w:val="56"/>
        </w:numPr>
        <w:tabs>
          <w:tab w:val="left" w:pos="709"/>
        </w:tabs>
        <w:autoSpaceDE w:val="0"/>
        <w:autoSpaceDN w:val="0"/>
        <w:adjustRightInd w:val="0"/>
        <w:spacing w:line="264" w:lineRule="auto"/>
        <w:rPr>
          <w:rFonts w:asciiTheme="majorHAnsi" w:hAnsiTheme="majorHAnsi"/>
          <w:sz w:val="24"/>
          <w:szCs w:val="24"/>
        </w:rPr>
      </w:pPr>
      <w:r w:rsidRPr="00D85C13">
        <w:rPr>
          <w:rFonts w:asciiTheme="majorHAnsi" w:hAnsiTheme="majorHAnsi"/>
          <w:sz w:val="24"/>
          <w:szCs w:val="24"/>
        </w:rPr>
        <w:t xml:space="preserve">poręczeniach bankowych lub poręczeniach spółdzielczej kasy oszczędnościowokredytowej, z tym, że poręczenie kasy jest zawsze zobowiązaniem pieniężnym, </w:t>
      </w:r>
    </w:p>
    <w:p w14:paraId="34D0424A" w14:textId="77777777" w:rsidR="00E077C7" w:rsidRPr="00D85C13" w:rsidRDefault="00E077C7" w:rsidP="001F3109">
      <w:pPr>
        <w:pStyle w:val="Kolorowalistaakcent11"/>
        <w:numPr>
          <w:ilvl w:val="0"/>
          <w:numId w:val="56"/>
        </w:numPr>
        <w:tabs>
          <w:tab w:val="left" w:pos="709"/>
        </w:tabs>
        <w:autoSpaceDE w:val="0"/>
        <w:autoSpaceDN w:val="0"/>
        <w:adjustRightInd w:val="0"/>
        <w:spacing w:line="264" w:lineRule="auto"/>
        <w:rPr>
          <w:rFonts w:asciiTheme="majorHAnsi" w:hAnsiTheme="majorHAnsi"/>
          <w:sz w:val="24"/>
          <w:szCs w:val="24"/>
        </w:rPr>
      </w:pPr>
      <w:r w:rsidRPr="00D85C13">
        <w:rPr>
          <w:rFonts w:asciiTheme="majorHAnsi" w:hAnsiTheme="majorHAnsi"/>
          <w:sz w:val="24"/>
          <w:szCs w:val="24"/>
        </w:rPr>
        <w:t>g</w:t>
      </w:r>
      <w:r w:rsidR="00B539DB" w:rsidRPr="00D85C13">
        <w:rPr>
          <w:rFonts w:asciiTheme="majorHAnsi" w:hAnsiTheme="majorHAnsi"/>
          <w:sz w:val="24"/>
          <w:szCs w:val="24"/>
        </w:rPr>
        <w:t xml:space="preserve">warancjach bankowych, </w:t>
      </w:r>
    </w:p>
    <w:p w14:paraId="529EA18A" w14:textId="77777777" w:rsidR="00E077C7" w:rsidRPr="00D85C13" w:rsidRDefault="00B539DB" w:rsidP="001F3109">
      <w:pPr>
        <w:pStyle w:val="Kolorowalistaakcent11"/>
        <w:numPr>
          <w:ilvl w:val="0"/>
          <w:numId w:val="56"/>
        </w:numPr>
        <w:tabs>
          <w:tab w:val="left" w:pos="709"/>
        </w:tabs>
        <w:autoSpaceDE w:val="0"/>
        <w:autoSpaceDN w:val="0"/>
        <w:adjustRightInd w:val="0"/>
        <w:spacing w:line="264" w:lineRule="auto"/>
        <w:rPr>
          <w:rFonts w:asciiTheme="majorHAnsi" w:hAnsiTheme="majorHAnsi"/>
          <w:sz w:val="24"/>
          <w:szCs w:val="24"/>
        </w:rPr>
      </w:pPr>
      <w:r w:rsidRPr="00D85C13">
        <w:rPr>
          <w:rFonts w:asciiTheme="majorHAnsi" w:hAnsiTheme="majorHAnsi"/>
          <w:sz w:val="24"/>
          <w:szCs w:val="24"/>
        </w:rPr>
        <w:t>gwarancjach ubezpieczeniowych</w:t>
      </w:r>
      <w:r w:rsidR="00E077C7" w:rsidRPr="00D85C13">
        <w:rPr>
          <w:rFonts w:asciiTheme="majorHAnsi" w:hAnsiTheme="majorHAnsi"/>
          <w:sz w:val="24"/>
          <w:szCs w:val="24"/>
        </w:rPr>
        <w:t>,</w:t>
      </w:r>
      <w:r w:rsidRPr="00D85C13">
        <w:rPr>
          <w:rFonts w:asciiTheme="majorHAnsi" w:hAnsiTheme="majorHAnsi"/>
          <w:sz w:val="24"/>
          <w:szCs w:val="24"/>
        </w:rPr>
        <w:t xml:space="preserve"> </w:t>
      </w:r>
    </w:p>
    <w:p w14:paraId="047E0B8D" w14:textId="20A4762F" w:rsidR="00E077C7" w:rsidRPr="00F172C4" w:rsidRDefault="00B539DB" w:rsidP="001F3109">
      <w:pPr>
        <w:pStyle w:val="Kolorowalistaakcent11"/>
        <w:numPr>
          <w:ilvl w:val="0"/>
          <w:numId w:val="56"/>
        </w:numPr>
        <w:tabs>
          <w:tab w:val="left" w:pos="709"/>
        </w:tabs>
        <w:autoSpaceDE w:val="0"/>
        <w:autoSpaceDN w:val="0"/>
        <w:adjustRightInd w:val="0"/>
        <w:spacing w:line="264" w:lineRule="auto"/>
        <w:rPr>
          <w:rFonts w:asciiTheme="majorHAnsi" w:hAnsiTheme="majorHAnsi"/>
          <w:sz w:val="24"/>
          <w:szCs w:val="24"/>
        </w:rPr>
      </w:pPr>
      <w:r w:rsidRPr="00D85C13">
        <w:rPr>
          <w:rFonts w:asciiTheme="majorHAnsi" w:hAnsiTheme="majorHAnsi"/>
          <w:sz w:val="24"/>
          <w:szCs w:val="24"/>
        </w:rPr>
        <w:t xml:space="preserve">poręczeniach udzielanych przez podmioty, o których mowa w art. 6b ust. 5 pkt 2 ustawy z dnia 9 listopada 2000 r. o utworzeniu Polskiej Agencji </w:t>
      </w:r>
      <w:r w:rsidRPr="00F172C4">
        <w:rPr>
          <w:rFonts w:asciiTheme="majorHAnsi" w:hAnsiTheme="majorHAnsi"/>
          <w:sz w:val="24"/>
          <w:szCs w:val="24"/>
        </w:rPr>
        <w:t xml:space="preserve">Rozwoju Przedsiębiorczości. </w:t>
      </w:r>
    </w:p>
    <w:p w14:paraId="0C8F0B36" w14:textId="76C3C1E2" w:rsidR="00E077C7" w:rsidRPr="00F172C4"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F172C4">
        <w:rPr>
          <w:rFonts w:asciiTheme="majorHAnsi" w:hAnsiTheme="majorHAnsi"/>
          <w:sz w:val="24"/>
          <w:szCs w:val="24"/>
        </w:rPr>
        <w:t xml:space="preserve">Zabezpieczenie wnoszone w pieniądzu wpłaca się przelewem na rachunek bankowy Zamawiającego: </w:t>
      </w:r>
    </w:p>
    <w:p w14:paraId="0E1388B1" w14:textId="77777777" w:rsidR="00E077C7" w:rsidRPr="00F172C4" w:rsidRDefault="00E077C7" w:rsidP="00F172C4">
      <w:pPr>
        <w:tabs>
          <w:tab w:val="left" w:pos="851"/>
        </w:tabs>
        <w:spacing w:line="264" w:lineRule="auto"/>
        <w:ind w:left="720"/>
        <w:jc w:val="both"/>
        <w:rPr>
          <w:rFonts w:ascii="Cambria" w:hAnsi="Cambria" w:cs="Arial"/>
          <w:b/>
        </w:rPr>
      </w:pPr>
      <w:r w:rsidRPr="00F172C4">
        <w:rPr>
          <w:rFonts w:ascii="Cambria" w:hAnsi="Cambria" w:cs="Arial"/>
          <w:b/>
        </w:rPr>
        <w:t xml:space="preserve">Bank Spółdzielczy w Przecławiu </w:t>
      </w:r>
    </w:p>
    <w:p w14:paraId="1E6FA96C" w14:textId="77777777" w:rsidR="00E077C7" w:rsidRPr="00F172C4" w:rsidRDefault="00E077C7" w:rsidP="00F172C4">
      <w:pPr>
        <w:tabs>
          <w:tab w:val="left" w:pos="851"/>
        </w:tabs>
        <w:spacing w:line="264" w:lineRule="auto"/>
        <w:ind w:left="720"/>
        <w:jc w:val="both"/>
        <w:rPr>
          <w:rFonts w:ascii="Cambria" w:hAnsi="Cambria" w:cs="Arial"/>
          <w:b/>
        </w:rPr>
      </w:pPr>
      <w:r w:rsidRPr="00F172C4">
        <w:rPr>
          <w:rFonts w:ascii="Cambria" w:hAnsi="Cambria" w:cs="Arial"/>
        </w:rPr>
        <w:t>nr rachunku:</w:t>
      </w:r>
      <w:r w:rsidRPr="00F172C4">
        <w:rPr>
          <w:rFonts w:ascii="Cambria" w:hAnsi="Cambria" w:cs="Arial"/>
          <w:b/>
        </w:rPr>
        <w:t xml:space="preserve"> 62 9184 0004 2001 0000 0286 0003</w:t>
      </w:r>
    </w:p>
    <w:p w14:paraId="66ADCF69" w14:textId="6A1674FD" w:rsidR="00E077C7" w:rsidRPr="00F172C4" w:rsidRDefault="00E077C7" w:rsidP="00F172C4">
      <w:pPr>
        <w:pStyle w:val="Kolorowalistaakcent11"/>
        <w:spacing w:before="0" w:after="0" w:line="264" w:lineRule="auto"/>
        <w:ind w:left="709"/>
        <w:rPr>
          <w:rFonts w:asciiTheme="majorHAnsi" w:hAnsiTheme="majorHAnsi"/>
          <w:b/>
          <w:sz w:val="24"/>
          <w:szCs w:val="24"/>
        </w:rPr>
      </w:pPr>
      <w:r w:rsidRPr="00F172C4">
        <w:rPr>
          <w:rFonts w:ascii="Cambria" w:hAnsi="Cambria" w:cs="Arial"/>
          <w:b/>
          <w:bCs/>
          <w:sz w:val="24"/>
          <w:szCs w:val="24"/>
          <w:lang w:eastAsia="pl-PL"/>
        </w:rPr>
        <w:t xml:space="preserve">z adnotacją „ZNWU – Znak sprawy: </w:t>
      </w:r>
      <w:r w:rsidR="00181A9B" w:rsidRPr="00F172C4">
        <w:rPr>
          <w:rFonts w:ascii="Cambria" w:hAnsi="Cambria"/>
          <w:b/>
          <w:bCs/>
          <w:sz w:val="24"/>
          <w:szCs w:val="24"/>
        </w:rPr>
        <w:t>IR</w:t>
      </w:r>
      <w:r w:rsidR="00D85C13" w:rsidRPr="00F172C4">
        <w:rPr>
          <w:rFonts w:ascii="Cambria" w:hAnsi="Cambria"/>
          <w:b/>
          <w:bCs/>
          <w:sz w:val="24"/>
          <w:szCs w:val="24"/>
        </w:rPr>
        <w:t>.271.37</w:t>
      </w:r>
      <w:r w:rsidRPr="00F172C4">
        <w:rPr>
          <w:rFonts w:ascii="Cambria" w:hAnsi="Cambria"/>
          <w:b/>
          <w:bCs/>
          <w:sz w:val="24"/>
          <w:szCs w:val="24"/>
        </w:rPr>
        <w:t>.202</w:t>
      </w:r>
      <w:r w:rsidR="00225C2E" w:rsidRPr="00F172C4">
        <w:rPr>
          <w:rFonts w:ascii="Cambria" w:hAnsi="Cambria"/>
          <w:b/>
          <w:bCs/>
          <w:sz w:val="24"/>
          <w:szCs w:val="24"/>
        </w:rPr>
        <w:t>2</w:t>
      </w:r>
      <w:r w:rsidRPr="00F172C4">
        <w:rPr>
          <w:rFonts w:ascii="Cambria" w:hAnsi="Cambria" w:cs="Arial"/>
          <w:b/>
          <w:bCs/>
          <w:sz w:val="24"/>
          <w:szCs w:val="24"/>
          <w:lang w:eastAsia="pl-PL"/>
        </w:rPr>
        <w:t xml:space="preserve"> </w:t>
      </w:r>
      <w:r w:rsidRPr="00F172C4">
        <w:rPr>
          <w:rFonts w:ascii="Cambria" w:hAnsi="Cambria"/>
          <w:sz w:val="24"/>
          <w:szCs w:val="24"/>
        </w:rPr>
        <w:t xml:space="preserve">– </w:t>
      </w:r>
      <w:r w:rsidR="00F172C4" w:rsidRPr="00F172C4">
        <w:rPr>
          <w:rFonts w:asciiTheme="majorHAnsi" w:hAnsiTheme="majorHAnsi"/>
          <w:b/>
          <w:sz w:val="24"/>
          <w:szCs w:val="24"/>
        </w:rPr>
        <w:t>Budowa Parku Rekreacyjno – Sportowego w Przecławiu – etap III (budowa rekreacyjnego ciągu pieszo-jezdnego i elementów małej architektury) oraz budowa strefy streetworkout</w:t>
      </w:r>
      <w:r w:rsidRPr="00F172C4">
        <w:rPr>
          <w:rFonts w:ascii="Cambria" w:hAnsi="Cambria"/>
          <w:b/>
          <w:bCs/>
          <w:sz w:val="24"/>
          <w:szCs w:val="24"/>
        </w:rPr>
        <w:t>”.</w:t>
      </w:r>
    </w:p>
    <w:p w14:paraId="32210D70" w14:textId="756A6C91" w:rsidR="00E077C7" w:rsidRPr="00F172C4"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F172C4">
        <w:rPr>
          <w:rFonts w:asciiTheme="majorHAnsi" w:hAnsiTheme="majorHAnsi"/>
          <w:sz w:val="24"/>
          <w:szCs w:val="24"/>
        </w:rPr>
        <w:t xml:space="preserve">Zabezpieczenie należytego wykonania umowy </w:t>
      </w:r>
      <w:r w:rsidR="00E077C7" w:rsidRPr="00F172C4">
        <w:rPr>
          <w:rFonts w:asciiTheme="majorHAnsi" w:hAnsiTheme="majorHAnsi"/>
          <w:sz w:val="24"/>
          <w:szCs w:val="24"/>
        </w:rPr>
        <w:t xml:space="preserve">musi być wniesione </w:t>
      </w:r>
      <w:r w:rsidR="00E95997" w:rsidRPr="00F172C4">
        <w:rPr>
          <w:rFonts w:asciiTheme="majorHAnsi" w:hAnsiTheme="majorHAnsi"/>
          <w:sz w:val="24"/>
          <w:szCs w:val="24"/>
        </w:rPr>
        <w:t xml:space="preserve">przed podpisaniem umowy przez Wykonawcę, </w:t>
      </w:r>
      <w:r w:rsidR="00E077C7" w:rsidRPr="00F172C4">
        <w:rPr>
          <w:rFonts w:asciiTheme="majorHAnsi" w:hAnsiTheme="majorHAnsi"/>
          <w:sz w:val="24"/>
          <w:szCs w:val="24"/>
        </w:rPr>
        <w:t>najpóźniej w </w:t>
      </w:r>
      <w:r w:rsidRPr="00F172C4">
        <w:rPr>
          <w:rFonts w:asciiTheme="majorHAnsi" w:hAnsiTheme="majorHAnsi"/>
          <w:sz w:val="24"/>
          <w:szCs w:val="24"/>
        </w:rPr>
        <w:t>dniu podpisania umowy. Wniesienie zabezpieczenia w pieniądzu będzie uznane za skuteczne, jeżeli rachunek Zamawiającego zostanie uznany kw</w:t>
      </w:r>
      <w:r w:rsidR="00E95997" w:rsidRPr="00F172C4">
        <w:rPr>
          <w:rFonts w:asciiTheme="majorHAnsi" w:hAnsiTheme="majorHAnsi"/>
          <w:sz w:val="24"/>
          <w:szCs w:val="24"/>
        </w:rPr>
        <w:t>otą zabezpieczenia najpóźniej w </w:t>
      </w:r>
      <w:r w:rsidRPr="00F172C4">
        <w:rPr>
          <w:rFonts w:asciiTheme="majorHAnsi" w:hAnsiTheme="majorHAnsi"/>
          <w:sz w:val="24"/>
          <w:szCs w:val="24"/>
        </w:rPr>
        <w:t xml:space="preserve">dniu podpisania umowy przez Zamawiającego i Wykonawcę, przed jej podpisaniem. W przypadku wniesienia wadium w pieniądzu wykonawca może wyrazić zgodę na zaliczenie kwoty wadium na poczet zabezpieczenia. </w:t>
      </w:r>
    </w:p>
    <w:p w14:paraId="044AEBCC" w14:textId="77777777" w:rsidR="00E077C7" w:rsidRPr="00F172C4"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F172C4">
        <w:rPr>
          <w:rFonts w:asciiTheme="majorHAnsi" w:hAnsiTheme="majorHAnsi"/>
          <w:sz w:val="24"/>
          <w:szCs w:val="24"/>
        </w:rPr>
        <w:t xml:space="preserve">Zabezpieczenie służy pokryciu roszczeń z tytułu niewykonania lub nienależytego wykonania umowy. Kwota stanowiąca 70% zabezpieczenia należytego wykonania umowy, zostanie zwrócona w terminie 30 dni od dnia podpisania protokołu odbioru końcowego. </w:t>
      </w:r>
    </w:p>
    <w:p w14:paraId="622A8609" w14:textId="77777777" w:rsidR="00E077C7" w:rsidRPr="00F172C4"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F172C4">
        <w:rPr>
          <w:rFonts w:asciiTheme="majorHAnsi" w:hAnsiTheme="majorHAnsi"/>
          <w:sz w:val="24"/>
          <w:szCs w:val="24"/>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7410608F" w14:textId="77777777" w:rsidR="00E077C7" w:rsidRPr="00F172C4" w:rsidRDefault="00B539DB" w:rsidP="001F3109">
      <w:pPr>
        <w:pStyle w:val="Kolorowalistaakcent11"/>
        <w:numPr>
          <w:ilvl w:val="1"/>
          <w:numId w:val="26"/>
        </w:numPr>
        <w:tabs>
          <w:tab w:val="left" w:pos="709"/>
        </w:tabs>
        <w:autoSpaceDE w:val="0"/>
        <w:autoSpaceDN w:val="0"/>
        <w:adjustRightInd w:val="0"/>
        <w:spacing w:line="264" w:lineRule="auto"/>
        <w:rPr>
          <w:rFonts w:asciiTheme="majorHAnsi" w:hAnsiTheme="majorHAnsi" w:cs="Helvetica"/>
          <w:bCs/>
          <w:sz w:val="24"/>
          <w:szCs w:val="24"/>
        </w:rPr>
      </w:pPr>
      <w:r w:rsidRPr="00F172C4">
        <w:rPr>
          <w:rFonts w:asciiTheme="majorHAnsi" w:hAnsiTheme="majorHAnsi"/>
          <w:sz w:val="24"/>
          <w:szCs w:val="24"/>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7312020E" w14:textId="1FF15D73" w:rsidR="00E077C7" w:rsidRPr="00F172C4" w:rsidRDefault="00B539DB" w:rsidP="001F3109">
      <w:pPr>
        <w:pStyle w:val="Kolorowalistaakcent11"/>
        <w:numPr>
          <w:ilvl w:val="1"/>
          <w:numId w:val="26"/>
        </w:numPr>
        <w:tabs>
          <w:tab w:val="left" w:pos="709"/>
        </w:tabs>
        <w:autoSpaceDE w:val="0"/>
        <w:autoSpaceDN w:val="0"/>
        <w:adjustRightInd w:val="0"/>
        <w:spacing w:line="269" w:lineRule="auto"/>
        <w:rPr>
          <w:rFonts w:asciiTheme="majorHAnsi" w:hAnsiTheme="majorHAnsi" w:cs="Helvetica"/>
          <w:bCs/>
          <w:sz w:val="24"/>
          <w:szCs w:val="24"/>
        </w:rPr>
      </w:pPr>
      <w:r w:rsidRPr="00F172C4">
        <w:rPr>
          <w:rFonts w:asciiTheme="majorHAnsi" w:hAnsiTheme="majorHAnsi"/>
          <w:sz w:val="24"/>
          <w:szCs w:val="24"/>
        </w:rPr>
        <w:lastRenderedPageBreak/>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w:t>
      </w:r>
      <w:r w:rsidR="00E95997" w:rsidRPr="00F172C4">
        <w:rPr>
          <w:rFonts w:asciiTheme="majorHAnsi" w:hAnsiTheme="majorHAnsi"/>
          <w:sz w:val="24"/>
          <w:szCs w:val="24"/>
        </w:rPr>
        <w:t>iającego, na okres wynikający z </w:t>
      </w:r>
      <w:r w:rsidRPr="00F172C4">
        <w:rPr>
          <w:rFonts w:asciiTheme="majorHAnsi" w:hAnsiTheme="majorHAnsi"/>
          <w:sz w:val="24"/>
          <w:szCs w:val="24"/>
        </w:rPr>
        <w:t xml:space="preserve">aneksu do umowy. </w:t>
      </w:r>
    </w:p>
    <w:p w14:paraId="164F015A" w14:textId="3CBE97C6" w:rsidR="00B539DB" w:rsidRPr="00F172C4" w:rsidRDefault="00B539DB" w:rsidP="001F3109">
      <w:pPr>
        <w:pStyle w:val="Kolorowalistaakcent11"/>
        <w:numPr>
          <w:ilvl w:val="1"/>
          <w:numId w:val="26"/>
        </w:numPr>
        <w:tabs>
          <w:tab w:val="left" w:pos="709"/>
        </w:tabs>
        <w:autoSpaceDE w:val="0"/>
        <w:autoSpaceDN w:val="0"/>
        <w:adjustRightInd w:val="0"/>
        <w:spacing w:line="269" w:lineRule="auto"/>
        <w:rPr>
          <w:rFonts w:asciiTheme="majorHAnsi" w:hAnsiTheme="majorHAnsi" w:cs="Helvetica"/>
          <w:bCs/>
          <w:sz w:val="24"/>
          <w:szCs w:val="24"/>
        </w:rPr>
      </w:pPr>
      <w:r w:rsidRPr="00F172C4">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p>
    <w:p w14:paraId="24202DFE" w14:textId="77777777" w:rsidR="00B62CB8" w:rsidRPr="00210112" w:rsidRDefault="00B62CB8" w:rsidP="00F6051B">
      <w:pPr>
        <w:pStyle w:val="Kolorowalistaakcent11"/>
        <w:tabs>
          <w:tab w:val="left" w:pos="709"/>
        </w:tabs>
        <w:autoSpaceDE w:val="0"/>
        <w:autoSpaceDN w:val="0"/>
        <w:adjustRightInd w:val="0"/>
        <w:spacing w:before="0" w:after="0" w:line="264" w:lineRule="auto"/>
        <w:ind w:left="0"/>
        <w:rPr>
          <w:rFonts w:ascii="Cambria" w:hAnsi="Cambria" w:cs="Helvetica"/>
          <w:bCs/>
          <w:color w:val="FF0000"/>
          <w:sz w:val="12"/>
          <w:szCs w:val="12"/>
        </w:rPr>
      </w:pPr>
    </w:p>
    <w:p w14:paraId="1B0F4535" w14:textId="77777777" w:rsidR="00F154DA" w:rsidRPr="00210112" w:rsidRDefault="00F154DA" w:rsidP="00F6051B">
      <w:pPr>
        <w:pStyle w:val="Kolorowalistaakcent11"/>
        <w:tabs>
          <w:tab w:val="left" w:pos="709"/>
        </w:tabs>
        <w:autoSpaceDE w:val="0"/>
        <w:autoSpaceDN w:val="0"/>
        <w:adjustRightInd w:val="0"/>
        <w:spacing w:before="0" w:after="0" w:line="264" w:lineRule="auto"/>
        <w:ind w:left="0"/>
        <w:rPr>
          <w:rFonts w:ascii="Cambria" w:hAnsi="Cambria" w:cs="Helvetica"/>
          <w:bCs/>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04267C" w:rsidRPr="00F172C4" w14:paraId="4403992C" w14:textId="77777777" w:rsidTr="00952415">
        <w:trPr>
          <w:jc w:val="center"/>
        </w:trPr>
        <w:tc>
          <w:tcPr>
            <w:tcW w:w="9072" w:type="dxa"/>
            <w:tcBorders>
              <w:bottom w:val="single" w:sz="4" w:space="0" w:color="auto"/>
            </w:tcBorders>
          </w:tcPr>
          <w:p w14:paraId="0B11B66A" w14:textId="77777777" w:rsidR="00D9784D" w:rsidRPr="00F172C4" w:rsidRDefault="00D9784D" w:rsidP="00F6051B">
            <w:pPr>
              <w:suppressAutoHyphens/>
              <w:spacing w:line="264" w:lineRule="auto"/>
              <w:contextualSpacing/>
              <w:jc w:val="center"/>
              <w:textAlignment w:val="baseline"/>
              <w:rPr>
                <w:rFonts w:ascii="Cambria" w:hAnsi="Cambria"/>
                <w:sz w:val="26"/>
                <w:szCs w:val="26"/>
              </w:rPr>
            </w:pPr>
            <w:r w:rsidRPr="00F172C4">
              <w:rPr>
                <w:rFonts w:ascii="Cambria" w:hAnsi="Cambria"/>
                <w:sz w:val="26"/>
                <w:szCs w:val="26"/>
              </w:rPr>
              <w:t>Rozdział 22</w:t>
            </w:r>
          </w:p>
          <w:p w14:paraId="418FC84A" w14:textId="77777777" w:rsidR="00D9784D" w:rsidRPr="00F172C4" w:rsidRDefault="00D9784D" w:rsidP="00F6051B">
            <w:pPr>
              <w:suppressAutoHyphens/>
              <w:spacing w:line="264" w:lineRule="auto"/>
              <w:contextualSpacing/>
              <w:jc w:val="center"/>
              <w:textAlignment w:val="baseline"/>
              <w:rPr>
                <w:rFonts w:ascii="Cambria" w:hAnsi="Cambria"/>
              </w:rPr>
            </w:pPr>
            <w:r w:rsidRPr="00F172C4">
              <w:rPr>
                <w:rFonts w:ascii="Cambria" w:hAnsi="Cambria"/>
                <w:b/>
                <w:sz w:val="26"/>
                <w:szCs w:val="26"/>
              </w:rPr>
              <w:t>POSTANOWIENIA UMOWY</w:t>
            </w:r>
          </w:p>
        </w:tc>
      </w:tr>
    </w:tbl>
    <w:p w14:paraId="5918021A" w14:textId="77777777" w:rsidR="00D9784D" w:rsidRPr="00F172C4" w:rsidRDefault="00D9784D" w:rsidP="00F6051B">
      <w:pPr>
        <w:pStyle w:val="Kolorowalistaakcent11"/>
        <w:widowControl w:val="0"/>
        <w:suppressAutoHyphens/>
        <w:spacing w:line="264" w:lineRule="auto"/>
        <w:ind w:left="0"/>
        <w:outlineLvl w:val="3"/>
        <w:rPr>
          <w:rFonts w:ascii="Cambria" w:hAnsi="Cambria"/>
          <w:sz w:val="24"/>
          <w:szCs w:val="24"/>
        </w:rPr>
      </w:pPr>
    </w:p>
    <w:p w14:paraId="0915867A" w14:textId="77777777" w:rsidR="00687671" w:rsidRPr="00F172C4" w:rsidRDefault="00687671" w:rsidP="00F6051B">
      <w:pPr>
        <w:pStyle w:val="Kolorowalistaakcent11"/>
        <w:widowControl w:val="0"/>
        <w:suppressAutoHyphens/>
        <w:spacing w:line="264" w:lineRule="auto"/>
        <w:ind w:left="0"/>
        <w:outlineLvl w:val="3"/>
        <w:rPr>
          <w:rFonts w:ascii="Cambria" w:hAnsi="Cambria"/>
          <w:vanish/>
          <w:sz w:val="24"/>
          <w:szCs w:val="24"/>
        </w:rPr>
      </w:pPr>
    </w:p>
    <w:p w14:paraId="19D4A06F" w14:textId="771D30C9" w:rsidR="00D9784D" w:rsidRPr="00F172C4" w:rsidRDefault="00D9784D" w:rsidP="001F3109">
      <w:pPr>
        <w:pStyle w:val="Kolorowalistaakcent11"/>
        <w:widowControl w:val="0"/>
        <w:numPr>
          <w:ilvl w:val="1"/>
          <w:numId w:val="19"/>
        </w:numPr>
        <w:suppressAutoHyphens/>
        <w:spacing w:line="264" w:lineRule="auto"/>
        <w:outlineLvl w:val="3"/>
        <w:rPr>
          <w:rFonts w:ascii="Cambria" w:hAnsi="Cambria"/>
          <w:sz w:val="24"/>
          <w:szCs w:val="24"/>
        </w:rPr>
      </w:pPr>
      <w:r w:rsidRPr="00F172C4">
        <w:rPr>
          <w:rFonts w:ascii="Cambria" w:hAnsi="Cambria"/>
          <w:sz w:val="24"/>
          <w:szCs w:val="24"/>
        </w:rPr>
        <w:t xml:space="preserve">Projekt Umowy stanowi </w:t>
      </w:r>
      <w:r w:rsidRPr="00F172C4">
        <w:rPr>
          <w:rFonts w:ascii="Cambria" w:hAnsi="Cambria"/>
          <w:b/>
          <w:sz w:val="24"/>
          <w:szCs w:val="24"/>
        </w:rPr>
        <w:t xml:space="preserve">Załącznik Nr </w:t>
      </w:r>
      <w:r w:rsidR="00ED2900" w:rsidRPr="00F172C4">
        <w:rPr>
          <w:rFonts w:ascii="Cambria" w:hAnsi="Cambria"/>
          <w:b/>
          <w:sz w:val="24"/>
          <w:szCs w:val="24"/>
        </w:rPr>
        <w:t>6</w:t>
      </w:r>
      <w:r w:rsidR="00F154DA" w:rsidRPr="00F172C4">
        <w:rPr>
          <w:rFonts w:ascii="Cambria" w:hAnsi="Cambria"/>
          <w:b/>
          <w:sz w:val="24"/>
          <w:szCs w:val="24"/>
        </w:rPr>
        <w:t xml:space="preserve"> do </w:t>
      </w:r>
      <w:r w:rsidR="00ED2900" w:rsidRPr="00F172C4">
        <w:rPr>
          <w:rFonts w:ascii="Cambria" w:hAnsi="Cambria"/>
          <w:b/>
          <w:sz w:val="24"/>
          <w:szCs w:val="24"/>
        </w:rPr>
        <w:t>S</w:t>
      </w:r>
      <w:r w:rsidRPr="00F172C4">
        <w:rPr>
          <w:rFonts w:ascii="Cambria" w:hAnsi="Cambria"/>
          <w:b/>
          <w:sz w:val="24"/>
          <w:szCs w:val="24"/>
        </w:rPr>
        <w:t>WZ</w:t>
      </w:r>
      <w:r w:rsidRPr="00F172C4">
        <w:rPr>
          <w:rFonts w:ascii="Cambria" w:hAnsi="Cambria"/>
          <w:sz w:val="24"/>
          <w:szCs w:val="24"/>
        </w:rPr>
        <w:t>.</w:t>
      </w:r>
    </w:p>
    <w:p w14:paraId="0D1B78F3" w14:textId="77777777" w:rsidR="00D9784D" w:rsidRPr="00F172C4" w:rsidRDefault="00D9784D" w:rsidP="001F3109">
      <w:pPr>
        <w:pStyle w:val="Kolorowalistaakcent11"/>
        <w:widowControl w:val="0"/>
        <w:numPr>
          <w:ilvl w:val="1"/>
          <w:numId w:val="19"/>
        </w:numPr>
        <w:suppressAutoHyphens/>
        <w:spacing w:line="264" w:lineRule="auto"/>
        <w:outlineLvl w:val="3"/>
        <w:rPr>
          <w:rFonts w:ascii="Cambria" w:hAnsi="Cambria"/>
          <w:sz w:val="24"/>
          <w:szCs w:val="24"/>
        </w:rPr>
      </w:pPr>
      <w:r w:rsidRPr="00F172C4">
        <w:rPr>
          <w:rFonts w:ascii="Cambria" w:hAnsi="Cambria"/>
          <w:sz w:val="24"/>
          <w:szCs w:val="24"/>
        </w:rPr>
        <w:t>Z wykonawcą, którego oferta zostanie uznana za najkorzystniejszą, zostanie zawarta umowa, o której mowa w pkt. 22.1 SIWZ.</w:t>
      </w:r>
    </w:p>
    <w:p w14:paraId="03552349" w14:textId="77737C5D" w:rsidR="002E56AF" w:rsidRPr="00F172C4" w:rsidRDefault="00D9784D" w:rsidP="001F3109">
      <w:pPr>
        <w:pStyle w:val="Kolorowalistaakcent11"/>
        <w:widowControl w:val="0"/>
        <w:numPr>
          <w:ilvl w:val="1"/>
          <w:numId w:val="19"/>
        </w:numPr>
        <w:suppressAutoHyphens/>
        <w:spacing w:line="264" w:lineRule="auto"/>
        <w:outlineLvl w:val="3"/>
        <w:rPr>
          <w:rFonts w:ascii="Cambria" w:hAnsi="Cambria"/>
          <w:sz w:val="24"/>
          <w:szCs w:val="24"/>
        </w:rPr>
      </w:pPr>
      <w:r w:rsidRPr="00F172C4">
        <w:rPr>
          <w:rFonts w:ascii="Cambria" w:hAnsi="Cambria"/>
          <w:sz w:val="24"/>
          <w:szCs w:val="24"/>
        </w:rPr>
        <w:t>Zamawiający przewiduje możliwości wprowadzenia zmian do zawa</w:t>
      </w:r>
      <w:r w:rsidR="00ED2900" w:rsidRPr="00F172C4">
        <w:rPr>
          <w:rFonts w:ascii="Cambria" w:hAnsi="Cambria"/>
          <w:sz w:val="24"/>
          <w:szCs w:val="24"/>
        </w:rPr>
        <w:t>rtej umowy, na podstawie art. 454-455</w:t>
      </w:r>
      <w:r w:rsidRPr="00F172C4">
        <w:rPr>
          <w:rFonts w:ascii="Cambria" w:hAnsi="Cambria"/>
          <w:sz w:val="24"/>
          <w:szCs w:val="24"/>
        </w:rPr>
        <w:t xml:space="preserve"> ustawy</w:t>
      </w:r>
      <w:r w:rsidR="00ED2900" w:rsidRPr="00F172C4">
        <w:rPr>
          <w:rFonts w:ascii="Cambria" w:hAnsi="Cambria"/>
          <w:sz w:val="24"/>
          <w:szCs w:val="24"/>
        </w:rPr>
        <w:t xml:space="preserve"> oraz postanowień Projektu Umowy</w:t>
      </w:r>
    </w:p>
    <w:p w14:paraId="71FBC5B6" w14:textId="013F0E1C" w:rsidR="00D9784D" w:rsidRPr="00210112" w:rsidRDefault="00D9784D" w:rsidP="00ED2900">
      <w:pPr>
        <w:pStyle w:val="Kolorowalistaakcent11"/>
        <w:widowControl w:val="0"/>
        <w:suppressAutoHyphens/>
        <w:spacing w:line="264" w:lineRule="auto"/>
        <w:outlineLvl w:val="3"/>
        <w:rPr>
          <w:rFonts w:ascii="Cambria" w:hAnsi="Cambria"/>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210112" w:rsidRPr="00210112" w14:paraId="4EAB2B6E" w14:textId="77777777" w:rsidTr="003F5286">
        <w:trPr>
          <w:jc w:val="center"/>
        </w:trPr>
        <w:tc>
          <w:tcPr>
            <w:tcW w:w="9072" w:type="dxa"/>
            <w:tcBorders>
              <w:bottom w:val="single" w:sz="4" w:space="0" w:color="auto"/>
            </w:tcBorders>
          </w:tcPr>
          <w:p w14:paraId="62DCC33D" w14:textId="77777777" w:rsidR="00D9784D" w:rsidRPr="006E1B88" w:rsidRDefault="00D9784D" w:rsidP="00F6051B">
            <w:pPr>
              <w:suppressAutoHyphens/>
              <w:spacing w:line="264" w:lineRule="auto"/>
              <w:contextualSpacing/>
              <w:jc w:val="center"/>
              <w:textAlignment w:val="baseline"/>
              <w:rPr>
                <w:rFonts w:ascii="Cambria" w:hAnsi="Cambria"/>
                <w:sz w:val="26"/>
                <w:szCs w:val="26"/>
              </w:rPr>
            </w:pPr>
            <w:r w:rsidRPr="006E1B88">
              <w:rPr>
                <w:rFonts w:ascii="Cambria" w:hAnsi="Cambria"/>
                <w:sz w:val="26"/>
                <w:szCs w:val="26"/>
              </w:rPr>
              <w:t>Rozdział 23</w:t>
            </w:r>
          </w:p>
          <w:p w14:paraId="4A3AD932" w14:textId="7B62CB34" w:rsidR="00D9784D" w:rsidRPr="00210112" w:rsidRDefault="009E6457" w:rsidP="00F6051B">
            <w:pPr>
              <w:suppressAutoHyphens/>
              <w:spacing w:line="264" w:lineRule="auto"/>
              <w:contextualSpacing/>
              <w:jc w:val="center"/>
              <w:textAlignment w:val="baseline"/>
              <w:rPr>
                <w:rFonts w:ascii="Cambria" w:hAnsi="Cambria"/>
                <w:b/>
                <w:color w:val="FF0000"/>
              </w:rPr>
            </w:pPr>
            <w:r w:rsidRPr="006E1B88">
              <w:rPr>
                <w:b/>
              </w:rPr>
              <w:t>OCHRONA DANYCH OSOBOWYCH</w:t>
            </w:r>
          </w:p>
        </w:tc>
      </w:tr>
      <w:tr w:rsidR="009E6457" w:rsidRPr="00210112" w14:paraId="07DA1F41" w14:textId="77777777" w:rsidTr="003F5286">
        <w:trPr>
          <w:jc w:val="center"/>
        </w:trPr>
        <w:tc>
          <w:tcPr>
            <w:tcW w:w="9072" w:type="dxa"/>
            <w:tcBorders>
              <w:top w:val="single" w:sz="4" w:space="0" w:color="auto"/>
              <w:bottom w:val="nil"/>
            </w:tcBorders>
          </w:tcPr>
          <w:p w14:paraId="55EDAFE4" w14:textId="27F7DECE" w:rsidR="009E6457" w:rsidRPr="00210112" w:rsidRDefault="009E6457" w:rsidP="000224A0">
            <w:pPr>
              <w:suppressAutoHyphens/>
              <w:spacing w:line="269" w:lineRule="auto"/>
              <w:contextualSpacing/>
              <w:jc w:val="center"/>
              <w:textAlignment w:val="baseline"/>
              <w:rPr>
                <w:rFonts w:ascii="Cambria" w:hAnsi="Cambria"/>
                <w:color w:val="FF0000"/>
                <w:sz w:val="12"/>
                <w:szCs w:val="12"/>
              </w:rPr>
            </w:pPr>
          </w:p>
          <w:p w14:paraId="332705E2" w14:textId="77777777" w:rsidR="00192E35" w:rsidRPr="006F4C94" w:rsidRDefault="00192E35" w:rsidP="000224A0">
            <w:pPr>
              <w:spacing w:line="269" w:lineRule="auto"/>
              <w:jc w:val="both"/>
              <w:rPr>
                <w:rFonts w:asciiTheme="majorHAnsi" w:eastAsia="Times New Roman" w:hAnsiTheme="majorHAnsi" w:cs="Arial"/>
              </w:rPr>
            </w:pPr>
            <w:r w:rsidRPr="006F4C94">
              <w:rPr>
                <w:rFonts w:asciiTheme="majorHAnsi" w:eastAsia="Times New Roman" w:hAnsiTheme="majorHAnsi" w:cs="Arial"/>
              </w:rPr>
              <w:t xml:space="preserve">Zgodnie z art. 13 ust. 1 i 2 </w:t>
            </w:r>
            <w:r w:rsidRPr="006F4C94">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4C94">
              <w:rPr>
                <w:rFonts w:asciiTheme="majorHAnsi" w:eastAsia="Times New Roman" w:hAnsiTheme="majorHAnsi" w:cs="Arial"/>
              </w:rPr>
              <w:t xml:space="preserve">dalej </w:t>
            </w:r>
            <w:r w:rsidRPr="006F4C94">
              <w:rPr>
                <w:rFonts w:asciiTheme="majorHAnsi" w:eastAsia="Times New Roman" w:hAnsiTheme="majorHAnsi" w:cs="Arial"/>
                <w:i/>
                <w:iCs/>
              </w:rPr>
              <w:t>„RODO”,</w:t>
            </w:r>
            <w:r w:rsidRPr="006F4C94">
              <w:rPr>
                <w:rFonts w:asciiTheme="majorHAnsi" w:eastAsia="Times New Roman" w:hAnsiTheme="majorHAnsi" w:cs="Arial"/>
              </w:rPr>
              <w:t xml:space="preserve"> </w:t>
            </w:r>
            <w:r w:rsidRPr="006F4C94">
              <w:rPr>
                <w:rFonts w:asciiTheme="majorHAnsi" w:eastAsia="Times New Roman" w:hAnsiTheme="majorHAnsi" w:cs="Arial"/>
                <w:b/>
              </w:rPr>
              <w:t xml:space="preserve">Zamawiający informuje, że: </w:t>
            </w:r>
          </w:p>
          <w:p w14:paraId="7B1986D7" w14:textId="77777777" w:rsidR="00192E35" w:rsidRPr="006F4C94" w:rsidRDefault="00192E35"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eastAsia="Times New Roman" w:hAnsiTheme="majorHAnsi" w:cs="Arial"/>
                <w:sz w:val="24"/>
                <w:szCs w:val="24"/>
              </w:rPr>
              <w:t>Jest administratorem danych osobowych Wykonawcy oraz osób, których dane Wykonawca przekazał w niniejszym postępowaniu</w:t>
            </w:r>
            <w:r w:rsidRPr="006F4C94">
              <w:rPr>
                <w:rFonts w:asciiTheme="majorHAnsi" w:hAnsiTheme="majorHAnsi" w:cs="Arial"/>
                <w:i/>
                <w:sz w:val="24"/>
                <w:szCs w:val="24"/>
              </w:rPr>
              <w:t>;</w:t>
            </w:r>
          </w:p>
          <w:p w14:paraId="28166A4F" w14:textId="5E71FB58" w:rsidR="00192E35" w:rsidRPr="006F4C94" w:rsidRDefault="00192E35"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eastAsia="Times New Roman" w:hAnsiTheme="majorHAnsi" w:cs="Arial"/>
                <w:sz w:val="24"/>
                <w:szCs w:val="24"/>
              </w:rPr>
              <w:t>dane osobowe Wykonawcy przetwarzane będą na podstawie art. 6 ust. 1 lit. c</w:t>
            </w:r>
            <w:r w:rsidRPr="006F4C94">
              <w:rPr>
                <w:rFonts w:asciiTheme="majorHAnsi" w:eastAsia="Times New Roman" w:hAnsiTheme="majorHAnsi" w:cs="Arial"/>
                <w:i/>
                <w:sz w:val="24"/>
                <w:szCs w:val="24"/>
              </w:rPr>
              <w:t xml:space="preserve"> </w:t>
            </w:r>
            <w:r w:rsidRPr="006F4C94">
              <w:rPr>
                <w:rFonts w:asciiTheme="majorHAnsi" w:eastAsia="Times New Roman" w:hAnsiTheme="majorHAnsi" w:cs="Arial"/>
                <w:sz w:val="24"/>
                <w:szCs w:val="24"/>
              </w:rPr>
              <w:t xml:space="preserve">RODO w celu </w:t>
            </w:r>
            <w:r w:rsidRPr="006F4C94">
              <w:rPr>
                <w:rFonts w:asciiTheme="majorHAnsi" w:hAnsiTheme="majorHAnsi" w:cs="Arial"/>
                <w:sz w:val="24"/>
                <w:szCs w:val="24"/>
              </w:rPr>
              <w:t>związanym z postępowaniem o udzielenie zamówienia publicznego</w:t>
            </w:r>
            <w:r w:rsidR="005178E7" w:rsidRPr="006F4C94">
              <w:rPr>
                <w:rFonts w:asciiTheme="majorHAnsi" w:hAnsiTheme="majorHAnsi"/>
                <w:sz w:val="24"/>
                <w:szCs w:val="24"/>
              </w:rPr>
              <w:t xml:space="preserve"> </w:t>
            </w:r>
            <w:r w:rsidR="00ED2900" w:rsidRPr="006F4C94">
              <w:rPr>
                <w:rFonts w:asciiTheme="majorHAnsi" w:hAnsiTheme="majorHAnsi"/>
                <w:sz w:val="24"/>
                <w:szCs w:val="24"/>
              </w:rPr>
              <w:t xml:space="preserve">na zadanie </w:t>
            </w:r>
            <w:r w:rsidR="006F4C94" w:rsidRPr="006F4C94">
              <w:rPr>
                <w:rFonts w:asciiTheme="majorHAnsi" w:hAnsiTheme="majorHAnsi"/>
                <w:b/>
                <w:sz w:val="24"/>
                <w:szCs w:val="24"/>
              </w:rPr>
              <w:t>IR.271.37</w:t>
            </w:r>
            <w:r w:rsidR="000D1C2D" w:rsidRPr="006F4C94">
              <w:rPr>
                <w:rFonts w:asciiTheme="majorHAnsi" w:hAnsiTheme="majorHAnsi"/>
                <w:b/>
                <w:sz w:val="24"/>
                <w:szCs w:val="24"/>
              </w:rPr>
              <w:t>.202</w:t>
            </w:r>
            <w:r w:rsidR="00225C2E" w:rsidRPr="006F4C94">
              <w:rPr>
                <w:rFonts w:asciiTheme="majorHAnsi" w:hAnsiTheme="majorHAnsi"/>
                <w:b/>
                <w:sz w:val="24"/>
                <w:szCs w:val="24"/>
              </w:rPr>
              <w:t>2</w:t>
            </w:r>
            <w:r w:rsidRPr="006F4C94">
              <w:rPr>
                <w:rFonts w:asciiTheme="majorHAnsi" w:hAnsiTheme="majorHAnsi"/>
                <w:sz w:val="24"/>
                <w:szCs w:val="24"/>
              </w:rPr>
              <w:t xml:space="preserve"> </w:t>
            </w:r>
            <w:r w:rsidRPr="006F4C94">
              <w:rPr>
                <w:rFonts w:asciiTheme="majorHAnsi" w:hAnsiTheme="majorHAnsi" w:cs="Arial"/>
                <w:sz w:val="24"/>
                <w:szCs w:val="24"/>
              </w:rPr>
              <w:t xml:space="preserve">prowadzonym w trybie </w:t>
            </w:r>
            <w:r w:rsidR="00ED2900" w:rsidRPr="006F4C94">
              <w:rPr>
                <w:rFonts w:asciiTheme="majorHAnsi" w:hAnsiTheme="majorHAnsi" w:cs="Arial"/>
                <w:sz w:val="24"/>
                <w:szCs w:val="24"/>
              </w:rPr>
              <w:t>podstawowym;</w:t>
            </w:r>
            <w:r w:rsidRPr="006F4C94">
              <w:rPr>
                <w:rFonts w:asciiTheme="majorHAnsi" w:hAnsiTheme="majorHAnsi" w:cs="Arial"/>
                <w:sz w:val="24"/>
                <w:szCs w:val="24"/>
              </w:rPr>
              <w:t xml:space="preserve"> </w:t>
            </w:r>
          </w:p>
          <w:p w14:paraId="0C28AD08" w14:textId="4822EBAC" w:rsidR="006E1C5B" w:rsidRPr="006F4C94" w:rsidRDefault="006E1C5B" w:rsidP="001F3109">
            <w:pPr>
              <w:pStyle w:val="Akapitzlist"/>
              <w:numPr>
                <w:ilvl w:val="0"/>
                <w:numId w:val="30"/>
              </w:numPr>
              <w:spacing w:before="0" w:after="0" w:line="276" w:lineRule="auto"/>
              <w:rPr>
                <w:rFonts w:asciiTheme="majorHAnsi" w:eastAsia="Times New Roman" w:hAnsiTheme="majorHAnsi" w:cs="Arial"/>
                <w:i/>
                <w:sz w:val="24"/>
                <w:szCs w:val="24"/>
              </w:rPr>
            </w:pPr>
            <w:r w:rsidRPr="006F4C94">
              <w:rPr>
                <w:rFonts w:asciiTheme="majorHAnsi" w:hAnsiTheme="majorHAnsi"/>
                <w:sz w:val="24"/>
                <w:szCs w:val="24"/>
              </w:rPr>
              <w:t xml:space="preserve">Inspektorem Ochrony Danych Osobowych jest: </w:t>
            </w:r>
            <w:hyperlink r:id="rId15" w:history="1">
              <w:r w:rsidRPr="006F4C94">
                <w:rPr>
                  <w:rStyle w:val="Hipercze"/>
                  <w:rFonts w:asciiTheme="majorHAnsi" w:eastAsia="Times New Roman" w:hAnsiTheme="majorHAnsi" w:cs="Arial"/>
                  <w:color w:val="auto"/>
                  <w:sz w:val="24"/>
                  <w:szCs w:val="24"/>
                  <w:u w:val="none"/>
                </w:rPr>
                <w:t>spiecuch@przeclaw.org</w:t>
              </w:r>
            </w:hyperlink>
            <w:r w:rsidRPr="006F4C94">
              <w:rPr>
                <w:rFonts w:asciiTheme="majorHAnsi" w:eastAsia="Times New Roman" w:hAnsiTheme="majorHAnsi" w:cs="Arial"/>
                <w:sz w:val="24"/>
                <w:szCs w:val="24"/>
              </w:rPr>
              <w:t>,</w:t>
            </w:r>
          </w:p>
          <w:p w14:paraId="629209F1" w14:textId="6FD81803" w:rsidR="00ED2900" w:rsidRPr="006F4C94" w:rsidRDefault="00ED2900"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odbiorcami danych osobowych Wykonawcy będą osoby lub podmioty, którym udostępniona zostanie dokumentacja postępowania w oparciu o art. 18 ustawy z dnia 29 stycznia 2004 r. – Prawo zamówień publicznych </w:t>
            </w:r>
            <w:r w:rsidR="002E56AF" w:rsidRPr="006F4C94">
              <w:rPr>
                <w:rFonts w:asciiTheme="majorHAnsi" w:hAnsiTheme="majorHAnsi"/>
                <w:sz w:val="24"/>
                <w:szCs w:val="24"/>
              </w:rPr>
              <w:br/>
            </w:r>
            <w:r w:rsidRPr="006F4C94">
              <w:rPr>
                <w:rFonts w:asciiTheme="majorHAnsi" w:hAnsiTheme="majorHAnsi"/>
                <w:sz w:val="24"/>
                <w:szCs w:val="24"/>
              </w:rPr>
              <w:t>(Dz. U. z 20</w:t>
            </w:r>
            <w:r w:rsidR="006F4C94">
              <w:rPr>
                <w:rFonts w:asciiTheme="majorHAnsi" w:hAnsiTheme="majorHAnsi"/>
                <w:sz w:val="24"/>
                <w:szCs w:val="24"/>
              </w:rPr>
              <w:t>21</w:t>
            </w:r>
            <w:r w:rsidRPr="006F4C94">
              <w:rPr>
                <w:rFonts w:asciiTheme="majorHAnsi" w:hAnsiTheme="majorHAnsi"/>
                <w:sz w:val="24"/>
                <w:szCs w:val="24"/>
              </w:rPr>
              <w:t xml:space="preserve"> r. poz. </w:t>
            </w:r>
            <w:r w:rsidR="006F4C94">
              <w:rPr>
                <w:rFonts w:asciiTheme="majorHAnsi" w:hAnsiTheme="majorHAnsi"/>
                <w:sz w:val="24"/>
                <w:szCs w:val="24"/>
              </w:rPr>
              <w:t>1129 ze zm.</w:t>
            </w:r>
            <w:r w:rsidRPr="006F4C94">
              <w:rPr>
                <w:rFonts w:asciiTheme="majorHAnsi" w:hAnsiTheme="majorHAnsi"/>
                <w:sz w:val="24"/>
                <w:szCs w:val="24"/>
              </w:rPr>
              <w:t xml:space="preserve">), dalej „ustawa Pzp”; </w:t>
            </w:r>
          </w:p>
          <w:p w14:paraId="419BE316" w14:textId="77777777" w:rsidR="00ED2900" w:rsidRPr="006F4C94" w:rsidRDefault="00ED2900"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lastRenderedPageBreak/>
              <w:t xml:space="preserve">dane osobowe Wykonawcy będą przechowywane, zgodnie z art. 78 ust. 1 ustawy Pzp, przez okres 4 lat od dnia zakończenia postępowania o udzielenie zamówienia, a jeżeli czas trwania umowy przekracza 4 lata, okres przechowywania obejmuje cały czas trwania umowy; </w:t>
            </w:r>
          </w:p>
          <w:p w14:paraId="186BD381" w14:textId="77777777" w:rsidR="00ED2900" w:rsidRPr="006F4C94" w:rsidRDefault="00ED2900"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A23BF76" w14:textId="77777777" w:rsidR="00ED2900" w:rsidRPr="006F4C94" w:rsidRDefault="00ED2900"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w odniesieniu do danych osobowych Wykonawcy decyzje nie będą podejmowane w sposób zautomatyzowany, stosowanie do art. 22 RODO; </w:t>
            </w:r>
          </w:p>
          <w:p w14:paraId="57B6D3A7" w14:textId="77777777" w:rsidR="00ED2900" w:rsidRPr="006F4C94" w:rsidRDefault="00ED2900" w:rsidP="001F3109">
            <w:pPr>
              <w:pStyle w:val="Akapitzlist"/>
              <w:numPr>
                <w:ilvl w:val="0"/>
                <w:numId w:val="30"/>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Wykonawca posiada: </w:t>
            </w:r>
          </w:p>
          <w:p w14:paraId="18477E56" w14:textId="77777777" w:rsidR="00ED2900" w:rsidRPr="006F4C94" w:rsidRDefault="00ED2900" w:rsidP="001F3109">
            <w:pPr>
              <w:pStyle w:val="Akapitzlist"/>
              <w:numPr>
                <w:ilvl w:val="0"/>
                <w:numId w:val="57"/>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na podstawie art. 15 RODO prawo dostępu do danych osobowych dotyczących Wykonawcy; </w:t>
            </w:r>
          </w:p>
          <w:p w14:paraId="255C1428" w14:textId="77777777" w:rsidR="00ED2900" w:rsidRPr="006F4C94" w:rsidRDefault="00ED2900" w:rsidP="001F3109">
            <w:pPr>
              <w:pStyle w:val="Akapitzlist"/>
              <w:numPr>
                <w:ilvl w:val="0"/>
                <w:numId w:val="57"/>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6C31030A" w14:textId="77777777" w:rsidR="00ED2900" w:rsidRPr="006F4C94" w:rsidRDefault="00ED2900" w:rsidP="001F3109">
            <w:pPr>
              <w:pStyle w:val="Akapitzlist"/>
              <w:numPr>
                <w:ilvl w:val="0"/>
                <w:numId w:val="57"/>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na podstawie art. 18 RODO prawo żądania od administratora ograniczenia przetwarzania danych osobowych z zastrzeżeniem przypadków, o których mowa w art. 18 ust. 2 RODO; </w:t>
            </w:r>
          </w:p>
          <w:p w14:paraId="60100E62" w14:textId="3018457E" w:rsidR="00ED2900" w:rsidRPr="006F4C94" w:rsidRDefault="00ED2900" w:rsidP="001F3109">
            <w:pPr>
              <w:pStyle w:val="Akapitzlist"/>
              <w:numPr>
                <w:ilvl w:val="0"/>
                <w:numId w:val="57"/>
              </w:numPr>
              <w:spacing w:before="0" w:after="0" w:line="269" w:lineRule="auto"/>
              <w:rPr>
                <w:rFonts w:asciiTheme="majorHAnsi" w:eastAsia="Times New Roman" w:hAnsiTheme="majorHAnsi" w:cs="Arial"/>
                <w:i/>
                <w:sz w:val="24"/>
                <w:szCs w:val="24"/>
              </w:rPr>
            </w:pPr>
            <w:r w:rsidRPr="006F4C94">
              <w:rPr>
                <w:rFonts w:asciiTheme="majorHAnsi" w:hAnsiTheme="majorHAnsi"/>
                <w:sz w:val="24"/>
                <w:szCs w:val="24"/>
              </w:rPr>
              <w:t xml:space="preserve">prawo do wniesienia skargi do Prezesa Urzędu Ochrony Danych Osobowych, gdy Wykonawca uzna, że przetwarzanie jego danych osobowych narusza przepisy RODO; </w:t>
            </w:r>
          </w:p>
          <w:p w14:paraId="1C71C10F" w14:textId="77777777" w:rsidR="002E56AF" w:rsidRPr="006F4C94" w:rsidRDefault="00ED2900" w:rsidP="001F3109">
            <w:pPr>
              <w:pStyle w:val="Akapitzlist"/>
              <w:numPr>
                <w:ilvl w:val="0"/>
                <w:numId w:val="30"/>
              </w:numPr>
              <w:spacing w:before="0" w:after="0" w:line="264" w:lineRule="auto"/>
              <w:rPr>
                <w:rFonts w:asciiTheme="majorHAnsi" w:eastAsia="Times New Roman" w:hAnsiTheme="majorHAnsi" w:cs="Arial"/>
                <w:i/>
                <w:sz w:val="24"/>
                <w:szCs w:val="24"/>
              </w:rPr>
            </w:pPr>
            <w:r w:rsidRPr="006F4C94">
              <w:rPr>
                <w:rFonts w:asciiTheme="majorHAnsi" w:hAnsiTheme="majorHAnsi"/>
                <w:sz w:val="24"/>
                <w:szCs w:val="24"/>
              </w:rPr>
              <w:t xml:space="preserve">Wykonawcy nie przysługuje: </w:t>
            </w:r>
          </w:p>
          <w:p w14:paraId="737BD175" w14:textId="77777777" w:rsidR="002E56AF" w:rsidRPr="006F4C94" w:rsidRDefault="00ED2900" w:rsidP="001F3109">
            <w:pPr>
              <w:pStyle w:val="Akapitzlist"/>
              <w:numPr>
                <w:ilvl w:val="0"/>
                <w:numId w:val="58"/>
              </w:numPr>
              <w:spacing w:before="0" w:after="0" w:line="264" w:lineRule="auto"/>
              <w:rPr>
                <w:rFonts w:asciiTheme="majorHAnsi" w:eastAsia="Times New Roman" w:hAnsiTheme="majorHAnsi" w:cs="Arial"/>
                <w:i/>
                <w:sz w:val="24"/>
                <w:szCs w:val="24"/>
              </w:rPr>
            </w:pPr>
            <w:r w:rsidRPr="006F4C94">
              <w:rPr>
                <w:rFonts w:asciiTheme="majorHAnsi" w:hAnsiTheme="majorHAnsi"/>
                <w:sz w:val="24"/>
                <w:szCs w:val="24"/>
              </w:rPr>
              <w:t xml:space="preserve">w związku z art. 17 ust. 3 lit. b, d lub e RODO prawo do usunięcia danych osobowych; </w:t>
            </w:r>
          </w:p>
          <w:p w14:paraId="1FA9C8B1" w14:textId="77777777" w:rsidR="002E56AF" w:rsidRPr="006F4C94" w:rsidRDefault="00ED2900" w:rsidP="001F3109">
            <w:pPr>
              <w:pStyle w:val="Akapitzlist"/>
              <w:numPr>
                <w:ilvl w:val="0"/>
                <w:numId w:val="58"/>
              </w:numPr>
              <w:spacing w:before="0" w:after="0" w:line="264" w:lineRule="auto"/>
              <w:rPr>
                <w:rFonts w:asciiTheme="majorHAnsi" w:eastAsia="Times New Roman" w:hAnsiTheme="majorHAnsi" w:cs="Arial"/>
                <w:i/>
                <w:sz w:val="24"/>
                <w:szCs w:val="24"/>
              </w:rPr>
            </w:pPr>
            <w:r w:rsidRPr="006F4C94">
              <w:rPr>
                <w:rFonts w:asciiTheme="majorHAnsi" w:hAnsiTheme="majorHAnsi"/>
                <w:sz w:val="24"/>
                <w:szCs w:val="24"/>
              </w:rPr>
              <w:t xml:space="preserve">prawo do przenoszenia danych osobowych, o którym mowa w art. 20 RODO; </w:t>
            </w:r>
          </w:p>
          <w:p w14:paraId="4BC6D19D" w14:textId="35F565CD" w:rsidR="00ED2900" w:rsidRPr="006F4C94" w:rsidRDefault="00ED2900" w:rsidP="001F3109">
            <w:pPr>
              <w:pStyle w:val="Akapitzlist"/>
              <w:numPr>
                <w:ilvl w:val="0"/>
                <w:numId w:val="58"/>
              </w:numPr>
              <w:spacing w:before="0" w:after="0" w:line="264" w:lineRule="auto"/>
              <w:rPr>
                <w:rFonts w:asciiTheme="majorHAnsi" w:eastAsia="Times New Roman" w:hAnsiTheme="majorHAnsi" w:cs="Arial"/>
                <w:i/>
                <w:sz w:val="24"/>
                <w:szCs w:val="24"/>
              </w:rPr>
            </w:pPr>
            <w:r w:rsidRPr="006F4C94">
              <w:rPr>
                <w:rFonts w:asciiTheme="majorHAnsi" w:hAnsiTheme="majorHAnsi"/>
                <w:sz w:val="24"/>
                <w:szCs w:val="24"/>
              </w:rPr>
              <w:t>na podstawie art. 21 RODO prawo sprzeciwu, wobec przetwarzania danych osobowych, gdyż podstawą prawną przetwarzania danych osobowych Wykonawcy jest art. 6 ust. 1 lit. c RODO.</w:t>
            </w:r>
          </w:p>
          <w:p w14:paraId="4D94F419" w14:textId="77777777" w:rsidR="00ED2900" w:rsidRPr="006F4C94" w:rsidRDefault="00ED2900" w:rsidP="00152D1F">
            <w:pPr>
              <w:pStyle w:val="Akapitzlist"/>
              <w:spacing w:before="0" w:after="0" w:line="264" w:lineRule="auto"/>
              <w:ind w:left="786"/>
              <w:rPr>
                <w:rFonts w:asciiTheme="majorHAnsi" w:eastAsia="Times New Roman" w:hAnsiTheme="majorHAnsi" w:cs="Arial"/>
                <w:i/>
                <w:sz w:val="12"/>
                <w:szCs w:val="12"/>
              </w:rPr>
            </w:pPr>
          </w:p>
          <w:p w14:paraId="224F3407" w14:textId="77777777" w:rsidR="002E56AF" w:rsidRPr="006F4C94" w:rsidRDefault="00ED2900" w:rsidP="00152D1F">
            <w:pPr>
              <w:pStyle w:val="Akapitzlist"/>
              <w:spacing w:before="0" w:after="0" w:line="264" w:lineRule="auto"/>
              <w:ind w:left="34"/>
              <w:rPr>
                <w:rFonts w:asciiTheme="majorHAnsi" w:hAnsiTheme="majorHAnsi"/>
                <w:sz w:val="24"/>
                <w:szCs w:val="24"/>
              </w:rPr>
            </w:pPr>
            <w:r w:rsidRPr="006F4C94">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35614FE" w14:textId="77777777" w:rsidR="002E56AF" w:rsidRPr="006F4C94" w:rsidRDefault="002E56AF" w:rsidP="00152D1F">
            <w:pPr>
              <w:pStyle w:val="Akapitzlist"/>
              <w:spacing w:before="0" w:after="0" w:line="264" w:lineRule="auto"/>
              <w:ind w:left="786"/>
              <w:rPr>
                <w:rFonts w:asciiTheme="majorHAnsi" w:hAnsiTheme="majorHAnsi"/>
                <w:sz w:val="12"/>
                <w:szCs w:val="12"/>
              </w:rPr>
            </w:pPr>
          </w:p>
          <w:p w14:paraId="087022CD" w14:textId="77777777" w:rsidR="002E56AF" w:rsidRPr="006F4C94" w:rsidRDefault="00ED2900" w:rsidP="00152D1F">
            <w:pPr>
              <w:pStyle w:val="Akapitzlist"/>
              <w:spacing w:before="0" w:after="0" w:line="264" w:lineRule="auto"/>
              <w:ind w:left="34"/>
              <w:rPr>
                <w:rFonts w:asciiTheme="majorHAnsi" w:hAnsiTheme="majorHAnsi"/>
                <w:sz w:val="24"/>
                <w:szCs w:val="24"/>
              </w:rPr>
            </w:pPr>
            <w:r w:rsidRPr="006F4C94">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50EB527" w14:textId="77777777" w:rsidR="002E56AF" w:rsidRPr="00210112" w:rsidRDefault="002E56AF" w:rsidP="00152D1F">
            <w:pPr>
              <w:pStyle w:val="Akapitzlist"/>
              <w:spacing w:before="0" w:after="0" w:line="264" w:lineRule="auto"/>
              <w:ind w:left="34"/>
              <w:rPr>
                <w:rFonts w:asciiTheme="majorHAnsi" w:hAnsiTheme="majorHAnsi"/>
                <w:color w:val="FF0000"/>
                <w:sz w:val="12"/>
                <w:szCs w:val="12"/>
              </w:rPr>
            </w:pPr>
          </w:p>
          <w:p w14:paraId="10487B8D" w14:textId="77777777" w:rsidR="002E56AF" w:rsidRPr="006F4C94" w:rsidRDefault="00ED2900" w:rsidP="00152D1F">
            <w:pPr>
              <w:pStyle w:val="Akapitzlist"/>
              <w:spacing w:before="0" w:after="0" w:line="264" w:lineRule="auto"/>
              <w:ind w:left="34"/>
              <w:rPr>
                <w:rFonts w:asciiTheme="majorHAnsi" w:hAnsiTheme="majorHAnsi"/>
                <w:sz w:val="24"/>
                <w:szCs w:val="24"/>
              </w:rPr>
            </w:pPr>
            <w:r w:rsidRPr="006F4C94">
              <w:rPr>
                <w:rFonts w:asciiTheme="majorHAnsi" w:hAnsiTheme="majorHAnsi"/>
                <w:sz w:val="24"/>
                <w:szCs w:val="24"/>
              </w:rPr>
              <w:lastRenderedPageBreak/>
              <w:t xml:space="preserve">Wystąpienie z żądaniem, o którym mowa w art. 18 ust. 1 rozporządzenia 2016/679, nie ogranicza przetwarzania danych osobowych do czasu zakończenia postępowania o udzielenie zamówienia publicznego lub konkursu. </w:t>
            </w:r>
          </w:p>
          <w:p w14:paraId="0F787AFC" w14:textId="77777777" w:rsidR="002E56AF" w:rsidRPr="006F4C94" w:rsidRDefault="002E56AF" w:rsidP="00152D1F">
            <w:pPr>
              <w:pStyle w:val="Akapitzlist"/>
              <w:spacing w:before="0" w:after="0" w:line="264" w:lineRule="auto"/>
              <w:ind w:left="34"/>
              <w:rPr>
                <w:rFonts w:asciiTheme="majorHAnsi" w:hAnsiTheme="majorHAnsi"/>
                <w:sz w:val="12"/>
                <w:szCs w:val="12"/>
              </w:rPr>
            </w:pPr>
          </w:p>
          <w:p w14:paraId="2956F3F7" w14:textId="723B1C99" w:rsidR="009E6457" w:rsidRPr="00210112" w:rsidRDefault="00ED2900" w:rsidP="00152D1F">
            <w:pPr>
              <w:pStyle w:val="Akapitzlist"/>
              <w:spacing w:before="0" w:after="0" w:line="264" w:lineRule="auto"/>
              <w:ind w:left="34"/>
              <w:rPr>
                <w:rFonts w:asciiTheme="majorHAnsi" w:hAnsiTheme="majorHAnsi"/>
                <w:color w:val="FF0000"/>
                <w:sz w:val="24"/>
                <w:szCs w:val="24"/>
              </w:rPr>
            </w:pPr>
            <w:r w:rsidRPr="006F4C94">
              <w:rPr>
                <w:rFonts w:asciiTheme="majorHAnsi" w:hAnsiTheme="majorHAnsi"/>
                <w:sz w:val="24"/>
                <w:szCs w:val="24"/>
              </w:rPr>
              <w:t>W przypadku danych osobowych zamieszczonych przez Zamawiającego w Biuletynie Zamówień Publicznych, prawa, o których mowa w art. 15 i art. 16 rozporządzenia 2016/679, są wykonywane w drodze żądania skierowanego do Zamawiającego.</w:t>
            </w:r>
          </w:p>
        </w:tc>
      </w:tr>
    </w:tbl>
    <w:p w14:paraId="076CEFF5" w14:textId="77777777" w:rsidR="000D3118" w:rsidRPr="00210112" w:rsidRDefault="000D3118" w:rsidP="001F3109">
      <w:pPr>
        <w:pStyle w:val="Kolorowalistaakcent11"/>
        <w:widowControl w:val="0"/>
        <w:numPr>
          <w:ilvl w:val="0"/>
          <w:numId w:val="29"/>
        </w:numPr>
        <w:suppressAutoHyphens/>
        <w:spacing w:line="269" w:lineRule="auto"/>
        <w:outlineLvl w:val="3"/>
        <w:rPr>
          <w:rFonts w:ascii="Cambria" w:hAnsi="Cambria"/>
          <w:vanish/>
          <w:color w:val="FF0000"/>
          <w:sz w:val="24"/>
          <w:szCs w:val="24"/>
        </w:rPr>
      </w:pPr>
    </w:p>
    <w:p w14:paraId="3288CF5F" w14:textId="77777777" w:rsidR="006D00C0" w:rsidRPr="001F05A5" w:rsidRDefault="006D00C0" w:rsidP="000224A0">
      <w:pPr>
        <w:pStyle w:val="Kolorowalistaakcent11"/>
        <w:widowControl w:val="0"/>
        <w:suppressAutoHyphens/>
        <w:spacing w:line="269" w:lineRule="auto"/>
        <w:outlineLvl w:val="3"/>
        <w:rPr>
          <w:rFonts w:ascii="Cambria" w:hAnsi="Cambria"/>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04267C" w:rsidRPr="001F05A5" w14:paraId="686DEC24" w14:textId="77777777" w:rsidTr="003A2098">
        <w:trPr>
          <w:jc w:val="center"/>
        </w:trPr>
        <w:tc>
          <w:tcPr>
            <w:tcW w:w="9072" w:type="dxa"/>
            <w:tcBorders>
              <w:bottom w:val="single" w:sz="4" w:space="0" w:color="auto"/>
            </w:tcBorders>
          </w:tcPr>
          <w:p w14:paraId="3F70CEEB" w14:textId="77777777" w:rsidR="00D9784D" w:rsidRPr="001F05A5" w:rsidRDefault="00D9784D" w:rsidP="000224A0">
            <w:pPr>
              <w:suppressAutoHyphens/>
              <w:spacing w:line="269" w:lineRule="auto"/>
              <w:contextualSpacing/>
              <w:jc w:val="center"/>
              <w:textAlignment w:val="baseline"/>
              <w:rPr>
                <w:rFonts w:ascii="Cambria" w:hAnsi="Cambria"/>
                <w:sz w:val="26"/>
                <w:szCs w:val="26"/>
              </w:rPr>
            </w:pPr>
            <w:r w:rsidRPr="001F05A5">
              <w:rPr>
                <w:rFonts w:ascii="Cambria" w:hAnsi="Cambria"/>
                <w:sz w:val="26"/>
                <w:szCs w:val="26"/>
              </w:rPr>
              <w:t>Rozdział 24</w:t>
            </w:r>
          </w:p>
          <w:p w14:paraId="65BEEBEE" w14:textId="77777777" w:rsidR="00D9784D" w:rsidRPr="001F05A5" w:rsidRDefault="00D9784D" w:rsidP="000224A0">
            <w:pPr>
              <w:suppressAutoHyphens/>
              <w:spacing w:line="269" w:lineRule="auto"/>
              <w:contextualSpacing/>
              <w:jc w:val="center"/>
              <w:textAlignment w:val="baseline"/>
              <w:rPr>
                <w:rFonts w:ascii="Cambria" w:hAnsi="Cambria"/>
              </w:rPr>
            </w:pPr>
            <w:r w:rsidRPr="001F05A5">
              <w:rPr>
                <w:rFonts w:ascii="Cambria" w:hAnsi="Cambria"/>
                <w:b/>
                <w:sz w:val="26"/>
                <w:szCs w:val="26"/>
              </w:rPr>
              <w:t>POUCZENIE O ŚRODKACH OCHRONY PRAWNEJ</w:t>
            </w:r>
          </w:p>
        </w:tc>
      </w:tr>
    </w:tbl>
    <w:p w14:paraId="5C090362" w14:textId="77777777" w:rsidR="00D9784D" w:rsidRPr="00210112" w:rsidRDefault="00D9784D" w:rsidP="000224A0">
      <w:pPr>
        <w:pStyle w:val="Kolorowalistaakcent11"/>
        <w:widowControl w:val="0"/>
        <w:suppressAutoHyphens/>
        <w:spacing w:line="269" w:lineRule="auto"/>
        <w:ind w:left="0"/>
        <w:outlineLvl w:val="3"/>
        <w:rPr>
          <w:rFonts w:ascii="Cambria" w:hAnsi="Cambria"/>
          <w:color w:val="FF0000"/>
          <w:sz w:val="12"/>
          <w:szCs w:val="12"/>
        </w:rPr>
      </w:pPr>
    </w:p>
    <w:p w14:paraId="60D3AC6D" w14:textId="77777777" w:rsidR="00687671" w:rsidRPr="001F05A5" w:rsidRDefault="00687671" w:rsidP="000224A0">
      <w:pPr>
        <w:pStyle w:val="Kolorowalistaakcent11"/>
        <w:widowControl w:val="0"/>
        <w:suppressAutoHyphens/>
        <w:spacing w:line="269" w:lineRule="auto"/>
        <w:ind w:left="0"/>
        <w:outlineLvl w:val="3"/>
        <w:rPr>
          <w:rFonts w:ascii="Cambria" w:hAnsi="Cambria"/>
          <w:vanish/>
          <w:sz w:val="24"/>
          <w:szCs w:val="24"/>
        </w:rPr>
      </w:pPr>
    </w:p>
    <w:p w14:paraId="309C26E9" w14:textId="77777777"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 xml:space="preserve">Środki ochrony prawnej przewidziane są w dziale IX ustawy. </w:t>
      </w:r>
    </w:p>
    <w:p w14:paraId="26FB7C75" w14:textId="77777777"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 xml:space="preserve">Środkami ochrony prawnej są odwołanie i skarga do sądu. </w:t>
      </w:r>
    </w:p>
    <w:p w14:paraId="21B45774" w14:textId="77777777"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00152D1F" w:rsidRPr="001F05A5">
        <w:rPr>
          <w:rFonts w:asciiTheme="majorHAnsi" w:hAnsiTheme="majorHAnsi"/>
          <w:sz w:val="24"/>
          <w:szCs w:val="24"/>
        </w:rPr>
        <w:t xml:space="preserve"> </w:t>
      </w:r>
      <w:r w:rsidRPr="001F05A5">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EFF7235" w14:textId="77777777"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 xml:space="preserve">Odwołanie przysługuje na: </w:t>
      </w:r>
    </w:p>
    <w:p w14:paraId="595E2354" w14:textId="77777777" w:rsidR="00152D1F" w:rsidRPr="001F05A5" w:rsidRDefault="00F1725C" w:rsidP="001F3109">
      <w:pPr>
        <w:pStyle w:val="Kolorowalistaakcent11"/>
        <w:widowControl w:val="0"/>
        <w:numPr>
          <w:ilvl w:val="0"/>
          <w:numId w:val="59"/>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niezgodną z przepisami ustawy czynność zamawiającego, podjętą w postępowaniu o udzielenie zamówienia, w tym na projektowane postanowienie umowy; </w:t>
      </w:r>
    </w:p>
    <w:p w14:paraId="52C4CAF9" w14:textId="77777777" w:rsidR="00152D1F" w:rsidRPr="001F05A5" w:rsidRDefault="00F1725C" w:rsidP="001F3109">
      <w:pPr>
        <w:pStyle w:val="Kolorowalistaakcent11"/>
        <w:widowControl w:val="0"/>
        <w:numPr>
          <w:ilvl w:val="0"/>
          <w:numId w:val="59"/>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zaniechanie czynności w postępowaniu o udzielenie zamówienia, do której zamawiający był obowiązany na podstawie ustawy; </w:t>
      </w:r>
    </w:p>
    <w:p w14:paraId="2EEF4167" w14:textId="6B48C812" w:rsidR="00152D1F" w:rsidRPr="001F05A5" w:rsidRDefault="00F1725C" w:rsidP="001F3109">
      <w:pPr>
        <w:pStyle w:val="Kolorowalistaakcent11"/>
        <w:widowControl w:val="0"/>
        <w:numPr>
          <w:ilvl w:val="0"/>
          <w:numId w:val="59"/>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zaniechanie przeprowadzenia postępowania o udzielenie zamówienia lub zorganizowania konkursu na podstawie ustawy, mimo że zamawiający był do tego obowiązany. </w:t>
      </w:r>
    </w:p>
    <w:p w14:paraId="3C8DD676" w14:textId="46D3F8A3"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Odwołanie wnosi się do Prezesa Krajowej Izby Odwoławczej. Odwołujący przekazuje zamawiającemu odwołanie wniesione w formie elektronicznej albo postaci elektronicznej albo kopię tego odwołania,</w:t>
      </w:r>
      <w:r w:rsidR="00A9795D" w:rsidRPr="001F05A5">
        <w:rPr>
          <w:rFonts w:asciiTheme="majorHAnsi" w:hAnsiTheme="majorHAnsi"/>
          <w:sz w:val="24"/>
          <w:szCs w:val="24"/>
        </w:rPr>
        <w:t xml:space="preserve"> jeżeli zostało ono wniesione w </w:t>
      </w:r>
      <w:r w:rsidRPr="001F05A5">
        <w:rPr>
          <w:rFonts w:asciiTheme="majorHAnsi" w:hAnsiTheme="majorHAnsi"/>
          <w:sz w:val="24"/>
          <w:szCs w:val="24"/>
        </w:rPr>
        <w:t>formie pisemnej, przed upływem terminu do wniesienia odwołania w taki sposób, aby mógł on zapoznać się z jego treścią przed upływem tego terminu. Domniemywa się, że zamawiający mógł zapoznać się z treścią odwołania przed upływem terminu</w:t>
      </w:r>
      <w:r w:rsidR="00152D1F" w:rsidRPr="001F05A5">
        <w:rPr>
          <w:rFonts w:ascii="Cambria" w:hAnsi="Cambria"/>
          <w:sz w:val="24"/>
          <w:szCs w:val="24"/>
        </w:rPr>
        <w:t xml:space="preserve"> </w:t>
      </w:r>
      <w:r w:rsidRPr="001F05A5">
        <w:rPr>
          <w:rFonts w:asciiTheme="majorHAnsi" w:hAnsiTheme="majorHAnsi"/>
          <w:sz w:val="24"/>
          <w:szCs w:val="24"/>
        </w:rPr>
        <w:t xml:space="preserve">do jego wniesienia, jeżeli przekazanie odpowiednio odwołania albo jego kopii nastąpiło przed upływem terminu do jego wniesienia przy użyciu środków komunikacji elektronicznej. </w:t>
      </w:r>
    </w:p>
    <w:p w14:paraId="2FFB7F89" w14:textId="77777777" w:rsidR="00152D1F" w:rsidRPr="001F05A5" w:rsidRDefault="00F1725C" w:rsidP="001F3109">
      <w:pPr>
        <w:pStyle w:val="Kolorowalistaakcent11"/>
        <w:widowControl w:val="0"/>
        <w:numPr>
          <w:ilvl w:val="1"/>
          <w:numId w:val="27"/>
        </w:numPr>
        <w:suppressAutoHyphens/>
        <w:spacing w:line="264" w:lineRule="auto"/>
        <w:outlineLvl w:val="3"/>
        <w:rPr>
          <w:rFonts w:ascii="Cambria" w:hAnsi="Cambria"/>
          <w:sz w:val="24"/>
          <w:szCs w:val="24"/>
        </w:rPr>
      </w:pPr>
      <w:r w:rsidRPr="001F05A5">
        <w:rPr>
          <w:rFonts w:asciiTheme="majorHAnsi" w:hAnsiTheme="majorHAnsi"/>
          <w:sz w:val="24"/>
          <w:szCs w:val="24"/>
        </w:rPr>
        <w:t xml:space="preserve">Terminy wnoszenia odwołań: </w:t>
      </w:r>
    </w:p>
    <w:p w14:paraId="1C2A0080" w14:textId="77777777" w:rsidR="00152D1F" w:rsidRPr="001F05A5" w:rsidRDefault="00F1725C" w:rsidP="001F3109">
      <w:pPr>
        <w:pStyle w:val="Kolorowalistaakcent11"/>
        <w:widowControl w:val="0"/>
        <w:numPr>
          <w:ilvl w:val="0"/>
          <w:numId w:val="60"/>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Odwołanie wnosi się w terminie: </w:t>
      </w:r>
    </w:p>
    <w:p w14:paraId="11BB13ED" w14:textId="77777777" w:rsidR="00152D1F" w:rsidRPr="001F05A5" w:rsidRDefault="00F1725C" w:rsidP="001F3109">
      <w:pPr>
        <w:pStyle w:val="Kolorowalistaakcent11"/>
        <w:widowControl w:val="0"/>
        <w:numPr>
          <w:ilvl w:val="0"/>
          <w:numId w:val="61"/>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5 dni od dnia przekazania informacji o czynności zamawiającego stanowiącej podstawę jego wniesienia, jeżeli informacja została przekazana przy użyciu środków komunikacji elektronicznej, </w:t>
      </w:r>
    </w:p>
    <w:p w14:paraId="0E4BB46B" w14:textId="38EB51C8" w:rsidR="00152D1F" w:rsidRPr="001F05A5" w:rsidRDefault="00F1725C" w:rsidP="001F3109">
      <w:pPr>
        <w:pStyle w:val="Kolorowalistaakcent11"/>
        <w:widowControl w:val="0"/>
        <w:numPr>
          <w:ilvl w:val="0"/>
          <w:numId w:val="61"/>
        </w:numPr>
        <w:suppressAutoHyphens/>
        <w:spacing w:line="264" w:lineRule="auto"/>
        <w:outlineLvl w:val="3"/>
        <w:rPr>
          <w:rFonts w:asciiTheme="majorHAnsi" w:hAnsiTheme="majorHAnsi"/>
          <w:sz w:val="24"/>
          <w:szCs w:val="24"/>
        </w:rPr>
      </w:pPr>
      <w:r w:rsidRPr="001F05A5">
        <w:rPr>
          <w:rFonts w:asciiTheme="majorHAnsi" w:hAnsiTheme="majorHAnsi"/>
          <w:sz w:val="24"/>
          <w:szCs w:val="24"/>
        </w:rPr>
        <w:t xml:space="preserve">10 dni od dnia przekazania informacji o czynności zamawiającego stanowiącej podstawę jego wniesienia, jeżeli informacja została przekazana w sposób inny niż określony w lit. a. </w:t>
      </w:r>
    </w:p>
    <w:p w14:paraId="36AD359B" w14:textId="4D100861" w:rsidR="00152D1F" w:rsidRPr="00652664" w:rsidRDefault="00F1725C" w:rsidP="001F3109">
      <w:pPr>
        <w:pStyle w:val="Kolorowalistaakcent11"/>
        <w:widowControl w:val="0"/>
        <w:numPr>
          <w:ilvl w:val="0"/>
          <w:numId w:val="60"/>
        </w:numPr>
        <w:suppressAutoHyphens/>
        <w:spacing w:line="257" w:lineRule="auto"/>
        <w:outlineLvl w:val="3"/>
        <w:rPr>
          <w:rFonts w:asciiTheme="majorHAnsi" w:hAnsiTheme="majorHAnsi"/>
          <w:sz w:val="24"/>
          <w:szCs w:val="24"/>
        </w:rPr>
      </w:pPr>
      <w:r w:rsidRPr="00652664">
        <w:rPr>
          <w:rFonts w:asciiTheme="majorHAnsi" w:hAnsiTheme="majorHAnsi"/>
          <w:sz w:val="24"/>
          <w:szCs w:val="24"/>
        </w:rPr>
        <w:lastRenderedPageBreak/>
        <w:t>Odwołanie wobec treści ogłoszeni</w:t>
      </w:r>
      <w:r w:rsidR="00DE7A1F" w:rsidRPr="00652664">
        <w:rPr>
          <w:rFonts w:asciiTheme="majorHAnsi" w:hAnsiTheme="majorHAnsi"/>
          <w:sz w:val="24"/>
          <w:szCs w:val="24"/>
        </w:rPr>
        <w:t>a wszczynającego postępowanie o </w:t>
      </w:r>
      <w:r w:rsidRPr="00652664">
        <w:rPr>
          <w:rFonts w:asciiTheme="majorHAnsi" w:hAnsiTheme="majorHAnsi"/>
          <w:sz w:val="24"/>
          <w:szCs w:val="24"/>
        </w:rPr>
        <w:t xml:space="preserve">udzielenie zamówienia lub konkurs lub wobec treści dokumentów zamówienia wnosi się w terminie 5 dni od dnia zamieszczenia ogłoszenia w Biuletynie Zamówień Publicznych lub dokumentów zamówienia na stronie internetowej. </w:t>
      </w:r>
    </w:p>
    <w:p w14:paraId="48F881EE" w14:textId="551065FA" w:rsidR="00152D1F" w:rsidRPr="00652664" w:rsidRDefault="00F1725C" w:rsidP="001F3109">
      <w:pPr>
        <w:pStyle w:val="Kolorowalistaakcent11"/>
        <w:widowControl w:val="0"/>
        <w:numPr>
          <w:ilvl w:val="0"/>
          <w:numId w:val="60"/>
        </w:numPr>
        <w:suppressAutoHyphens/>
        <w:spacing w:line="257" w:lineRule="auto"/>
        <w:outlineLvl w:val="3"/>
        <w:rPr>
          <w:rFonts w:asciiTheme="majorHAnsi" w:hAnsiTheme="majorHAnsi"/>
          <w:sz w:val="24"/>
          <w:szCs w:val="24"/>
        </w:rPr>
      </w:pPr>
      <w:r w:rsidRPr="00652664">
        <w:rPr>
          <w:rFonts w:asciiTheme="majorHAnsi" w:hAnsiTheme="majorHAnsi"/>
          <w:sz w:val="24"/>
          <w:szCs w:val="24"/>
        </w:rPr>
        <w:t>Odwołanie w przypadkach innych niż ok</w:t>
      </w:r>
      <w:r w:rsidR="00DE7A1F" w:rsidRPr="00652664">
        <w:rPr>
          <w:rFonts w:asciiTheme="majorHAnsi" w:hAnsiTheme="majorHAnsi"/>
          <w:sz w:val="24"/>
          <w:szCs w:val="24"/>
        </w:rPr>
        <w:t>reślone w pkt 1 i 2 wnosi się w </w:t>
      </w:r>
      <w:r w:rsidRPr="00652664">
        <w:rPr>
          <w:rFonts w:asciiTheme="majorHAnsi" w:hAnsiTheme="majorHAnsi"/>
          <w:sz w:val="24"/>
          <w:szCs w:val="24"/>
        </w:rPr>
        <w:t xml:space="preserve">terminie 5 dni od dnia, w którym powzięto lub przy zachowaniu należytej staranności można było powziąć wiadomość o okolicznościach stanowiących podstawę jego wniesienia, w przypadku zamówień, których wartość jest mniejsza niż progi unijne. </w:t>
      </w:r>
    </w:p>
    <w:p w14:paraId="2AED481A" w14:textId="77777777" w:rsidR="00152D1F" w:rsidRPr="00652664" w:rsidRDefault="00F1725C" w:rsidP="001F3109">
      <w:pPr>
        <w:pStyle w:val="Kolorowalistaakcent11"/>
        <w:widowControl w:val="0"/>
        <w:numPr>
          <w:ilvl w:val="0"/>
          <w:numId w:val="60"/>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1204BC3F" w14:textId="77777777" w:rsidR="00152D1F" w:rsidRPr="00652664" w:rsidRDefault="00F1725C" w:rsidP="001F3109">
      <w:pPr>
        <w:pStyle w:val="Kolorowalistaakcent11"/>
        <w:widowControl w:val="0"/>
        <w:numPr>
          <w:ilvl w:val="0"/>
          <w:numId w:val="62"/>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15 dni od dnia zamieszczenia w Biuletynie Zamówień Publicznych ogłoszenia o wyniku postępowania </w:t>
      </w:r>
    </w:p>
    <w:p w14:paraId="3E12FBFA" w14:textId="77777777" w:rsidR="00152D1F" w:rsidRPr="00652664" w:rsidRDefault="00F1725C" w:rsidP="001F3109">
      <w:pPr>
        <w:pStyle w:val="Kolorowalistaakcent11"/>
        <w:widowControl w:val="0"/>
        <w:numPr>
          <w:ilvl w:val="0"/>
          <w:numId w:val="62"/>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miesiąca od dnia zawarcia umowy, jeżeli zamawiający: </w:t>
      </w:r>
    </w:p>
    <w:p w14:paraId="765ACCB6" w14:textId="77777777" w:rsidR="00152D1F" w:rsidRPr="00652664" w:rsidRDefault="00F1725C" w:rsidP="001F3109">
      <w:pPr>
        <w:pStyle w:val="Kolorowalistaakcent11"/>
        <w:widowControl w:val="0"/>
        <w:numPr>
          <w:ilvl w:val="0"/>
          <w:numId w:val="63"/>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nie zamieścił w Biuletynie Zamówień Publicznych ogłoszenia o wyniku postępowania albo </w:t>
      </w:r>
    </w:p>
    <w:p w14:paraId="1F104BB7" w14:textId="0875974A" w:rsidR="00152D1F" w:rsidRPr="00652664" w:rsidRDefault="00F1725C" w:rsidP="001F3109">
      <w:pPr>
        <w:pStyle w:val="Kolorowalistaakcent11"/>
        <w:widowControl w:val="0"/>
        <w:numPr>
          <w:ilvl w:val="0"/>
          <w:numId w:val="63"/>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zamieścił w Biuletynie Zamówień Publicznych ogłoszenie o wyniku postępowania, które nie zawiera uzasadnienia udzielenia zamówienia w trybie negocjacji bez ogłoszenia albo zamówienia z wolnej ręki. </w:t>
      </w:r>
    </w:p>
    <w:p w14:paraId="78A8E946" w14:textId="77777777" w:rsidR="00152D1F" w:rsidRPr="00652664" w:rsidRDefault="00F1725C" w:rsidP="001F3109">
      <w:pPr>
        <w:pStyle w:val="Kolorowalistaakcent11"/>
        <w:widowControl w:val="0"/>
        <w:numPr>
          <w:ilvl w:val="1"/>
          <w:numId w:val="27"/>
        </w:numPr>
        <w:suppressAutoHyphens/>
        <w:spacing w:line="257" w:lineRule="auto"/>
        <w:outlineLvl w:val="3"/>
        <w:rPr>
          <w:rFonts w:ascii="Cambria" w:hAnsi="Cambria"/>
          <w:sz w:val="24"/>
          <w:szCs w:val="24"/>
        </w:rPr>
      </w:pPr>
      <w:r w:rsidRPr="00652664">
        <w:rPr>
          <w:rFonts w:asciiTheme="majorHAnsi" w:hAnsiTheme="majorHAnsi"/>
          <w:sz w:val="24"/>
          <w:szCs w:val="24"/>
        </w:rPr>
        <w:t>Odwołanie zawiera:</w:t>
      </w:r>
    </w:p>
    <w:p w14:paraId="4838E18C" w14:textId="77777777" w:rsidR="00152D1F"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imię i nazwisko albo nazwę, miejsce zamieszkania albo siedzibę, numer telefonu oraz adres poczty elektronicznej odwołującego oraz imię i nazwisko przedstawiciela (przedstawicieli); </w:t>
      </w:r>
    </w:p>
    <w:p w14:paraId="36C9C7F7" w14:textId="77777777" w:rsidR="00152D1F"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nazwę i siedzibę zamawiającego, numer telefonu oraz adres poczty elektronicznej zamawiającego; </w:t>
      </w:r>
    </w:p>
    <w:p w14:paraId="0E747365" w14:textId="7861B4AB" w:rsidR="00F1725C"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027F6C5A" w14:textId="77777777" w:rsidR="00A9795D"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3659995B" w14:textId="77777777" w:rsidR="00A9795D"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określenie przedmiotu zamówienia; </w:t>
      </w:r>
    </w:p>
    <w:p w14:paraId="7B2C070C" w14:textId="77777777" w:rsidR="00A9795D"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wskazanie numeru ogłoszenia w przypadku zamieszczenia w Biuletynie Zamówień Publicznych albo publikacji w Dzienniku Urzędowym Unii Europejskiej; </w:t>
      </w:r>
    </w:p>
    <w:p w14:paraId="54D75ADC" w14:textId="77777777" w:rsidR="00A9795D" w:rsidRPr="00652664" w:rsidRDefault="00F1725C" w:rsidP="001F3109">
      <w:pPr>
        <w:pStyle w:val="Kolorowalistaakcent11"/>
        <w:widowControl w:val="0"/>
        <w:numPr>
          <w:ilvl w:val="0"/>
          <w:numId w:val="64"/>
        </w:numPr>
        <w:suppressAutoHyphens/>
        <w:spacing w:line="257" w:lineRule="auto"/>
        <w:outlineLvl w:val="3"/>
        <w:rPr>
          <w:rFonts w:asciiTheme="majorHAnsi" w:hAnsiTheme="majorHAnsi"/>
          <w:sz w:val="24"/>
          <w:szCs w:val="24"/>
        </w:rPr>
      </w:pPr>
      <w:r w:rsidRPr="00652664">
        <w:rPr>
          <w:rFonts w:asciiTheme="majorHAnsi" w:hAnsiTheme="majorHAnsi"/>
          <w:sz w:val="24"/>
          <w:szCs w:val="24"/>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10694137" w14:textId="77777777" w:rsidR="00A9795D" w:rsidRPr="00652664" w:rsidRDefault="00F1725C" w:rsidP="001F3109">
      <w:pPr>
        <w:pStyle w:val="Kolorowalistaakcent11"/>
        <w:widowControl w:val="0"/>
        <w:numPr>
          <w:ilvl w:val="0"/>
          <w:numId w:val="64"/>
        </w:numPr>
        <w:suppressAutoHyphens/>
        <w:spacing w:line="269" w:lineRule="auto"/>
        <w:outlineLvl w:val="3"/>
        <w:rPr>
          <w:rFonts w:asciiTheme="majorHAnsi" w:hAnsiTheme="majorHAnsi"/>
          <w:sz w:val="24"/>
          <w:szCs w:val="24"/>
        </w:rPr>
      </w:pPr>
      <w:r w:rsidRPr="00652664">
        <w:rPr>
          <w:rFonts w:asciiTheme="majorHAnsi" w:hAnsiTheme="majorHAnsi"/>
          <w:sz w:val="24"/>
          <w:szCs w:val="24"/>
        </w:rPr>
        <w:lastRenderedPageBreak/>
        <w:t xml:space="preserve">zwięzłe przedstawienie zarzutów; </w:t>
      </w:r>
    </w:p>
    <w:p w14:paraId="64B75E33" w14:textId="77777777" w:rsidR="00A9795D" w:rsidRPr="00652664" w:rsidRDefault="00F1725C" w:rsidP="001F3109">
      <w:pPr>
        <w:pStyle w:val="Kolorowalistaakcent11"/>
        <w:widowControl w:val="0"/>
        <w:numPr>
          <w:ilvl w:val="0"/>
          <w:numId w:val="64"/>
        </w:numPr>
        <w:suppressAutoHyphens/>
        <w:spacing w:line="269" w:lineRule="auto"/>
        <w:outlineLvl w:val="3"/>
        <w:rPr>
          <w:rFonts w:asciiTheme="majorHAnsi" w:hAnsiTheme="majorHAnsi"/>
          <w:sz w:val="24"/>
          <w:szCs w:val="24"/>
        </w:rPr>
      </w:pPr>
      <w:r w:rsidRPr="00652664">
        <w:rPr>
          <w:rFonts w:asciiTheme="majorHAnsi" w:hAnsiTheme="majorHAnsi"/>
          <w:sz w:val="24"/>
          <w:szCs w:val="24"/>
        </w:rPr>
        <w:t xml:space="preserve">żądanie co do sposobu rozstrzygnięcia odwołania; </w:t>
      </w:r>
    </w:p>
    <w:p w14:paraId="1AE7614D" w14:textId="77777777" w:rsidR="00A9795D" w:rsidRPr="00652664" w:rsidRDefault="00F1725C" w:rsidP="001F3109">
      <w:pPr>
        <w:pStyle w:val="Kolorowalistaakcent11"/>
        <w:widowControl w:val="0"/>
        <w:numPr>
          <w:ilvl w:val="0"/>
          <w:numId w:val="64"/>
        </w:numPr>
        <w:suppressAutoHyphens/>
        <w:spacing w:line="269" w:lineRule="auto"/>
        <w:outlineLvl w:val="3"/>
        <w:rPr>
          <w:rFonts w:asciiTheme="majorHAnsi" w:hAnsiTheme="majorHAnsi"/>
          <w:sz w:val="24"/>
          <w:szCs w:val="24"/>
        </w:rPr>
      </w:pPr>
      <w:r w:rsidRPr="00652664">
        <w:rPr>
          <w:rFonts w:asciiTheme="majorHAnsi" w:hAnsiTheme="majorHAnsi"/>
          <w:sz w:val="24"/>
          <w:szCs w:val="24"/>
        </w:rPr>
        <w:t xml:space="preserve">wskazanie okoliczności faktycznych i prawnych uzasadniających wniesienie odwołania oraz dowodów na poparcie przytoczonych okoliczności; </w:t>
      </w:r>
    </w:p>
    <w:p w14:paraId="5FC0991D" w14:textId="77777777" w:rsidR="00A9795D" w:rsidRPr="00BD7E04" w:rsidRDefault="00F1725C" w:rsidP="001F3109">
      <w:pPr>
        <w:pStyle w:val="Kolorowalistaakcent11"/>
        <w:widowControl w:val="0"/>
        <w:numPr>
          <w:ilvl w:val="0"/>
          <w:numId w:val="64"/>
        </w:numPr>
        <w:suppressAutoHyphens/>
        <w:spacing w:line="269" w:lineRule="auto"/>
        <w:outlineLvl w:val="3"/>
        <w:rPr>
          <w:rFonts w:asciiTheme="majorHAnsi" w:hAnsiTheme="majorHAnsi"/>
          <w:sz w:val="24"/>
          <w:szCs w:val="24"/>
        </w:rPr>
      </w:pPr>
      <w:r w:rsidRPr="00BD7E04">
        <w:rPr>
          <w:rFonts w:asciiTheme="majorHAnsi" w:hAnsiTheme="majorHAnsi"/>
          <w:sz w:val="24"/>
          <w:szCs w:val="24"/>
        </w:rPr>
        <w:t xml:space="preserve">podpis odwołującego albo jego przedstawiciela lub przedstawicieli; </w:t>
      </w:r>
    </w:p>
    <w:p w14:paraId="0320F6DD" w14:textId="77777777" w:rsidR="00A9795D" w:rsidRPr="00BD7E04" w:rsidRDefault="00F1725C" w:rsidP="001F3109">
      <w:pPr>
        <w:pStyle w:val="Kolorowalistaakcent11"/>
        <w:widowControl w:val="0"/>
        <w:numPr>
          <w:ilvl w:val="0"/>
          <w:numId w:val="64"/>
        </w:numPr>
        <w:suppressAutoHyphens/>
        <w:spacing w:line="269" w:lineRule="auto"/>
        <w:outlineLvl w:val="3"/>
        <w:rPr>
          <w:rFonts w:asciiTheme="majorHAnsi" w:hAnsiTheme="majorHAnsi"/>
          <w:sz w:val="24"/>
          <w:szCs w:val="24"/>
        </w:rPr>
      </w:pPr>
      <w:r w:rsidRPr="00BD7E04">
        <w:rPr>
          <w:rFonts w:asciiTheme="majorHAnsi" w:hAnsiTheme="majorHAnsi"/>
          <w:sz w:val="24"/>
          <w:szCs w:val="24"/>
        </w:rPr>
        <w:t xml:space="preserve">wykaz załączników. </w:t>
      </w:r>
    </w:p>
    <w:p w14:paraId="41AA3199" w14:textId="77777777" w:rsidR="00A9795D" w:rsidRPr="00BD7E04" w:rsidRDefault="00F1725C" w:rsidP="00A9795D">
      <w:pPr>
        <w:pStyle w:val="Kolorowalistaakcent11"/>
        <w:widowControl w:val="0"/>
        <w:suppressAutoHyphens/>
        <w:spacing w:line="269" w:lineRule="auto"/>
        <w:ind w:left="709"/>
        <w:outlineLvl w:val="3"/>
        <w:rPr>
          <w:rFonts w:asciiTheme="majorHAnsi" w:hAnsiTheme="majorHAnsi"/>
          <w:sz w:val="24"/>
          <w:szCs w:val="24"/>
        </w:rPr>
      </w:pPr>
      <w:r w:rsidRPr="00BD7E04">
        <w:rPr>
          <w:rFonts w:asciiTheme="majorHAnsi" w:hAnsiTheme="majorHAnsi"/>
          <w:sz w:val="24"/>
          <w:szCs w:val="24"/>
        </w:rPr>
        <w:t xml:space="preserve">Do odwołania dołącza się: </w:t>
      </w:r>
    </w:p>
    <w:p w14:paraId="0425CFC1" w14:textId="77777777" w:rsidR="00A9795D" w:rsidRPr="00BD7E04" w:rsidRDefault="00F1725C" w:rsidP="001F3109">
      <w:pPr>
        <w:pStyle w:val="Kolorowalistaakcent11"/>
        <w:widowControl w:val="0"/>
        <w:numPr>
          <w:ilvl w:val="0"/>
          <w:numId w:val="65"/>
        </w:numPr>
        <w:suppressAutoHyphens/>
        <w:spacing w:line="269" w:lineRule="auto"/>
        <w:outlineLvl w:val="3"/>
        <w:rPr>
          <w:rFonts w:asciiTheme="majorHAnsi" w:hAnsiTheme="majorHAnsi"/>
          <w:sz w:val="24"/>
          <w:szCs w:val="24"/>
        </w:rPr>
      </w:pPr>
      <w:r w:rsidRPr="00BD7E04">
        <w:rPr>
          <w:rFonts w:asciiTheme="majorHAnsi" w:hAnsiTheme="majorHAnsi"/>
          <w:sz w:val="24"/>
          <w:szCs w:val="24"/>
        </w:rPr>
        <w:t xml:space="preserve">dowód uiszczenia wpisu od odwołania w wymaganej wysokości; </w:t>
      </w:r>
    </w:p>
    <w:p w14:paraId="00932E15" w14:textId="77777777" w:rsidR="00A9795D" w:rsidRPr="00BD7E04" w:rsidRDefault="00F1725C" w:rsidP="001F3109">
      <w:pPr>
        <w:pStyle w:val="Kolorowalistaakcent11"/>
        <w:widowControl w:val="0"/>
        <w:numPr>
          <w:ilvl w:val="0"/>
          <w:numId w:val="65"/>
        </w:numPr>
        <w:suppressAutoHyphens/>
        <w:spacing w:line="269" w:lineRule="auto"/>
        <w:outlineLvl w:val="3"/>
        <w:rPr>
          <w:rFonts w:asciiTheme="majorHAnsi" w:hAnsiTheme="majorHAnsi"/>
          <w:sz w:val="24"/>
          <w:szCs w:val="24"/>
        </w:rPr>
      </w:pPr>
      <w:r w:rsidRPr="00BD7E04">
        <w:rPr>
          <w:rFonts w:asciiTheme="majorHAnsi" w:hAnsiTheme="majorHAnsi"/>
          <w:sz w:val="24"/>
          <w:szCs w:val="24"/>
        </w:rPr>
        <w:t xml:space="preserve">dowód przekazania odpowiednio odwołania albo jego kopii zamawiającemu; </w:t>
      </w:r>
    </w:p>
    <w:p w14:paraId="1AD5A894" w14:textId="4E07F1FC" w:rsidR="00152D1F" w:rsidRPr="00BD7E04" w:rsidRDefault="00F1725C" w:rsidP="001F3109">
      <w:pPr>
        <w:pStyle w:val="Kolorowalistaakcent11"/>
        <w:widowControl w:val="0"/>
        <w:numPr>
          <w:ilvl w:val="0"/>
          <w:numId w:val="65"/>
        </w:numPr>
        <w:suppressAutoHyphens/>
        <w:spacing w:line="269" w:lineRule="auto"/>
        <w:outlineLvl w:val="3"/>
        <w:rPr>
          <w:rFonts w:asciiTheme="majorHAnsi" w:hAnsiTheme="majorHAnsi"/>
          <w:sz w:val="24"/>
          <w:szCs w:val="24"/>
        </w:rPr>
      </w:pPr>
      <w:r w:rsidRPr="00BD7E04">
        <w:rPr>
          <w:rFonts w:asciiTheme="majorHAnsi" w:hAnsiTheme="majorHAnsi"/>
          <w:sz w:val="24"/>
          <w:szCs w:val="24"/>
        </w:rPr>
        <w:t xml:space="preserve">dokument potwierdzający umocowanie do reprezentowania odwołującego. </w:t>
      </w:r>
    </w:p>
    <w:p w14:paraId="6BAF44F6" w14:textId="67FD3A0D" w:rsidR="00F1725C" w:rsidRPr="00BD7E04" w:rsidRDefault="00F1725C" w:rsidP="001F3109">
      <w:pPr>
        <w:pStyle w:val="Kolorowalistaakcent11"/>
        <w:widowControl w:val="0"/>
        <w:numPr>
          <w:ilvl w:val="1"/>
          <w:numId w:val="27"/>
        </w:numPr>
        <w:suppressAutoHyphens/>
        <w:spacing w:line="269" w:lineRule="auto"/>
        <w:outlineLvl w:val="3"/>
        <w:rPr>
          <w:rFonts w:asciiTheme="majorHAnsi" w:hAnsiTheme="majorHAnsi"/>
          <w:sz w:val="24"/>
          <w:szCs w:val="24"/>
        </w:rPr>
      </w:pPr>
      <w:r w:rsidRPr="00BD7E04">
        <w:rPr>
          <w:rFonts w:asciiTheme="majorHAnsi" w:hAnsiTheme="majorHAnsi"/>
          <w:sz w:val="24"/>
          <w:szCs w:val="24"/>
        </w:rPr>
        <w:t>Na orzeczenie Izby stronom oraz uczestnikom postępowania odwoławczego przysługuje skarga do sądu. Skargę wnosi się do Sądu Okręgowego w Warszawie - sądu zamówień publicznych.</w:t>
      </w:r>
    </w:p>
    <w:p w14:paraId="565FFBB6" w14:textId="77777777" w:rsidR="00AB4503" w:rsidRPr="00210112" w:rsidRDefault="00AB4503" w:rsidP="000D1C2D">
      <w:pPr>
        <w:pStyle w:val="Kolorowalistaakcent11"/>
        <w:widowControl w:val="0"/>
        <w:suppressAutoHyphens/>
        <w:spacing w:line="298" w:lineRule="auto"/>
        <w:ind w:left="0"/>
        <w:outlineLvl w:val="3"/>
        <w:rPr>
          <w:rFonts w:ascii="Cambria" w:hAnsi="Cambria"/>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2"/>
      </w:tblGrid>
      <w:tr w:rsidR="006F3472" w:rsidRPr="00210112" w14:paraId="506F8541" w14:textId="77777777" w:rsidTr="002C6AD8">
        <w:trPr>
          <w:jc w:val="center"/>
        </w:trPr>
        <w:tc>
          <w:tcPr>
            <w:tcW w:w="9072" w:type="dxa"/>
            <w:tcBorders>
              <w:bottom w:val="single" w:sz="4" w:space="0" w:color="auto"/>
            </w:tcBorders>
          </w:tcPr>
          <w:p w14:paraId="55F51DAD" w14:textId="19AF72EE" w:rsidR="00AB4503" w:rsidRPr="00BD7E04" w:rsidRDefault="006F3472" w:rsidP="002C6AD8">
            <w:pPr>
              <w:suppressAutoHyphens/>
              <w:spacing w:line="269" w:lineRule="auto"/>
              <w:contextualSpacing/>
              <w:jc w:val="center"/>
              <w:textAlignment w:val="baseline"/>
              <w:rPr>
                <w:rFonts w:ascii="Cambria" w:hAnsi="Cambria"/>
                <w:sz w:val="26"/>
                <w:szCs w:val="26"/>
              </w:rPr>
            </w:pPr>
            <w:r w:rsidRPr="00BD7E04">
              <w:rPr>
                <w:rFonts w:ascii="Cambria" w:hAnsi="Cambria"/>
                <w:sz w:val="26"/>
                <w:szCs w:val="26"/>
              </w:rPr>
              <w:t>Rozdział 25</w:t>
            </w:r>
          </w:p>
          <w:p w14:paraId="37804F50" w14:textId="43BBB7A3" w:rsidR="00AB4503" w:rsidRPr="00210112" w:rsidRDefault="006F3472" w:rsidP="006F3472">
            <w:pPr>
              <w:suppressAutoHyphens/>
              <w:spacing w:line="269" w:lineRule="auto"/>
              <w:contextualSpacing/>
              <w:jc w:val="center"/>
              <w:textAlignment w:val="baseline"/>
              <w:rPr>
                <w:rFonts w:ascii="Cambria" w:hAnsi="Cambria"/>
                <w:color w:val="FF0000"/>
              </w:rPr>
            </w:pPr>
            <w:r w:rsidRPr="00BD7E04">
              <w:rPr>
                <w:rFonts w:ascii="Cambria" w:hAnsi="Cambria"/>
                <w:b/>
                <w:sz w:val="26"/>
                <w:szCs w:val="26"/>
              </w:rPr>
              <w:t>KLAUZULA  ZATRUDNIENIA</w:t>
            </w:r>
          </w:p>
        </w:tc>
      </w:tr>
    </w:tbl>
    <w:p w14:paraId="6157FC9B" w14:textId="77777777" w:rsidR="00AB4503" w:rsidRPr="00210112" w:rsidRDefault="00AB4503" w:rsidP="00AB4503">
      <w:pPr>
        <w:pStyle w:val="Kolorowalistaakcent11"/>
        <w:widowControl w:val="0"/>
        <w:suppressAutoHyphens/>
        <w:spacing w:line="269" w:lineRule="auto"/>
        <w:ind w:left="0"/>
        <w:outlineLvl w:val="3"/>
        <w:rPr>
          <w:rFonts w:ascii="Cambria" w:hAnsi="Cambria"/>
          <w:color w:val="FF0000"/>
          <w:sz w:val="12"/>
          <w:szCs w:val="12"/>
        </w:rPr>
      </w:pPr>
    </w:p>
    <w:p w14:paraId="2B9C32FE" w14:textId="77777777" w:rsidR="00292275" w:rsidRPr="00B71319" w:rsidRDefault="00292275" w:rsidP="00292275">
      <w:pPr>
        <w:pStyle w:val="Kolorowalistaakcent11"/>
        <w:widowControl w:val="0"/>
        <w:suppressAutoHyphens/>
        <w:spacing w:line="269" w:lineRule="auto"/>
        <w:ind w:left="0"/>
        <w:outlineLvl w:val="3"/>
        <w:rPr>
          <w:rFonts w:asciiTheme="majorHAnsi" w:hAnsiTheme="majorHAnsi"/>
          <w:vanish/>
          <w:sz w:val="24"/>
          <w:szCs w:val="24"/>
        </w:rPr>
      </w:pPr>
    </w:p>
    <w:p w14:paraId="68FDBF11" w14:textId="77777777" w:rsidR="006F3472" w:rsidRPr="00B71319" w:rsidRDefault="006F3472" w:rsidP="001F3109">
      <w:pPr>
        <w:pStyle w:val="Akapitzlist"/>
        <w:widowControl w:val="0"/>
        <w:numPr>
          <w:ilvl w:val="0"/>
          <w:numId w:val="68"/>
        </w:numPr>
        <w:suppressAutoHyphens/>
        <w:spacing w:line="269" w:lineRule="auto"/>
        <w:outlineLvl w:val="3"/>
        <w:rPr>
          <w:rFonts w:asciiTheme="majorHAnsi" w:hAnsiTheme="majorHAnsi"/>
          <w:vanish/>
          <w:sz w:val="24"/>
          <w:szCs w:val="24"/>
        </w:rPr>
      </w:pPr>
    </w:p>
    <w:p w14:paraId="04E9AC5D" w14:textId="77777777" w:rsidR="006F3472" w:rsidRPr="00B71319" w:rsidRDefault="006F3472" w:rsidP="001F3109">
      <w:pPr>
        <w:pStyle w:val="Akapitzlist"/>
        <w:widowControl w:val="0"/>
        <w:numPr>
          <w:ilvl w:val="0"/>
          <w:numId w:val="68"/>
        </w:numPr>
        <w:suppressAutoHyphens/>
        <w:spacing w:line="269" w:lineRule="auto"/>
        <w:outlineLvl w:val="3"/>
        <w:rPr>
          <w:rFonts w:asciiTheme="majorHAnsi" w:hAnsiTheme="majorHAnsi"/>
          <w:vanish/>
          <w:sz w:val="24"/>
          <w:szCs w:val="24"/>
        </w:rPr>
      </w:pPr>
    </w:p>
    <w:p w14:paraId="6A0B81A2" w14:textId="1A4641AB" w:rsidR="006F3472" w:rsidRPr="00B71319" w:rsidRDefault="008E4377" w:rsidP="001F3109">
      <w:pPr>
        <w:pStyle w:val="Kolorowalistaakcent11"/>
        <w:widowControl w:val="0"/>
        <w:numPr>
          <w:ilvl w:val="1"/>
          <w:numId w:val="68"/>
        </w:numPr>
        <w:suppressAutoHyphens/>
        <w:spacing w:line="269" w:lineRule="auto"/>
        <w:outlineLvl w:val="3"/>
        <w:rPr>
          <w:rFonts w:asciiTheme="majorHAnsi" w:hAnsiTheme="majorHAnsi"/>
          <w:sz w:val="24"/>
          <w:szCs w:val="24"/>
        </w:rPr>
      </w:pPr>
      <w:r w:rsidRPr="00B71319">
        <w:rPr>
          <w:rFonts w:asciiTheme="majorHAnsi" w:hAnsiTheme="majorHAnsi"/>
          <w:sz w:val="24"/>
          <w:szCs w:val="24"/>
        </w:rPr>
        <w:t>Stosownie do treści art. 95 ustawy PZP Zamawiający wymaga zatrudnienia przez wykonawcę lub podwykonawcę na podstawie umowy o pracę, w rozumieniu przepisów ustawy z dnia 26 czerwca 1974</w:t>
      </w:r>
      <w:r w:rsidR="006F3472" w:rsidRPr="00B71319">
        <w:rPr>
          <w:rFonts w:asciiTheme="majorHAnsi" w:hAnsiTheme="majorHAnsi"/>
          <w:sz w:val="24"/>
          <w:szCs w:val="24"/>
        </w:rPr>
        <w:t xml:space="preserve"> r. – Kodeks pracy (Dz. U. z 2020 r. poz. 1320 z późn. zm.</w:t>
      </w:r>
      <w:r w:rsidRPr="00B71319">
        <w:rPr>
          <w:rFonts w:asciiTheme="majorHAnsi" w:hAnsiTheme="majorHAnsi"/>
          <w:sz w:val="24"/>
          <w:szCs w:val="24"/>
        </w:rPr>
        <w:t>)</w:t>
      </w:r>
      <w:r w:rsidR="006F3472" w:rsidRPr="00B71319">
        <w:rPr>
          <w:rFonts w:asciiTheme="majorHAnsi" w:hAnsiTheme="majorHAnsi"/>
          <w:sz w:val="24"/>
          <w:szCs w:val="24"/>
        </w:rPr>
        <w:t>, osób wykonujących czynności związane z przedmiotem zamówienia, tj. robotników budowlanych.</w:t>
      </w:r>
    </w:p>
    <w:p w14:paraId="44A97D2E" w14:textId="373AD67F" w:rsidR="00350C93" w:rsidRPr="00B71319" w:rsidRDefault="006F3472" w:rsidP="00BD7E04">
      <w:pPr>
        <w:pStyle w:val="Kolorowalistaakcent11"/>
        <w:widowControl w:val="0"/>
        <w:suppressAutoHyphens/>
        <w:spacing w:line="269" w:lineRule="auto"/>
        <w:outlineLvl w:val="3"/>
        <w:rPr>
          <w:rFonts w:asciiTheme="majorHAnsi" w:hAnsiTheme="majorHAnsi"/>
          <w:sz w:val="24"/>
          <w:szCs w:val="24"/>
        </w:rPr>
      </w:pPr>
      <w:r w:rsidRPr="00B71319">
        <w:rPr>
          <w:rFonts w:asciiTheme="majorHAnsi" w:hAnsiTheme="majorHAnsi"/>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14:paraId="79A85710" w14:textId="001DF033" w:rsidR="00AB4503" w:rsidRPr="00B71319" w:rsidRDefault="00AB4503" w:rsidP="001F3109">
      <w:pPr>
        <w:pStyle w:val="Kolorowalistaakcent11"/>
        <w:widowControl w:val="0"/>
        <w:numPr>
          <w:ilvl w:val="1"/>
          <w:numId w:val="68"/>
        </w:numPr>
        <w:suppressAutoHyphens/>
        <w:spacing w:line="269" w:lineRule="auto"/>
        <w:outlineLvl w:val="3"/>
        <w:rPr>
          <w:rFonts w:asciiTheme="majorHAnsi" w:hAnsiTheme="majorHAnsi"/>
          <w:sz w:val="24"/>
          <w:szCs w:val="24"/>
        </w:rPr>
      </w:pPr>
      <w:r w:rsidRPr="00B71319">
        <w:rPr>
          <w:rFonts w:asciiTheme="majorHAnsi" w:hAnsiTheme="majorHAnsi"/>
          <w:sz w:val="24"/>
          <w:szCs w:val="24"/>
        </w:rPr>
        <w:t xml:space="preserve">Sposób dokumentowania zatrudnienia osób, o których mowa w art. </w:t>
      </w:r>
      <w:r w:rsidR="00292275" w:rsidRPr="00B71319">
        <w:rPr>
          <w:rFonts w:asciiTheme="majorHAnsi" w:hAnsiTheme="majorHAnsi"/>
          <w:sz w:val="24"/>
          <w:szCs w:val="24"/>
        </w:rPr>
        <w:t>95</w:t>
      </w:r>
      <w:r w:rsidRPr="00B71319">
        <w:rPr>
          <w:rFonts w:asciiTheme="majorHAnsi" w:hAnsiTheme="majorHAnsi"/>
          <w:sz w:val="24"/>
          <w:szCs w:val="24"/>
        </w:rPr>
        <w:t xml:space="preserve"> Pzp: </w:t>
      </w:r>
    </w:p>
    <w:p w14:paraId="4A20F819" w14:textId="77777777" w:rsidR="00AB4503" w:rsidRPr="00B71319" w:rsidRDefault="00AB4503" w:rsidP="001F3109">
      <w:pPr>
        <w:numPr>
          <w:ilvl w:val="2"/>
          <w:numId w:val="66"/>
        </w:numPr>
        <w:spacing w:after="34"/>
        <w:ind w:left="1701" w:right="11" w:hanging="283"/>
        <w:jc w:val="both"/>
        <w:rPr>
          <w:rFonts w:asciiTheme="majorHAnsi" w:hAnsiTheme="majorHAnsi"/>
        </w:rPr>
      </w:pPr>
      <w:r w:rsidRPr="00B71319">
        <w:rPr>
          <w:rFonts w:asciiTheme="majorHAnsi" w:eastAsiaTheme="minorHAnsi" w:hAnsiTheme="majorHAnsi" w:cs="ArialNarrow"/>
          <w:lang w:eastAsia="en-US"/>
        </w:rPr>
        <w:t>Wykonawca, w terminie do 7 dni od dnia zawarcia umowy</w:t>
      </w:r>
      <w:r w:rsidRPr="00B71319">
        <w:rPr>
          <w:rFonts w:asciiTheme="majorHAnsi" w:hAnsiTheme="majorHAnsi"/>
          <w:b/>
        </w:rPr>
        <w:t xml:space="preserve"> </w:t>
      </w:r>
      <w:r w:rsidRPr="00B71319">
        <w:rPr>
          <w:rFonts w:asciiTheme="majorHAnsi" w:hAnsiTheme="majorHAnsi"/>
        </w:rPr>
        <w:t xml:space="preserve">dostarczy Zamawiającemu kompletną listę pracowników przeznaczonych do realizacji zamówienia </w:t>
      </w:r>
      <w:r w:rsidRPr="00B71319">
        <w:rPr>
          <w:rFonts w:asciiTheme="majorHAnsi" w:eastAsiaTheme="minorHAnsi" w:hAnsiTheme="majorHAnsi" w:cs="ArialNarrow"/>
          <w:lang w:eastAsia="en-US"/>
        </w:rPr>
        <w:t>wraz ze wskazaniem czynności, jakie osoby te będą wykonywać oraz informacją o sposobie zatrudnienia tych osób.</w:t>
      </w:r>
    </w:p>
    <w:p w14:paraId="7ABF1406" w14:textId="375AC9BD" w:rsidR="00AB4503" w:rsidRPr="00B71319" w:rsidRDefault="00AB4503" w:rsidP="001F3109">
      <w:pPr>
        <w:numPr>
          <w:ilvl w:val="2"/>
          <w:numId w:val="66"/>
        </w:numPr>
        <w:spacing w:before="120" w:after="34"/>
        <w:ind w:left="1701" w:right="11" w:hanging="283"/>
        <w:jc w:val="both"/>
        <w:rPr>
          <w:rFonts w:asciiTheme="majorHAnsi" w:hAnsiTheme="majorHAnsi"/>
        </w:rPr>
      </w:pPr>
      <w:r w:rsidRPr="00B71319">
        <w:rPr>
          <w:rFonts w:asciiTheme="majorHAnsi" w:eastAsiaTheme="minorHAnsi" w:hAnsiTheme="majorHAnsi" w:cs="ArialNarrow"/>
          <w:lang w:eastAsia="en-US"/>
        </w:rPr>
        <w:t>Wykonawca zobowiązany jest do informowania Zamawiającego o każdym przypadku zmiany osób wykonujących czynności przy realizacji zamówienia lub zmiany sposobu zatrudnien</w:t>
      </w:r>
      <w:r w:rsidR="00292275" w:rsidRPr="00B71319">
        <w:rPr>
          <w:rFonts w:asciiTheme="majorHAnsi" w:eastAsiaTheme="minorHAnsi" w:hAnsiTheme="majorHAnsi" w:cs="ArialNarrow"/>
          <w:lang w:eastAsia="en-US"/>
        </w:rPr>
        <w:t>ia tych osób, nie później niż w </w:t>
      </w:r>
      <w:r w:rsidRPr="00B71319">
        <w:rPr>
          <w:rFonts w:asciiTheme="majorHAnsi" w:eastAsiaTheme="minorHAnsi" w:hAnsiTheme="majorHAnsi" w:cs="ArialNarrow"/>
          <w:lang w:eastAsia="en-US"/>
        </w:rPr>
        <w:t>terminie 3 dni od dokonania takiej zmiany.</w:t>
      </w:r>
    </w:p>
    <w:p w14:paraId="6A8E638D" w14:textId="597D5C20" w:rsidR="00292275" w:rsidRPr="00B71319" w:rsidRDefault="00AB4503" w:rsidP="001F3109">
      <w:pPr>
        <w:numPr>
          <w:ilvl w:val="2"/>
          <w:numId w:val="66"/>
        </w:numPr>
        <w:spacing w:before="120" w:after="34"/>
        <w:ind w:left="1701" w:right="11" w:hanging="283"/>
        <w:jc w:val="both"/>
        <w:rPr>
          <w:rFonts w:asciiTheme="majorHAnsi" w:hAnsiTheme="majorHAnsi"/>
        </w:rPr>
      </w:pPr>
      <w:r w:rsidRPr="00B71319">
        <w:rPr>
          <w:rFonts w:asciiTheme="majorHAnsi" w:hAnsiTheme="majorHAnsi"/>
        </w:rPr>
        <w:t>Wykonawca zobowiązuje się, że Pracownicy wykonujący przedmiot umowy wskazani w liście pracowników przeznaczonych do realizacji zamówienia będą w okresie realizacji umowy zatrudnieni na podstawie umowy o pracę w rozumieniu przepisów ustawy z dnia 26 czerwca 1974 r. -Kode</w:t>
      </w:r>
      <w:r w:rsidR="00292275" w:rsidRPr="00B71319">
        <w:rPr>
          <w:rFonts w:asciiTheme="majorHAnsi" w:hAnsiTheme="majorHAnsi"/>
        </w:rPr>
        <w:t xml:space="preserve">ks pracy </w:t>
      </w:r>
      <w:r w:rsidRPr="00B71319">
        <w:rPr>
          <w:rFonts w:asciiTheme="majorHAnsi" w:hAnsiTheme="majorHAnsi"/>
        </w:rPr>
        <w:t>(</w:t>
      </w:r>
      <w:r w:rsidR="00292275" w:rsidRPr="00B71319">
        <w:rPr>
          <w:rFonts w:asciiTheme="majorHAnsi" w:hAnsiTheme="majorHAnsi"/>
        </w:rPr>
        <w:t>Dz. U. z 2020 r. poz. 1320 z późn. zm.</w:t>
      </w:r>
      <w:r w:rsidRPr="00B71319">
        <w:rPr>
          <w:rFonts w:asciiTheme="majorHAnsi" w:hAnsiTheme="majorHAnsi"/>
        </w:rPr>
        <w:t>).</w:t>
      </w:r>
    </w:p>
    <w:p w14:paraId="1606D97A" w14:textId="77777777" w:rsidR="00BD7E04" w:rsidRDefault="00BD7E04" w:rsidP="00BD7E04">
      <w:pPr>
        <w:spacing w:before="120" w:after="34"/>
        <w:ind w:left="1701" w:right="11"/>
        <w:jc w:val="both"/>
        <w:rPr>
          <w:rFonts w:asciiTheme="majorHAnsi" w:hAnsiTheme="majorHAnsi"/>
          <w:color w:val="FF0000"/>
        </w:rPr>
      </w:pPr>
    </w:p>
    <w:p w14:paraId="1FD1E434" w14:textId="77777777" w:rsidR="00BD7E04" w:rsidRPr="00210112" w:rsidRDefault="00BD7E04" w:rsidP="00BD7E04">
      <w:pPr>
        <w:spacing w:before="120" w:after="34"/>
        <w:ind w:left="1701" w:right="11"/>
        <w:jc w:val="both"/>
        <w:rPr>
          <w:rFonts w:asciiTheme="majorHAnsi" w:hAnsiTheme="majorHAnsi"/>
          <w:color w:val="FF0000"/>
        </w:rPr>
      </w:pPr>
    </w:p>
    <w:p w14:paraId="5A7061DE" w14:textId="1E0397B6" w:rsidR="00AB4503" w:rsidRPr="00B71319" w:rsidRDefault="00AB4503" w:rsidP="001F3109">
      <w:pPr>
        <w:pStyle w:val="Kolorowalistaakcent11"/>
        <w:widowControl w:val="0"/>
        <w:numPr>
          <w:ilvl w:val="1"/>
          <w:numId w:val="68"/>
        </w:numPr>
        <w:suppressAutoHyphens/>
        <w:spacing w:line="235" w:lineRule="auto"/>
        <w:outlineLvl w:val="3"/>
        <w:rPr>
          <w:rFonts w:asciiTheme="majorHAnsi" w:hAnsiTheme="majorHAnsi"/>
          <w:sz w:val="24"/>
          <w:szCs w:val="24"/>
        </w:rPr>
      </w:pPr>
      <w:r w:rsidRPr="00B71319">
        <w:rPr>
          <w:rFonts w:asciiTheme="majorHAnsi" w:hAnsiTheme="majorHAnsi"/>
          <w:sz w:val="24"/>
          <w:szCs w:val="24"/>
        </w:rPr>
        <w:lastRenderedPageBreak/>
        <w:t>Uprawnienia zamawiającego w zakresie kontroli spełniania przez wykonawcę w</w:t>
      </w:r>
      <w:r w:rsidR="00292275" w:rsidRPr="00B71319">
        <w:rPr>
          <w:rFonts w:asciiTheme="majorHAnsi" w:hAnsiTheme="majorHAnsi"/>
          <w:sz w:val="24"/>
          <w:szCs w:val="24"/>
        </w:rPr>
        <w:t>ymagań, o których mowa w art. 95</w:t>
      </w:r>
      <w:r w:rsidRPr="00B71319">
        <w:rPr>
          <w:rFonts w:asciiTheme="majorHAnsi" w:hAnsiTheme="majorHAnsi"/>
          <w:sz w:val="24"/>
          <w:szCs w:val="24"/>
        </w:rPr>
        <w:t xml:space="preserve"> </w:t>
      </w:r>
      <w:r w:rsidR="00292275" w:rsidRPr="00B71319">
        <w:rPr>
          <w:rFonts w:asciiTheme="majorHAnsi" w:hAnsiTheme="majorHAnsi"/>
          <w:sz w:val="24"/>
          <w:szCs w:val="24"/>
        </w:rPr>
        <w:t>ustawy p</w:t>
      </w:r>
      <w:r w:rsidRPr="00B71319">
        <w:rPr>
          <w:rFonts w:asciiTheme="majorHAnsi" w:hAnsiTheme="majorHAnsi"/>
          <w:sz w:val="24"/>
          <w:szCs w:val="24"/>
        </w:rPr>
        <w:t xml:space="preserve">zp, oraz sankcji z tytułu niespełnienia tych wymagań: </w:t>
      </w:r>
    </w:p>
    <w:p w14:paraId="24676F7F" w14:textId="77777777" w:rsidR="00AB4503" w:rsidRPr="00B71319" w:rsidRDefault="00AB4503" w:rsidP="001F3109">
      <w:pPr>
        <w:numPr>
          <w:ilvl w:val="2"/>
          <w:numId w:val="67"/>
        </w:numPr>
        <w:spacing w:before="120" w:after="34" w:line="235" w:lineRule="auto"/>
        <w:ind w:left="1701" w:right="11" w:hanging="283"/>
        <w:jc w:val="both"/>
        <w:rPr>
          <w:rFonts w:asciiTheme="majorHAnsi" w:hAnsiTheme="majorHAnsi"/>
        </w:rPr>
      </w:pPr>
      <w:r w:rsidRPr="00B71319">
        <w:rPr>
          <w:rFonts w:asciiTheme="majorHAnsi" w:eastAsiaTheme="minorHAnsi" w:hAnsiTheme="majorHAnsi" w:cs="ArialNarrow"/>
          <w:lang w:eastAsia="en-US"/>
        </w:rPr>
        <w:t xml:space="preserve">Zamawiający zastrzega sobie prawo do kontrolowania wypełniania przez Wykonawcę obowiązku </w:t>
      </w:r>
      <w:r w:rsidRPr="00B71319">
        <w:rPr>
          <w:rFonts w:asciiTheme="majorHAnsi" w:hAnsiTheme="majorHAnsi"/>
        </w:rPr>
        <w:t>zatrudnienia na podstawie umowy o pracę</w:t>
      </w:r>
      <w:r w:rsidRPr="00B71319">
        <w:rPr>
          <w:rFonts w:asciiTheme="majorHAnsi" w:eastAsiaTheme="minorHAnsi" w:hAnsiTheme="majorHAnsi" w:cs="ArialNarrow"/>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14:paraId="2F2D198E" w14:textId="0ADFD87E" w:rsidR="00AB4503" w:rsidRPr="00B71319" w:rsidRDefault="00AB4503" w:rsidP="001F3109">
      <w:pPr>
        <w:numPr>
          <w:ilvl w:val="2"/>
          <w:numId w:val="67"/>
        </w:numPr>
        <w:spacing w:after="34" w:line="235" w:lineRule="auto"/>
        <w:ind w:left="1701" w:right="11" w:hanging="283"/>
        <w:jc w:val="both"/>
        <w:rPr>
          <w:rFonts w:asciiTheme="majorHAnsi" w:hAnsiTheme="majorHAnsi"/>
        </w:rPr>
      </w:pPr>
      <w:r w:rsidRPr="00B71319">
        <w:rPr>
          <w:rFonts w:asciiTheme="majorHAnsi" w:hAnsiTheme="majorHAnsi"/>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14:paraId="703A1BD3" w14:textId="1B3C3289" w:rsidR="00AB4503" w:rsidRPr="00B71319" w:rsidRDefault="00AB4503" w:rsidP="001F3109">
      <w:pPr>
        <w:numPr>
          <w:ilvl w:val="2"/>
          <w:numId w:val="67"/>
        </w:numPr>
        <w:spacing w:after="34" w:line="235" w:lineRule="auto"/>
        <w:ind w:left="1701" w:right="11" w:hanging="283"/>
        <w:jc w:val="both"/>
        <w:rPr>
          <w:rFonts w:asciiTheme="majorHAnsi" w:hAnsiTheme="majorHAnsi"/>
        </w:rPr>
      </w:pPr>
      <w:r w:rsidRPr="00B71319">
        <w:rPr>
          <w:rFonts w:asciiTheme="majorHAnsi" w:hAnsiTheme="majorHAnsi"/>
        </w:rPr>
        <w:t xml:space="preserve">Za niedopełnienie wymogu obowiązku zatrudniania Pracowników świadczących przedmiot umowy na podstawie umowy o pracę w rozumieniu przepisów Kodeksu Pracy, Wykonawca zapłaci Zamawiającemu kary umowne w wysokości </w:t>
      </w:r>
      <w:r w:rsidRPr="00B71319">
        <w:rPr>
          <w:rFonts w:asciiTheme="majorHAnsi" w:eastAsiaTheme="minorHAnsi" w:hAnsiTheme="majorHAnsi" w:cs="ArialNarrow"/>
          <w:lang w:eastAsia="en-US"/>
        </w:rPr>
        <w:t xml:space="preserve">po 500,00 złotych za każdy dzień roboczy, w którym osoba niezatrudniona przez Wykonawcę lub podwykonawcę na podstawie umowy o pracę wykonywała czynności przy realizacji zamówienia. Rodzaje czynności, </w:t>
      </w:r>
      <w:r w:rsidRPr="00B71319">
        <w:rPr>
          <w:rFonts w:asciiTheme="majorHAnsi" w:hAnsiTheme="majorHAnsi"/>
        </w:rPr>
        <w:t>których dotyczą wymagania zatrudnienia na podstawie umowy o pracę</w:t>
      </w:r>
      <w:r w:rsidRPr="00B71319">
        <w:rPr>
          <w:rFonts w:asciiTheme="majorHAnsi" w:eastAsiaTheme="minorHAnsi" w:hAnsiTheme="majorHAnsi" w:cs="ArialNarrow"/>
          <w:lang w:eastAsia="en-US"/>
        </w:rPr>
        <w:t xml:space="preserve"> zostały wymienione poniżej w </w:t>
      </w:r>
      <w:r w:rsidR="00292275" w:rsidRPr="00B71319">
        <w:rPr>
          <w:rFonts w:asciiTheme="majorHAnsi" w:eastAsiaTheme="minorHAnsi" w:hAnsiTheme="majorHAnsi" w:cs="ArialNarrow"/>
          <w:lang w:eastAsia="en-US"/>
        </w:rPr>
        <w:t>pkt 25.4.</w:t>
      </w:r>
    </w:p>
    <w:p w14:paraId="004A532F" w14:textId="316F860A" w:rsidR="00AB4503" w:rsidRPr="00B71319" w:rsidRDefault="00AB4503" w:rsidP="001F3109">
      <w:pPr>
        <w:numPr>
          <w:ilvl w:val="2"/>
          <w:numId w:val="67"/>
        </w:numPr>
        <w:spacing w:line="235" w:lineRule="auto"/>
        <w:ind w:left="1701" w:right="11" w:hanging="283"/>
        <w:jc w:val="both"/>
        <w:rPr>
          <w:rFonts w:asciiTheme="majorHAnsi" w:hAnsiTheme="majorHAnsi"/>
        </w:rPr>
      </w:pPr>
      <w:r w:rsidRPr="00B71319">
        <w:rPr>
          <w:rFonts w:asciiTheme="majorHAnsi" w:hAnsiTheme="majorHAnsi"/>
        </w:rPr>
        <w:t>Wykonawca</w:t>
      </w:r>
      <w:r w:rsidRPr="00B71319">
        <w:rPr>
          <w:rFonts w:asciiTheme="majorHAnsi" w:hAnsiTheme="majorHAnsi"/>
          <w:b/>
        </w:rPr>
        <w:t xml:space="preserve">, </w:t>
      </w:r>
      <w:r w:rsidRPr="00B71319">
        <w:rPr>
          <w:rFonts w:asciiTheme="majorHAnsi" w:hAnsiTheme="majorHAnsi"/>
        </w:rPr>
        <w:t xml:space="preserve">w trakcie realizacji umowy na każde wezwanie Zamawiającego zobowiązuje się przedstawić bieżące dokumenty potwierdzające, że Przedmiot Umowy jest wykonywany przez osoby będące zatrudnione na </w:t>
      </w:r>
      <w:r w:rsidR="001E243B" w:rsidRPr="00B71319">
        <w:rPr>
          <w:rFonts w:asciiTheme="majorHAnsi" w:hAnsiTheme="majorHAnsi"/>
        </w:rPr>
        <w:t>podstawie umowy o pracę w szczególności:</w:t>
      </w:r>
    </w:p>
    <w:p w14:paraId="273AE1FB" w14:textId="77777777" w:rsidR="00E73EF4" w:rsidRPr="00B71319" w:rsidRDefault="001E243B" w:rsidP="001F3109">
      <w:pPr>
        <w:pStyle w:val="Akapitzlist"/>
        <w:numPr>
          <w:ilvl w:val="0"/>
          <w:numId w:val="70"/>
        </w:numPr>
        <w:spacing w:line="235" w:lineRule="auto"/>
        <w:ind w:right="11"/>
        <w:rPr>
          <w:rFonts w:asciiTheme="majorHAnsi" w:hAnsiTheme="majorHAnsi"/>
          <w:sz w:val="24"/>
          <w:szCs w:val="24"/>
        </w:rPr>
      </w:pPr>
      <w:r w:rsidRPr="00B71319">
        <w:rPr>
          <w:rFonts w:asciiTheme="majorHAnsi" w:hAnsiTheme="majorHAnsi"/>
          <w:sz w:val="24"/>
          <w:szCs w:val="24"/>
        </w:rPr>
        <w:t xml:space="preserve">oświadczenia zatrudnionego pracownika, </w:t>
      </w:r>
    </w:p>
    <w:p w14:paraId="0722C66E" w14:textId="77777777" w:rsidR="00E73EF4" w:rsidRPr="00B71319" w:rsidRDefault="001E243B" w:rsidP="001F3109">
      <w:pPr>
        <w:pStyle w:val="Akapitzlist"/>
        <w:numPr>
          <w:ilvl w:val="0"/>
          <w:numId w:val="70"/>
        </w:numPr>
        <w:spacing w:line="235" w:lineRule="auto"/>
        <w:ind w:right="11"/>
        <w:rPr>
          <w:rFonts w:asciiTheme="majorHAnsi" w:hAnsiTheme="majorHAnsi"/>
          <w:sz w:val="24"/>
          <w:szCs w:val="24"/>
        </w:rPr>
      </w:pPr>
      <w:r w:rsidRPr="00B71319">
        <w:rPr>
          <w:rFonts w:asciiTheme="majorHAnsi" w:hAnsiTheme="majorHAnsi"/>
          <w:sz w:val="24"/>
          <w:szCs w:val="24"/>
        </w:rPr>
        <w:t xml:space="preserve">oświadczenia wykonawcy lub podwykonawcy o zatrudnieniu pracownika na podstawie umowy o pracę, </w:t>
      </w:r>
    </w:p>
    <w:p w14:paraId="35341A1A" w14:textId="429CD792" w:rsidR="00350C93" w:rsidRPr="00B71319" w:rsidRDefault="001E243B" w:rsidP="001F3109">
      <w:pPr>
        <w:pStyle w:val="Akapitzlist"/>
        <w:numPr>
          <w:ilvl w:val="0"/>
          <w:numId w:val="70"/>
        </w:numPr>
        <w:spacing w:line="235" w:lineRule="auto"/>
        <w:ind w:right="11"/>
        <w:rPr>
          <w:rFonts w:asciiTheme="majorHAnsi" w:hAnsiTheme="majorHAnsi"/>
          <w:sz w:val="24"/>
          <w:szCs w:val="24"/>
        </w:rPr>
      </w:pPr>
      <w:r w:rsidRPr="00B71319">
        <w:rPr>
          <w:rFonts w:asciiTheme="majorHAnsi" w:hAnsiTheme="majorHAnsi"/>
          <w:sz w:val="24"/>
          <w:szCs w:val="24"/>
        </w:rPr>
        <w:t>poświadczonej za zgodność z oryginałem kopii umowy o pracę zatrudnionego pracownika,</w:t>
      </w:r>
    </w:p>
    <w:p w14:paraId="35445179" w14:textId="7291662B" w:rsidR="001E243B" w:rsidRPr="00B71319" w:rsidRDefault="001E243B" w:rsidP="001F3109">
      <w:pPr>
        <w:pStyle w:val="Akapitzlist"/>
        <w:numPr>
          <w:ilvl w:val="0"/>
          <w:numId w:val="70"/>
        </w:numPr>
        <w:spacing w:line="235" w:lineRule="auto"/>
        <w:ind w:right="11"/>
        <w:rPr>
          <w:rFonts w:asciiTheme="majorHAnsi" w:hAnsiTheme="majorHAnsi"/>
          <w:sz w:val="24"/>
          <w:szCs w:val="24"/>
        </w:rPr>
      </w:pPr>
      <w:r w:rsidRPr="00B71319">
        <w:rPr>
          <w:rFonts w:asciiTheme="majorHAnsi" w:hAnsiTheme="majorHAnsi"/>
          <w:sz w:val="24"/>
          <w:szCs w:val="24"/>
        </w:rPr>
        <w:t>innych dokumentów</w:t>
      </w:r>
      <w:r w:rsidR="00E73EF4" w:rsidRPr="00B71319">
        <w:rPr>
          <w:rFonts w:asciiTheme="majorHAnsi" w:hAnsiTheme="majorHAnsi"/>
          <w:sz w:val="24"/>
          <w:szCs w:val="24"/>
        </w:rPr>
        <w:t>,</w:t>
      </w:r>
    </w:p>
    <w:p w14:paraId="449CEF12" w14:textId="366062AE" w:rsidR="001E243B" w:rsidRPr="00B71319" w:rsidRDefault="001E243B" w:rsidP="001F3109">
      <w:pPr>
        <w:pStyle w:val="Akapitzlist"/>
        <w:numPr>
          <w:ilvl w:val="0"/>
          <w:numId w:val="71"/>
        </w:numPr>
        <w:spacing w:line="235" w:lineRule="auto"/>
        <w:ind w:right="11"/>
        <w:rPr>
          <w:rFonts w:asciiTheme="majorHAnsi" w:hAnsiTheme="majorHAnsi"/>
          <w:sz w:val="24"/>
          <w:szCs w:val="24"/>
        </w:rPr>
      </w:pPr>
      <w:r w:rsidRPr="00B71319">
        <w:rPr>
          <w:rFonts w:asciiTheme="majorHAnsi" w:hAnsiTheme="majorHAnsi"/>
          <w:sz w:val="24"/>
          <w:szCs w:val="24"/>
        </w:rPr>
        <w:t>zawierających informacje, w tym dane osobowe, niezbędne do weryfikacji zatrudnienia na podstawie umowy o pracę, w</w:t>
      </w:r>
      <w:r w:rsidR="00E73EF4" w:rsidRPr="00B71319">
        <w:rPr>
          <w:rFonts w:asciiTheme="majorHAnsi" w:hAnsiTheme="majorHAnsi"/>
          <w:sz w:val="24"/>
          <w:szCs w:val="24"/>
        </w:rPr>
        <w:t> </w:t>
      </w:r>
      <w:r w:rsidRPr="00B71319">
        <w:rPr>
          <w:rFonts w:asciiTheme="majorHAnsi" w:hAnsiTheme="majorHAnsi"/>
          <w:sz w:val="24"/>
          <w:szCs w:val="24"/>
        </w:rPr>
        <w:t>szczególności imię i nazwisko zatrudnionego pracownika, datę zawarcia umowy o pracę, rodzaj umowy o pracę i zakres obowiązków pracownika.</w:t>
      </w:r>
    </w:p>
    <w:p w14:paraId="00D33EEA" w14:textId="4171324A" w:rsidR="00057D6E" w:rsidRPr="00B71319" w:rsidRDefault="00AB4503" w:rsidP="001F3109">
      <w:pPr>
        <w:numPr>
          <w:ilvl w:val="2"/>
          <w:numId w:val="67"/>
        </w:numPr>
        <w:spacing w:after="120" w:line="235" w:lineRule="auto"/>
        <w:ind w:left="1701" w:right="11" w:hanging="283"/>
        <w:jc w:val="both"/>
        <w:rPr>
          <w:rFonts w:asciiTheme="majorHAnsi" w:hAnsiTheme="majorHAnsi"/>
        </w:rPr>
      </w:pPr>
      <w:r w:rsidRPr="00B71319">
        <w:rPr>
          <w:rFonts w:asciiTheme="majorHAnsi" w:eastAsiaTheme="minorHAnsi" w:hAnsiTheme="majorHAnsi" w:cs="ArialNarrow"/>
          <w:lang w:eastAsia="en-US"/>
        </w:rPr>
        <w:t>Wykonawca zobowiązany jest do wprowadzenia w umowach z podwykonawcami stosownych zapisów, zobowiązujących do zatrudnienia na podstawie umowy o pracę, przez cały okres realizacji zamówienia, wszystkich osób wyko</w:t>
      </w:r>
      <w:r w:rsidR="00057D6E" w:rsidRPr="00B71319">
        <w:rPr>
          <w:rFonts w:asciiTheme="majorHAnsi" w:eastAsiaTheme="minorHAnsi" w:hAnsiTheme="majorHAnsi" w:cs="ArialNarrow"/>
          <w:lang w:eastAsia="en-US"/>
        </w:rPr>
        <w:t>nujących czynności wymienione w </w:t>
      </w:r>
      <w:r w:rsidRPr="00B71319">
        <w:rPr>
          <w:rFonts w:asciiTheme="majorHAnsi" w:eastAsiaTheme="minorHAnsi" w:hAnsiTheme="majorHAnsi" w:cs="ArialNarrow"/>
          <w:lang w:eastAsia="en-US"/>
        </w:rPr>
        <w:t xml:space="preserve">poniżej w pkt </w:t>
      </w:r>
      <w:r w:rsidR="00057D6E" w:rsidRPr="00B71319">
        <w:rPr>
          <w:rFonts w:asciiTheme="majorHAnsi" w:eastAsiaTheme="minorHAnsi" w:hAnsiTheme="majorHAnsi" w:cs="ArialNarrow"/>
          <w:lang w:eastAsia="en-US"/>
        </w:rPr>
        <w:t>25.4</w:t>
      </w:r>
      <w:r w:rsidRPr="00B71319">
        <w:rPr>
          <w:rFonts w:asciiTheme="majorHAnsi" w:eastAsiaTheme="minorHAnsi" w:hAnsiTheme="majorHAnsi" w:cs="ArialNarrow"/>
          <w:lang w:eastAsia="en-US"/>
        </w:rPr>
        <w:t xml:space="preserve"> oraz umożliwiających Zamawiającemu przeprowadzenie kontroli realizacji tego obowiązku.</w:t>
      </w:r>
    </w:p>
    <w:p w14:paraId="66DC1B9E" w14:textId="0827BC23" w:rsidR="00AB4503" w:rsidRPr="00B71319" w:rsidRDefault="00AB4503" w:rsidP="001F3109">
      <w:pPr>
        <w:pStyle w:val="Kolorowalistaakcent11"/>
        <w:widowControl w:val="0"/>
        <w:numPr>
          <w:ilvl w:val="1"/>
          <w:numId w:val="68"/>
        </w:numPr>
        <w:suppressAutoHyphens/>
        <w:spacing w:line="235" w:lineRule="auto"/>
        <w:outlineLvl w:val="3"/>
        <w:rPr>
          <w:rFonts w:asciiTheme="majorHAnsi" w:hAnsiTheme="majorHAnsi"/>
          <w:sz w:val="24"/>
          <w:szCs w:val="24"/>
        </w:rPr>
      </w:pPr>
      <w:r w:rsidRPr="00B71319">
        <w:rPr>
          <w:rFonts w:asciiTheme="majorHAnsi" w:hAnsiTheme="majorHAnsi"/>
          <w:sz w:val="24"/>
          <w:szCs w:val="24"/>
        </w:rPr>
        <w:t xml:space="preserve">Rodzaje czynności niezbędne do realizacji zamówienia, których dotyczą wymagania zatrudnienia na podstawie umowy o pracę przez wykonawcę lub </w:t>
      </w:r>
      <w:r w:rsidRPr="00B71319">
        <w:rPr>
          <w:rFonts w:asciiTheme="majorHAnsi" w:hAnsiTheme="majorHAnsi"/>
          <w:b/>
          <w:sz w:val="24"/>
          <w:szCs w:val="24"/>
        </w:rPr>
        <w:t>podwykonawcę osób wykonujących czynności w trakcie realizacji zamówienia:</w:t>
      </w:r>
      <w:r w:rsidR="00057D6E" w:rsidRPr="00B71319">
        <w:rPr>
          <w:rFonts w:asciiTheme="majorHAnsi" w:hAnsiTheme="majorHAnsi"/>
          <w:b/>
          <w:sz w:val="24"/>
          <w:szCs w:val="24"/>
        </w:rPr>
        <w:t xml:space="preserve"> wykonywanie prac fizycznych  przy realizacji robót budowlanych, operatorzy sprzętu i prace fizyczne instalacyjno – montażowe objęte zakresem zamówienia.</w:t>
      </w:r>
      <w:r w:rsidR="00057D6E" w:rsidRPr="00B71319">
        <w:rPr>
          <w:rFonts w:asciiTheme="majorHAnsi" w:hAnsiTheme="majorHAnsi"/>
          <w:sz w:val="24"/>
          <w:szCs w:val="24"/>
        </w:rPr>
        <w:t xml:space="preserve">  </w:t>
      </w:r>
      <w:r w:rsidRPr="00B71319">
        <w:rPr>
          <w:rFonts w:asciiTheme="majorHAnsi" w:hAnsiTheme="majorHAnsi"/>
          <w:sz w:val="24"/>
          <w:szCs w:val="24"/>
        </w:rPr>
        <w:t xml:space="preserve"> </w:t>
      </w:r>
    </w:p>
    <w:p w14:paraId="4912B67C" w14:textId="69613742" w:rsidR="00B16B15" w:rsidRPr="00B71319" w:rsidRDefault="00B16B15" w:rsidP="00B71319">
      <w:pPr>
        <w:pStyle w:val="Kolorowalistaakcent11"/>
        <w:widowControl w:val="0"/>
        <w:suppressAutoHyphens/>
        <w:spacing w:line="235" w:lineRule="auto"/>
        <w:contextualSpacing w:val="0"/>
        <w:outlineLvl w:val="3"/>
        <w:rPr>
          <w:rFonts w:asciiTheme="majorHAnsi" w:hAnsiTheme="majorHAnsi"/>
          <w:sz w:val="24"/>
          <w:szCs w:val="24"/>
        </w:rPr>
      </w:pPr>
      <w:r w:rsidRPr="00B71319">
        <w:rPr>
          <w:rFonts w:asciiTheme="majorHAnsi" w:hAnsiTheme="majorHAnsi"/>
          <w:sz w:val="24"/>
          <w:szCs w:val="24"/>
        </w:rPr>
        <w:lastRenderedPageBreak/>
        <w:t>(obowiązek ten nie dotyczy sytuacji, gdy prace te będą wykonywane samodzielnie i osobiście przez osoby fizyczne prowadzące działalność gospodarczą w postaci tzw. samozatrudnienia jako podwykonawcy).</w:t>
      </w:r>
    </w:p>
    <w:p w14:paraId="62C4983A" w14:textId="77777777" w:rsidR="00E73EF4" w:rsidRPr="00210112" w:rsidRDefault="00E73EF4" w:rsidP="00B71319">
      <w:pPr>
        <w:pStyle w:val="Kolorowalistaakcent11"/>
        <w:widowControl w:val="0"/>
        <w:suppressAutoHyphens/>
        <w:spacing w:line="235" w:lineRule="auto"/>
        <w:ind w:left="0"/>
        <w:contextualSpacing w:val="0"/>
        <w:outlineLvl w:val="3"/>
        <w:rPr>
          <w:rFonts w:ascii="Cambria" w:hAnsi="Cambria"/>
          <w:color w:val="FF0000"/>
          <w:sz w:val="12"/>
          <w:szCs w:val="12"/>
        </w:rPr>
      </w:pPr>
    </w:p>
    <w:tbl>
      <w:tblPr>
        <w:tblW w:w="0" w:type="auto"/>
        <w:jc w:val="center"/>
        <w:tblBorders>
          <w:bottom w:val="single" w:sz="4" w:space="0" w:color="auto"/>
        </w:tblBorders>
        <w:tblLook w:val="00A0" w:firstRow="1" w:lastRow="0" w:firstColumn="1" w:lastColumn="0" w:noHBand="0" w:noVBand="0"/>
      </w:tblPr>
      <w:tblGrid>
        <w:gridCol w:w="9070"/>
      </w:tblGrid>
      <w:tr w:rsidR="0004267C" w:rsidRPr="00B71319" w14:paraId="51C2C865" w14:textId="77777777" w:rsidTr="00BF015F">
        <w:trPr>
          <w:trHeight w:val="507"/>
          <w:jc w:val="center"/>
        </w:trPr>
        <w:tc>
          <w:tcPr>
            <w:tcW w:w="9070" w:type="dxa"/>
            <w:tcBorders>
              <w:bottom w:val="single" w:sz="4" w:space="0" w:color="auto"/>
            </w:tcBorders>
          </w:tcPr>
          <w:p w14:paraId="7AC2B123" w14:textId="771C94CE" w:rsidR="00D9784D" w:rsidRPr="00B71319" w:rsidRDefault="001E39A1" w:rsidP="00B71319">
            <w:pPr>
              <w:suppressAutoHyphens/>
              <w:spacing w:line="235" w:lineRule="auto"/>
              <w:jc w:val="center"/>
              <w:textAlignment w:val="baseline"/>
              <w:rPr>
                <w:rFonts w:ascii="Cambria" w:hAnsi="Cambria"/>
                <w:sz w:val="26"/>
                <w:szCs w:val="26"/>
              </w:rPr>
            </w:pPr>
            <w:r w:rsidRPr="00B71319">
              <w:rPr>
                <w:rFonts w:ascii="Cambria" w:hAnsi="Cambria"/>
                <w:sz w:val="26"/>
                <w:szCs w:val="26"/>
              </w:rPr>
              <w:t>Rozdział 26</w:t>
            </w:r>
          </w:p>
          <w:p w14:paraId="1A127943" w14:textId="77777777" w:rsidR="00D9784D" w:rsidRPr="00B71319" w:rsidRDefault="00D9784D" w:rsidP="00B71319">
            <w:pPr>
              <w:suppressAutoHyphens/>
              <w:spacing w:line="235" w:lineRule="auto"/>
              <w:jc w:val="center"/>
              <w:textAlignment w:val="baseline"/>
              <w:rPr>
                <w:rFonts w:ascii="Cambria" w:hAnsi="Cambria"/>
              </w:rPr>
            </w:pPr>
            <w:r w:rsidRPr="00B71319">
              <w:rPr>
                <w:rFonts w:ascii="Cambria" w:hAnsi="Cambria"/>
                <w:b/>
                <w:sz w:val="26"/>
                <w:szCs w:val="26"/>
              </w:rPr>
              <w:t>INFORMACJE DODATKOWE</w:t>
            </w:r>
          </w:p>
        </w:tc>
      </w:tr>
    </w:tbl>
    <w:p w14:paraId="388EA85A" w14:textId="77777777" w:rsidR="00D9784D" w:rsidRPr="00B71319" w:rsidRDefault="00D9784D" w:rsidP="00B71319">
      <w:pPr>
        <w:spacing w:line="235" w:lineRule="auto"/>
        <w:ind w:left="340"/>
        <w:rPr>
          <w:rFonts w:ascii="Cambria" w:hAnsi="Cambria" w:cs="Arial"/>
          <w:bCs/>
          <w:sz w:val="8"/>
          <w:szCs w:val="8"/>
        </w:rPr>
      </w:pPr>
    </w:p>
    <w:p w14:paraId="1AF13AD0" w14:textId="77777777" w:rsidR="00103585" w:rsidRPr="00B71319" w:rsidRDefault="00103585" w:rsidP="00B71319">
      <w:pPr>
        <w:autoSpaceDE w:val="0"/>
        <w:autoSpaceDN w:val="0"/>
        <w:adjustRightInd w:val="0"/>
        <w:spacing w:line="235" w:lineRule="auto"/>
        <w:jc w:val="both"/>
        <w:rPr>
          <w:rFonts w:asciiTheme="majorHAnsi" w:hAnsiTheme="majorHAnsi"/>
        </w:rPr>
      </w:pPr>
      <w:r w:rsidRPr="00B71319">
        <w:rPr>
          <w:rFonts w:asciiTheme="majorHAnsi" w:hAnsiTheme="majorHAnsi"/>
        </w:rPr>
        <w:t xml:space="preserve">Zamawiający: </w:t>
      </w:r>
    </w:p>
    <w:p w14:paraId="117E04B7" w14:textId="2C251040"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możliwość składania ofert częściowych,</w:t>
      </w:r>
    </w:p>
    <w:p w14:paraId="7FFEDD5F"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możliwości składania ofert wariantowych,</w:t>
      </w:r>
    </w:p>
    <w:p w14:paraId="4F956A52"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 xml:space="preserve">nie przewiduje wymagań wskazanych w art. 96 ust. 2 pkt 2 ustawy, </w:t>
      </w:r>
    </w:p>
    <w:p w14:paraId="16BBEDAA"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wymagań wskazanych w art. 94 ustawy,</w:t>
      </w:r>
    </w:p>
    <w:p w14:paraId="6CC0E182" w14:textId="5A7B549C"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zamówień wskazanych w art. 214 ust. 1 pkt 7 i 8 ustawy,</w:t>
      </w:r>
    </w:p>
    <w:p w14:paraId="1D76457A"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 xml:space="preserve">nie przewiduje odbycia wizji lokalnej, </w:t>
      </w:r>
    </w:p>
    <w:p w14:paraId="1666EAAC"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rozliczeń w walutach obcych,</w:t>
      </w:r>
    </w:p>
    <w:p w14:paraId="2F2B52FD"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zwrotu kosztów udziału w postępowaniu,</w:t>
      </w:r>
    </w:p>
    <w:p w14:paraId="204C072F"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zastrzega obowiązku osobistego wykonania przez wykonawcę kluczowych zadań,</w:t>
      </w:r>
    </w:p>
    <w:p w14:paraId="376CA3B3" w14:textId="686248D6"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zawarcia umowy ramowej,</w:t>
      </w:r>
    </w:p>
    <w:p w14:paraId="6488EBB1" w14:textId="77777777" w:rsidR="00103585"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 xml:space="preserve">nie przewiduje wyboru najkorzystniejszej oferty z wykorzystaniem aukcji elektronicznej, </w:t>
      </w:r>
    </w:p>
    <w:p w14:paraId="2709656D" w14:textId="412D4D0D" w:rsidR="00232A92" w:rsidRPr="00B71319" w:rsidRDefault="00103585" w:rsidP="001F3109">
      <w:pPr>
        <w:pStyle w:val="Akapitzlist"/>
        <w:numPr>
          <w:ilvl w:val="0"/>
          <w:numId w:val="69"/>
        </w:numPr>
        <w:autoSpaceDE w:val="0"/>
        <w:autoSpaceDN w:val="0"/>
        <w:adjustRightInd w:val="0"/>
        <w:spacing w:line="235" w:lineRule="auto"/>
        <w:contextualSpacing w:val="0"/>
        <w:rPr>
          <w:rFonts w:asciiTheme="majorHAnsi" w:hAnsiTheme="majorHAnsi"/>
          <w:sz w:val="24"/>
          <w:szCs w:val="24"/>
        </w:rPr>
      </w:pPr>
      <w:r w:rsidRPr="00B71319">
        <w:rPr>
          <w:rFonts w:asciiTheme="majorHAnsi" w:hAnsiTheme="majorHAnsi"/>
          <w:sz w:val="24"/>
          <w:szCs w:val="24"/>
        </w:rPr>
        <w:t>nie przewiduje wymogu lub możliwości złożenia oferty w postaci katalogów elektronicznych lub dołączenia do oferty katalogów elektronicznych,</w:t>
      </w:r>
    </w:p>
    <w:p w14:paraId="37EB59A8" w14:textId="77777777" w:rsidR="00232A92" w:rsidRPr="00B71319" w:rsidRDefault="00232A92" w:rsidP="00B71319">
      <w:pPr>
        <w:autoSpaceDE w:val="0"/>
        <w:autoSpaceDN w:val="0"/>
        <w:adjustRightInd w:val="0"/>
        <w:rPr>
          <w:rFonts w:ascii="Cambria" w:hAnsi="Cambria" w:cs="Helvetica"/>
          <w:color w:val="FF0000"/>
          <w:sz w:val="4"/>
          <w:szCs w:val="4"/>
        </w:rPr>
      </w:pPr>
    </w:p>
    <w:tbl>
      <w:tblPr>
        <w:tblW w:w="0" w:type="auto"/>
        <w:jc w:val="center"/>
        <w:tblBorders>
          <w:bottom w:val="single" w:sz="4" w:space="0" w:color="auto"/>
        </w:tblBorders>
        <w:tblLook w:val="00A0" w:firstRow="1" w:lastRow="0" w:firstColumn="1" w:lastColumn="0" w:noHBand="0" w:noVBand="0"/>
      </w:tblPr>
      <w:tblGrid>
        <w:gridCol w:w="9072"/>
      </w:tblGrid>
      <w:tr w:rsidR="000224A0" w:rsidRPr="00210112" w14:paraId="28615A16" w14:textId="77777777" w:rsidTr="006D00C0">
        <w:trPr>
          <w:trHeight w:val="507"/>
          <w:jc w:val="center"/>
        </w:trPr>
        <w:tc>
          <w:tcPr>
            <w:tcW w:w="9072" w:type="dxa"/>
            <w:tcBorders>
              <w:bottom w:val="single" w:sz="4" w:space="0" w:color="auto"/>
            </w:tcBorders>
          </w:tcPr>
          <w:p w14:paraId="66FD9D03" w14:textId="2D7E792A" w:rsidR="00D9784D" w:rsidRPr="00B71319" w:rsidRDefault="00D9784D" w:rsidP="00B71319">
            <w:pPr>
              <w:suppressAutoHyphens/>
              <w:spacing w:before="120"/>
              <w:jc w:val="center"/>
              <w:textAlignment w:val="baseline"/>
              <w:rPr>
                <w:rFonts w:ascii="Cambria" w:hAnsi="Cambria"/>
                <w:sz w:val="26"/>
                <w:szCs w:val="26"/>
              </w:rPr>
            </w:pPr>
            <w:r w:rsidRPr="00B71319">
              <w:rPr>
                <w:rFonts w:ascii="Cambria" w:hAnsi="Cambria"/>
                <w:sz w:val="26"/>
                <w:szCs w:val="26"/>
              </w:rPr>
              <w:t>Rozdział 2</w:t>
            </w:r>
            <w:r w:rsidR="00197BE0" w:rsidRPr="00B71319">
              <w:rPr>
                <w:rFonts w:ascii="Cambria" w:hAnsi="Cambria"/>
                <w:sz w:val="26"/>
                <w:szCs w:val="26"/>
              </w:rPr>
              <w:t>7</w:t>
            </w:r>
          </w:p>
          <w:p w14:paraId="2A7D6A3C" w14:textId="67FB0BA2" w:rsidR="00D9784D" w:rsidRPr="00210112" w:rsidRDefault="00D9784D" w:rsidP="00B71319">
            <w:pPr>
              <w:suppressAutoHyphens/>
              <w:jc w:val="center"/>
              <w:textAlignment w:val="baseline"/>
              <w:rPr>
                <w:rFonts w:ascii="Cambria" w:hAnsi="Cambria"/>
                <w:color w:val="FF0000"/>
              </w:rPr>
            </w:pPr>
            <w:r w:rsidRPr="00B71319">
              <w:rPr>
                <w:rFonts w:ascii="Cambria" w:hAnsi="Cambria"/>
                <w:b/>
                <w:sz w:val="26"/>
                <w:szCs w:val="26"/>
              </w:rPr>
              <w:t>ZAŁĄCZNIKI DO SWZ</w:t>
            </w:r>
          </w:p>
        </w:tc>
      </w:tr>
    </w:tbl>
    <w:p w14:paraId="39C9D31D" w14:textId="77777777" w:rsidR="00D9784D" w:rsidRPr="00B71319" w:rsidRDefault="00D9784D" w:rsidP="00B71319">
      <w:pPr>
        <w:pStyle w:val="Kolorowalistaakcent11"/>
        <w:widowControl w:val="0"/>
        <w:suppressAutoHyphens/>
        <w:spacing w:line="240" w:lineRule="auto"/>
        <w:ind w:left="0"/>
        <w:contextualSpacing w:val="0"/>
        <w:outlineLvl w:val="3"/>
        <w:rPr>
          <w:rFonts w:ascii="Cambria" w:hAnsi="Cambria"/>
          <w:color w:val="FF0000"/>
          <w:sz w:val="6"/>
          <w:szCs w:val="6"/>
        </w:rPr>
      </w:pPr>
    </w:p>
    <w:p w14:paraId="0EB4C034" w14:textId="77777777" w:rsidR="00192457" w:rsidRPr="00B71319" w:rsidRDefault="00192457" w:rsidP="00B71319">
      <w:pPr>
        <w:pStyle w:val="Kolorowalistaakcent11"/>
        <w:widowControl w:val="0"/>
        <w:suppressAutoHyphens/>
        <w:spacing w:line="240" w:lineRule="auto"/>
        <w:ind w:left="0"/>
        <w:contextualSpacing w:val="0"/>
        <w:outlineLvl w:val="3"/>
        <w:rPr>
          <w:rFonts w:asciiTheme="majorHAnsi" w:hAnsiTheme="majorHAnsi"/>
          <w:vanish/>
          <w:sz w:val="24"/>
          <w:szCs w:val="24"/>
        </w:rPr>
      </w:pPr>
    </w:p>
    <w:p w14:paraId="473E3500" w14:textId="2ED1AA9B" w:rsidR="00D9784D" w:rsidRPr="00B71319" w:rsidRDefault="00197BE0" w:rsidP="00B71319">
      <w:pPr>
        <w:ind w:left="340" w:hanging="340"/>
        <w:rPr>
          <w:rFonts w:asciiTheme="majorHAnsi" w:hAnsiTheme="majorHAnsi" w:cs="Arial"/>
          <w:u w:val="single"/>
        </w:rPr>
      </w:pPr>
      <w:r w:rsidRPr="00B71319">
        <w:rPr>
          <w:rFonts w:asciiTheme="majorHAnsi" w:hAnsiTheme="majorHAnsi" w:cs="Arial"/>
          <w:u w:val="single"/>
        </w:rPr>
        <w:t>Integralną częścią S</w:t>
      </w:r>
      <w:r w:rsidR="00D9784D" w:rsidRPr="00B71319">
        <w:rPr>
          <w:rFonts w:asciiTheme="majorHAnsi" w:hAnsiTheme="majorHAnsi" w:cs="Arial"/>
          <w:u w:val="single"/>
        </w:rPr>
        <w:t>WZ są załączniki:</w:t>
      </w:r>
    </w:p>
    <w:p w14:paraId="6C2118CF" w14:textId="75DF4C1A" w:rsidR="00D9784D" w:rsidRPr="00B71319" w:rsidRDefault="000224A0" w:rsidP="00B71319">
      <w:pPr>
        <w:spacing w:line="254" w:lineRule="auto"/>
        <w:ind w:left="2268" w:hanging="2268"/>
        <w:jc w:val="both"/>
        <w:rPr>
          <w:rFonts w:asciiTheme="majorHAnsi" w:hAnsiTheme="majorHAnsi" w:cs="Arial"/>
        </w:rPr>
      </w:pPr>
      <w:r w:rsidRPr="00B71319">
        <w:rPr>
          <w:rFonts w:asciiTheme="majorHAnsi" w:hAnsiTheme="majorHAnsi" w:cs="Arial"/>
        </w:rPr>
        <w:t>Załącznik Nr 1</w:t>
      </w:r>
      <w:r w:rsidR="00D9784D" w:rsidRPr="00B71319">
        <w:rPr>
          <w:rFonts w:asciiTheme="majorHAnsi" w:hAnsiTheme="majorHAnsi" w:cs="Arial"/>
        </w:rPr>
        <w:t xml:space="preserve"> – </w:t>
      </w:r>
      <w:r w:rsidR="00D9784D" w:rsidRPr="00B71319">
        <w:rPr>
          <w:rFonts w:asciiTheme="majorHAnsi" w:hAnsiTheme="majorHAnsi" w:cs="Arial"/>
        </w:rPr>
        <w:tab/>
        <w:t xml:space="preserve">Wzór Formularza </w:t>
      </w:r>
      <w:r w:rsidR="003A2098" w:rsidRPr="00B71319">
        <w:rPr>
          <w:rFonts w:asciiTheme="majorHAnsi" w:hAnsiTheme="majorHAnsi" w:cs="Arial"/>
        </w:rPr>
        <w:t>o</w:t>
      </w:r>
      <w:r w:rsidR="006E1C5B" w:rsidRPr="00B71319">
        <w:rPr>
          <w:rFonts w:asciiTheme="majorHAnsi" w:hAnsiTheme="majorHAnsi" w:cs="Arial"/>
        </w:rPr>
        <w:t>fertowego,</w:t>
      </w:r>
    </w:p>
    <w:p w14:paraId="35B4E1CE" w14:textId="77777777" w:rsidR="006E1C5B" w:rsidRPr="00B71319" w:rsidRDefault="000224A0" w:rsidP="00B71319">
      <w:pPr>
        <w:spacing w:line="254" w:lineRule="auto"/>
        <w:ind w:left="2268" w:hanging="2268"/>
        <w:jc w:val="both"/>
        <w:rPr>
          <w:rFonts w:asciiTheme="majorHAnsi" w:hAnsiTheme="majorHAnsi"/>
        </w:rPr>
      </w:pPr>
      <w:r w:rsidRPr="00B71319">
        <w:rPr>
          <w:rFonts w:asciiTheme="majorHAnsi" w:hAnsiTheme="majorHAnsi" w:cs="Arial"/>
        </w:rPr>
        <w:t>Załącznik Nr 2</w:t>
      </w:r>
      <w:r w:rsidR="00CB31AA" w:rsidRPr="00B71319">
        <w:rPr>
          <w:rFonts w:asciiTheme="majorHAnsi" w:hAnsiTheme="majorHAnsi" w:cs="Arial"/>
        </w:rPr>
        <w:t xml:space="preserve"> - </w:t>
      </w:r>
      <w:r w:rsidR="00CB31AA" w:rsidRPr="00B71319">
        <w:rPr>
          <w:rFonts w:asciiTheme="majorHAnsi" w:hAnsiTheme="majorHAnsi" w:cs="Arial"/>
        </w:rPr>
        <w:tab/>
      </w:r>
      <w:r w:rsidR="00CB31AA" w:rsidRPr="00B71319">
        <w:rPr>
          <w:rFonts w:asciiTheme="majorHAnsi" w:hAnsiTheme="majorHAnsi"/>
        </w:rPr>
        <w:t>Oświadczenie o braku p</w:t>
      </w:r>
      <w:r w:rsidR="006E1C5B" w:rsidRPr="00B71319">
        <w:rPr>
          <w:rFonts w:asciiTheme="majorHAnsi" w:hAnsiTheme="majorHAnsi"/>
        </w:rPr>
        <w:t>odstaw do wykluczenia i o </w:t>
      </w:r>
      <w:r w:rsidR="00CB31AA" w:rsidRPr="00B71319">
        <w:rPr>
          <w:rFonts w:asciiTheme="majorHAnsi" w:hAnsiTheme="majorHAnsi"/>
        </w:rPr>
        <w:t>spełnianiu warunków udziału</w:t>
      </w:r>
      <w:r w:rsidR="00CB31AA" w:rsidRPr="00B71319">
        <w:rPr>
          <w:rFonts w:asciiTheme="majorHAnsi" w:hAnsiTheme="majorHAnsi" w:cs="Arial"/>
        </w:rPr>
        <w:t xml:space="preserve"> </w:t>
      </w:r>
      <w:r w:rsidR="00CB31AA" w:rsidRPr="00B71319">
        <w:rPr>
          <w:rFonts w:asciiTheme="majorHAnsi" w:hAnsiTheme="majorHAnsi"/>
        </w:rPr>
        <w:t>w postępowaniu,</w:t>
      </w:r>
    </w:p>
    <w:p w14:paraId="0DD1565E" w14:textId="1D781B61" w:rsidR="006E1C5B" w:rsidRPr="00B71319" w:rsidRDefault="006E1C5B" w:rsidP="00B71319">
      <w:pPr>
        <w:spacing w:line="254" w:lineRule="auto"/>
        <w:ind w:left="2268" w:hanging="2268"/>
        <w:jc w:val="both"/>
        <w:rPr>
          <w:rFonts w:asciiTheme="majorHAnsi" w:hAnsiTheme="majorHAnsi"/>
        </w:rPr>
      </w:pPr>
      <w:r w:rsidRPr="00B71319">
        <w:rPr>
          <w:rFonts w:asciiTheme="majorHAnsi" w:hAnsiTheme="majorHAnsi"/>
        </w:rPr>
        <w:t>Załącznik nr 3 –</w:t>
      </w:r>
      <w:r w:rsidRPr="00B71319">
        <w:rPr>
          <w:rFonts w:asciiTheme="majorHAnsi" w:hAnsiTheme="majorHAnsi"/>
          <w:b/>
        </w:rPr>
        <w:t xml:space="preserve"> </w:t>
      </w:r>
      <w:r w:rsidRPr="00B71319">
        <w:rPr>
          <w:rFonts w:asciiTheme="majorHAnsi" w:hAnsiTheme="majorHAnsi"/>
          <w:b/>
        </w:rPr>
        <w:tab/>
      </w:r>
      <w:r w:rsidR="00FD4B90" w:rsidRPr="00B71319">
        <w:rPr>
          <w:rFonts w:asciiTheme="majorHAnsi" w:hAnsiTheme="majorHAnsi"/>
        </w:rPr>
        <w:t>O</w:t>
      </w:r>
      <w:r w:rsidRPr="00B71319">
        <w:rPr>
          <w:rFonts w:asciiTheme="majorHAnsi" w:hAnsiTheme="majorHAnsi"/>
        </w:rPr>
        <w:t xml:space="preserve">świadczenia o przynależności lub braku przynależności do </w:t>
      </w:r>
      <w:r w:rsidR="00FD4B90" w:rsidRPr="00B71319">
        <w:rPr>
          <w:rFonts w:asciiTheme="majorHAnsi" w:hAnsiTheme="majorHAnsi"/>
        </w:rPr>
        <w:t xml:space="preserve">tej samej </w:t>
      </w:r>
      <w:r w:rsidRPr="00B71319">
        <w:rPr>
          <w:rFonts w:asciiTheme="majorHAnsi" w:hAnsiTheme="majorHAnsi"/>
        </w:rPr>
        <w:t>grupy kapitałowej</w:t>
      </w:r>
      <w:r w:rsidR="00B71319">
        <w:rPr>
          <w:rFonts w:asciiTheme="majorHAnsi" w:hAnsiTheme="majorHAnsi"/>
        </w:rPr>
        <w:t>,</w:t>
      </w:r>
    </w:p>
    <w:p w14:paraId="3F91775E" w14:textId="389E3B3D" w:rsidR="006E1C5B" w:rsidRPr="00B71319" w:rsidRDefault="00FD4B90" w:rsidP="00B71319">
      <w:pPr>
        <w:spacing w:line="254" w:lineRule="auto"/>
        <w:ind w:left="2268" w:hanging="2268"/>
        <w:jc w:val="both"/>
        <w:rPr>
          <w:rFonts w:asciiTheme="majorHAnsi" w:hAnsiTheme="majorHAnsi"/>
        </w:rPr>
      </w:pPr>
      <w:r w:rsidRPr="00B71319">
        <w:rPr>
          <w:rFonts w:asciiTheme="majorHAnsi" w:hAnsiTheme="majorHAnsi"/>
        </w:rPr>
        <w:t>Załącznik nr 4</w:t>
      </w:r>
      <w:r w:rsidR="006E1C5B" w:rsidRPr="00B71319">
        <w:rPr>
          <w:rFonts w:asciiTheme="majorHAnsi" w:hAnsiTheme="majorHAnsi"/>
        </w:rPr>
        <w:t xml:space="preserve"> – </w:t>
      </w:r>
      <w:r w:rsidR="006E1C5B" w:rsidRPr="00B71319">
        <w:rPr>
          <w:rFonts w:asciiTheme="majorHAnsi" w:hAnsiTheme="majorHAnsi"/>
        </w:rPr>
        <w:tab/>
        <w:t>Wykaz wykonanych robót budowlanych,</w:t>
      </w:r>
    </w:p>
    <w:p w14:paraId="11FD42F1" w14:textId="19F233CB" w:rsidR="00B71319" w:rsidRPr="00B71319" w:rsidRDefault="00FD4B90" w:rsidP="00B71319">
      <w:pPr>
        <w:spacing w:line="254" w:lineRule="auto"/>
        <w:ind w:left="2268" w:hanging="2268"/>
        <w:jc w:val="both"/>
        <w:rPr>
          <w:rFonts w:asciiTheme="majorHAnsi" w:hAnsiTheme="majorHAnsi"/>
        </w:rPr>
      </w:pPr>
      <w:r w:rsidRPr="00B71319">
        <w:rPr>
          <w:rFonts w:asciiTheme="majorHAnsi" w:hAnsiTheme="majorHAnsi"/>
        </w:rPr>
        <w:t>Załącznik nr 5</w:t>
      </w:r>
      <w:r w:rsidR="00B71319" w:rsidRPr="00B71319">
        <w:rPr>
          <w:rFonts w:asciiTheme="majorHAnsi" w:hAnsiTheme="majorHAnsi"/>
        </w:rPr>
        <w:t xml:space="preserve"> – </w:t>
      </w:r>
      <w:r w:rsidR="00B71319" w:rsidRPr="00B71319">
        <w:rPr>
          <w:rFonts w:asciiTheme="majorHAnsi" w:hAnsiTheme="majorHAnsi"/>
        </w:rPr>
        <w:tab/>
      </w:r>
      <w:r w:rsidR="00B71319" w:rsidRPr="00B71319">
        <w:rPr>
          <w:rFonts w:ascii="Cambria" w:hAnsi="Cambria" w:cs="Calibri"/>
        </w:rPr>
        <w:t xml:space="preserve">Minimalne parametry </w:t>
      </w:r>
      <w:r w:rsidR="00B71319" w:rsidRPr="00B71319">
        <w:rPr>
          <w:rFonts w:asciiTheme="majorHAnsi" w:hAnsiTheme="majorHAnsi"/>
        </w:rPr>
        <w:t>urządzeń małej architektury w Parku Rekreacyjno – Sportowym w Przecławiu,</w:t>
      </w:r>
    </w:p>
    <w:p w14:paraId="3E45545D" w14:textId="48073120" w:rsidR="00FD4B90" w:rsidRPr="00B71319" w:rsidRDefault="00FD4B90" w:rsidP="00B71319">
      <w:pPr>
        <w:spacing w:line="254" w:lineRule="auto"/>
        <w:ind w:left="2268" w:hanging="2268"/>
        <w:jc w:val="both"/>
        <w:rPr>
          <w:rFonts w:asciiTheme="majorHAnsi" w:hAnsiTheme="majorHAnsi"/>
        </w:rPr>
      </w:pPr>
      <w:r w:rsidRPr="00B71319">
        <w:rPr>
          <w:rFonts w:asciiTheme="majorHAnsi" w:hAnsiTheme="majorHAnsi" w:cs="Arial"/>
        </w:rPr>
        <w:t xml:space="preserve">Załącznik Nr 6 – </w:t>
      </w:r>
      <w:r w:rsidRPr="00B71319">
        <w:rPr>
          <w:rFonts w:asciiTheme="majorHAnsi" w:hAnsiTheme="majorHAnsi" w:cs="Arial"/>
        </w:rPr>
        <w:tab/>
      </w:r>
      <w:r w:rsidRPr="00B71319">
        <w:rPr>
          <w:rFonts w:asciiTheme="majorHAnsi" w:hAnsiTheme="majorHAnsi"/>
        </w:rPr>
        <w:t>Wzór umowy,</w:t>
      </w:r>
    </w:p>
    <w:p w14:paraId="086DCDCD" w14:textId="339175C9" w:rsidR="00B71319" w:rsidRPr="00B71319" w:rsidRDefault="00FD4B90" w:rsidP="00B71319">
      <w:pPr>
        <w:spacing w:line="254" w:lineRule="auto"/>
        <w:ind w:left="2268" w:hanging="2268"/>
        <w:jc w:val="both"/>
        <w:rPr>
          <w:rFonts w:asciiTheme="majorHAnsi" w:eastAsia="Times New Roman" w:hAnsiTheme="majorHAnsi"/>
        </w:rPr>
      </w:pPr>
      <w:r w:rsidRPr="00B71319">
        <w:rPr>
          <w:rFonts w:asciiTheme="majorHAnsi" w:hAnsiTheme="majorHAnsi" w:cs="Arial"/>
        </w:rPr>
        <w:t>Załącznik Nr 7A –</w:t>
      </w:r>
      <w:r w:rsidRPr="00B71319">
        <w:rPr>
          <w:rFonts w:asciiTheme="majorHAnsi" w:hAnsiTheme="majorHAnsi" w:cs="Arial"/>
        </w:rPr>
        <w:tab/>
      </w:r>
      <w:r w:rsidR="00B71319" w:rsidRPr="00B71319">
        <w:rPr>
          <w:rFonts w:asciiTheme="majorHAnsi" w:hAnsiTheme="majorHAnsi"/>
        </w:rPr>
        <w:t>Dokumentacja projektowa</w:t>
      </w:r>
      <w:r w:rsidR="00B71319" w:rsidRPr="00B71319">
        <w:rPr>
          <w:rFonts w:asciiTheme="majorHAnsi" w:eastAsia="Times New Roman" w:hAnsiTheme="majorHAnsi"/>
        </w:rPr>
        <w:t>: Projekt architektoniczno – budowalny: „Budowa Parku Rekreacyjno – Sportowego w Przecławiu” dz. nr ewid. 339/32, obręb 67 Przecław,</w:t>
      </w:r>
    </w:p>
    <w:p w14:paraId="777CF967" w14:textId="3546A1FB" w:rsidR="00B71319" w:rsidRPr="00B71319" w:rsidRDefault="00B71319" w:rsidP="00B71319">
      <w:pPr>
        <w:spacing w:line="254" w:lineRule="auto"/>
        <w:ind w:left="2268" w:hanging="2268"/>
        <w:jc w:val="both"/>
        <w:rPr>
          <w:rFonts w:asciiTheme="majorHAnsi" w:eastAsia="Times New Roman" w:hAnsiTheme="majorHAnsi"/>
        </w:rPr>
      </w:pPr>
      <w:r w:rsidRPr="00B71319">
        <w:rPr>
          <w:rFonts w:asciiTheme="majorHAnsi" w:hAnsiTheme="majorHAnsi" w:cs="Arial"/>
        </w:rPr>
        <w:t>Załącznik Nr 7B –</w:t>
      </w:r>
      <w:r w:rsidRPr="00B71319">
        <w:rPr>
          <w:rFonts w:asciiTheme="majorHAnsi" w:eastAsia="Times New Roman" w:hAnsiTheme="majorHAnsi"/>
        </w:rPr>
        <w:tab/>
      </w:r>
      <w:r w:rsidRPr="00B71319">
        <w:rPr>
          <w:rFonts w:asciiTheme="majorHAnsi" w:hAnsiTheme="majorHAnsi"/>
        </w:rPr>
        <w:t xml:space="preserve">Specyfikacja Techniczna Wykonania i Odbioru Robót Budowalnych: </w:t>
      </w:r>
      <w:r w:rsidRPr="00B71319">
        <w:rPr>
          <w:rFonts w:asciiTheme="majorHAnsi" w:eastAsia="Times New Roman" w:hAnsiTheme="majorHAnsi"/>
        </w:rPr>
        <w:t>„Budowa Parku Rekreacyjno – Sportowego w Przecławiu”,</w:t>
      </w:r>
    </w:p>
    <w:p w14:paraId="1078CCA5" w14:textId="37FFB7AF" w:rsidR="00B71319" w:rsidRPr="00962CCD" w:rsidRDefault="00B71319" w:rsidP="00B71319">
      <w:pPr>
        <w:spacing w:line="254" w:lineRule="auto"/>
        <w:ind w:left="2268" w:hanging="2268"/>
        <w:jc w:val="both"/>
        <w:rPr>
          <w:rFonts w:asciiTheme="majorHAnsi" w:eastAsia="Times New Roman" w:hAnsiTheme="majorHAnsi"/>
        </w:rPr>
      </w:pPr>
      <w:r w:rsidRPr="00B71319">
        <w:rPr>
          <w:rFonts w:asciiTheme="majorHAnsi" w:hAnsiTheme="majorHAnsi" w:cs="Arial"/>
        </w:rPr>
        <w:t>Załącznik Nr 7C –</w:t>
      </w:r>
      <w:r w:rsidRPr="00B71319">
        <w:rPr>
          <w:rFonts w:asciiTheme="majorHAnsi" w:eastAsia="Times New Roman" w:hAnsiTheme="majorHAnsi"/>
        </w:rPr>
        <w:tab/>
      </w:r>
      <w:r w:rsidRPr="00B71319">
        <w:rPr>
          <w:rFonts w:asciiTheme="majorHAnsi" w:hAnsiTheme="majorHAnsi"/>
        </w:rPr>
        <w:t xml:space="preserve">Przedmiar robót: </w:t>
      </w:r>
      <w:r w:rsidRPr="00B71319">
        <w:rPr>
          <w:rFonts w:ascii="Cambria" w:hAnsi="Cambria"/>
          <w:bCs/>
        </w:rPr>
        <w:t>„</w:t>
      </w:r>
      <w:r w:rsidRPr="00B71319">
        <w:rPr>
          <w:rFonts w:asciiTheme="majorHAnsi" w:hAnsiTheme="majorHAnsi"/>
        </w:rPr>
        <w:t xml:space="preserve">Budowa Parku Rekreacyjno – Sportowego w Przecławiu – etap III (budowa </w:t>
      </w:r>
      <w:r w:rsidRPr="00962CCD">
        <w:rPr>
          <w:rFonts w:asciiTheme="majorHAnsi" w:hAnsiTheme="majorHAnsi"/>
        </w:rPr>
        <w:t>rekreacyjnego ciągu pieszo-jezdnego i elementów małej architektury)</w:t>
      </w:r>
      <w:r w:rsidR="00962CCD" w:rsidRPr="00962CCD">
        <w:rPr>
          <w:rFonts w:asciiTheme="majorHAnsi" w:hAnsiTheme="majorHAnsi"/>
        </w:rPr>
        <w:t xml:space="preserve"> oraz budowa strefy streetworkout </w:t>
      </w:r>
      <w:r w:rsidRPr="00962CCD">
        <w:rPr>
          <w:rFonts w:asciiTheme="majorHAnsi" w:hAnsiTheme="majorHAnsi"/>
          <w:bCs/>
        </w:rPr>
        <w:t>”</w:t>
      </w:r>
      <w:r w:rsidRPr="00962CCD">
        <w:rPr>
          <w:rFonts w:asciiTheme="majorHAnsi" w:eastAsia="Times New Roman" w:hAnsiTheme="majorHAnsi"/>
        </w:rPr>
        <w:t>,</w:t>
      </w:r>
    </w:p>
    <w:p w14:paraId="11C6F810" w14:textId="28060E08" w:rsidR="00CB31AA" w:rsidRPr="00B71319" w:rsidRDefault="00093FED" w:rsidP="00B71319">
      <w:pPr>
        <w:spacing w:line="254" w:lineRule="auto"/>
        <w:ind w:left="2268" w:hanging="2268"/>
        <w:jc w:val="both"/>
        <w:rPr>
          <w:rFonts w:asciiTheme="majorHAnsi" w:hAnsiTheme="majorHAnsi"/>
        </w:rPr>
      </w:pPr>
      <w:r w:rsidRPr="00B71319">
        <w:rPr>
          <w:rFonts w:asciiTheme="majorHAnsi" w:hAnsiTheme="majorHAnsi" w:cs="Arial"/>
        </w:rPr>
        <w:t xml:space="preserve">Załącznik Nr 8 </w:t>
      </w:r>
      <w:r w:rsidR="00E0206B" w:rsidRPr="00B71319">
        <w:rPr>
          <w:rFonts w:asciiTheme="majorHAnsi" w:hAnsiTheme="majorHAnsi" w:cs="Arial"/>
        </w:rPr>
        <w:t>–</w:t>
      </w:r>
      <w:r w:rsidRPr="00B71319">
        <w:rPr>
          <w:rFonts w:asciiTheme="majorHAnsi" w:hAnsiTheme="majorHAnsi"/>
        </w:rPr>
        <w:tab/>
        <w:t>Link do postępowania oraz ID postępowania.</w:t>
      </w:r>
    </w:p>
    <w:p w14:paraId="1671918B" w14:textId="77777777" w:rsidR="00C30DD6" w:rsidRPr="00210112" w:rsidRDefault="00C30DD6" w:rsidP="00093FED">
      <w:pPr>
        <w:spacing w:line="276" w:lineRule="auto"/>
        <w:ind w:left="2832" w:hanging="2832"/>
        <w:jc w:val="both"/>
        <w:rPr>
          <w:rFonts w:asciiTheme="majorHAnsi" w:hAnsiTheme="majorHAnsi"/>
          <w:color w:val="FF0000"/>
        </w:rPr>
      </w:pPr>
    </w:p>
    <w:sectPr w:rsidR="00C30DD6" w:rsidRPr="00210112" w:rsidSect="00E85A4B">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194" w:left="1417" w:header="201" w:footer="71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6842" w14:textId="77777777" w:rsidR="008E1DC9" w:rsidRDefault="008E1DC9">
      <w:r>
        <w:separator/>
      </w:r>
    </w:p>
  </w:endnote>
  <w:endnote w:type="continuationSeparator" w:id="0">
    <w:p w14:paraId="7E06B3D1" w14:textId="77777777" w:rsidR="008E1DC9" w:rsidRDefault="008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w:charset w:val="EE"/>
    <w:family w:val="roman"/>
    <w:pitch w:val="variable"/>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Italic">
    <w:panose1 w:val="00000000000000000000"/>
    <w:charset w:val="EE"/>
    <w:family w:val="auto"/>
    <w:notTrueType/>
    <w:pitch w:val="default"/>
    <w:sig w:usb0="00000005" w:usb1="00000000" w:usb2="00000000" w:usb3="00000000" w:csb0="00000002" w:csb1="00000000"/>
  </w:font>
  <w:font w:name="-webkit-standar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B90B" w14:textId="38F851CA" w:rsidR="00837B80" w:rsidRDefault="00837B80">
    <w:pPr>
      <w:pStyle w:val="Stopka"/>
      <w:jc w:val="center"/>
    </w:pPr>
    <w:r>
      <w:rPr>
        <w:noProof/>
      </w:rPr>
      <mc:AlternateContent>
        <mc:Choice Requires="wpg">
          <w:drawing>
            <wp:anchor distT="0" distB="0" distL="114300" distR="114300" simplePos="0" relativeHeight="251656192" behindDoc="0" locked="0" layoutInCell="1" allowOverlap="1" wp14:anchorId="6353A162" wp14:editId="29B7FD0D">
              <wp:simplePos x="0" y="0"/>
              <wp:positionH relativeFrom="column">
                <wp:posOffset>-868680</wp:posOffset>
              </wp:positionH>
              <wp:positionV relativeFrom="paragraph">
                <wp:posOffset>-241935</wp:posOffset>
              </wp:positionV>
              <wp:extent cx="7339330" cy="854710"/>
              <wp:effectExtent l="0" t="0" r="6350" b="0"/>
              <wp:wrapSquare wrapText="bothSides"/>
              <wp:docPr id="9"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B49EA6" w14:textId="77777777" w:rsidR="00837B80" w:rsidRDefault="00837B80" w:rsidP="00C51DF4">
                            <w:pPr>
                              <w:widowControl w:val="0"/>
                              <w:rPr>
                                <w:rFonts w:ascii="Arial" w:hAnsi="Arial" w:cs="Arial"/>
                                <w:sz w:val="14"/>
                                <w:szCs w:val="14"/>
                              </w:rPr>
                            </w:pPr>
                          </w:p>
                          <w:p w14:paraId="0B3738CC" w14:textId="77777777" w:rsidR="00837B80" w:rsidRDefault="00837B80"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837B80" w:rsidRPr="00E11A36" w:rsidRDefault="00837B80"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837B80" w:rsidRPr="00E11A36" w:rsidRDefault="00837B80"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837B80" w:rsidRDefault="00837B80"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837B80" w:rsidRDefault="00837B80"/>
                        </w:txbxContent>
                      </wps:txbx>
                      <wps:bodyPr rot="0" vert="horz" wrap="square" lIns="36576" tIns="36576" rIns="36576" bIns="36576" anchor="t" anchorCtr="0" upright="1">
                        <a:noAutofit/>
                      </wps:bodyPr>
                    </wps:wsp>
                    <wps:wsp>
                      <wps:cNvPr id="1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372EAC" w14:textId="77777777" w:rsidR="00837B80" w:rsidRDefault="00837B80" w:rsidP="00C51DF4">
                            <w:pPr>
                              <w:widowControl w:val="0"/>
                              <w:rPr>
                                <w:rFonts w:ascii="Arial" w:hAnsi="Arial" w:cs="Arial"/>
                                <w:sz w:val="14"/>
                                <w:szCs w:val="14"/>
                              </w:rPr>
                            </w:pPr>
                          </w:p>
                          <w:p w14:paraId="3F067724" w14:textId="77777777" w:rsidR="00837B80" w:rsidRPr="003074FC" w:rsidRDefault="00837B8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837B80" w:rsidRPr="003074FC" w:rsidRDefault="00837B8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837B80" w:rsidRPr="003074FC" w:rsidRDefault="00837B8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837B80" w:rsidRPr="00BC0929" w:rsidRDefault="00837B80" w:rsidP="00C51DF4">
                            <w:pPr>
                              <w:widowControl w:val="0"/>
                              <w:rPr>
                                <w:lang w:val="en-US"/>
                              </w:rPr>
                            </w:pPr>
                          </w:p>
                        </w:txbxContent>
                      </wps:txbx>
                      <wps:bodyPr rot="0" vert="horz" wrap="square" lIns="36576" tIns="36576" rIns="36576" bIns="36576" anchor="t" anchorCtr="0" upright="1">
                        <a:noAutofit/>
                      </wps:bodyPr>
                    </wps:wsp>
                    <wps:wsp>
                      <wps:cNvPr id="14"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bodyPr/>
                    </wps:wsp>
                    <pic:pic xmlns:pic="http://schemas.openxmlformats.org/drawingml/2006/picture">
                      <pic:nvPicPr>
                        <pic:cNvPr id="15"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3A162" id="Grupa 2" o:spid="_x0000_s1026" style="position:absolute;left:0;text-align:left;margin-left:-68.4pt;margin-top:-19.05pt;width:577.9pt;height:67.3pt;z-index:251656192"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69+z5/yXv4If9le+Gv8A6mei15DXr37Pn/Je/gh/2V74a/8AqZ6L&#10;Xn5t/wAirM/+xfjf/UaqetkH/I9yX/sbZd/6mUT/AEQdQ0XR3v7130nTGZru5ZmawtWZmaZyWYmI&#10;kkkkkkkknJqp/Yei/wDQH0v/AMF9p/8AGaKK/wAWo7R9I/lTP9ban8Sp/jl/6Uw/sPRf+gPpf/gv&#10;tP8A4zR/Yei/9AfS/wDwX2n/AMZooprp8v8A3GQ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Gdq+jaRF&#10;pOqSR6VpsckenXrxyJY2qOjpbSsjoyxBlZWAZWUgqQCCCK/AbUvgT8ELzUb+7u/g38Krq6ur26uL&#10;m5uPh54RnuLi4nnklmnnml0dpJpppGaSWWRmeR2Z3YsSSUV/TH0cv4vFn/XvI/8A0rMD8a8X/wDd&#10;sk/6+43/ANJwpS/4UD8CP+iKfCT/AMNv4O/+U1H/AAoH4Ef9EU+En/ht/B3/AMpqKK/qBdPl/wC4&#10;z8Q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w8IA&#10;AADbAAAADwAAAGRycy9kb3ducmV2LnhtbERPS4vCMBC+C/6HMII3TVdBtGuUKggKHtYH7nVoZtti&#10;M6lN1NZfv1lY8DYf33Pmy8aU4kG1Kywr+BhGIIhTqwvOFJxPm8EUhPPIGkvLpKAlB8tFtzPHWNsn&#10;H+hx9JkIIexiVJB7X8VSujQng25oK+LA/djaoA+wzqSu8RnCTSlHUTSRBgsODTlWtM4pvR7vRkEi&#10;T5E9tF+36Xh/ub6+d+1slbRK9XtN8gnCU+Pf4n/3Vof5I/j7JR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nDwgAAANsAAAAPAAAAAAAAAAAAAAAAAJgCAABkcnMvZG93&#10;bnJldi54bWxQSwUGAAAAAAQABAD1AAAAhwMAAAAA&#10;" filled="f" stroked="f" strokecolor="#03c">
                <v:textbox inset="2.88pt,2.88pt,2.88pt,2.88pt">
                  <w:txbxContent>
                    <w:p w14:paraId="6BB49EA6" w14:textId="77777777" w:rsidR="00837B80" w:rsidRDefault="00837B80" w:rsidP="00C51DF4">
                      <w:pPr>
                        <w:widowControl w:val="0"/>
                        <w:rPr>
                          <w:rFonts w:ascii="Arial" w:hAnsi="Arial" w:cs="Arial"/>
                          <w:sz w:val="14"/>
                          <w:szCs w:val="14"/>
                        </w:rPr>
                      </w:pPr>
                    </w:p>
                    <w:p w14:paraId="0B3738CC" w14:textId="77777777" w:rsidR="00837B80" w:rsidRDefault="00837B80"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837B80" w:rsidRPr="00E11A36" w:rsidRDefault="00837B80"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837B80" w:rsidRPr="00E11A36" w:rsidRDefault="00837B80"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837B80" w:rsidRDefault="00837B80"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837B80" w:rsidRDefault="00837B80"/>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MWMIA&#10;AADbAAAADwAAAGRycy9kb3ducmV2LnhtbERPS4vCMBC+C/6HMII3TVdBtGuUKggKHtYH7nVoZtti&#10;M6lN1NZfv1lY8DYf33Pmy8aU4kG1Kywr+BhGIIhTqwvOFJxPm8EUhPPIGkvLpKAlB8tFtzPHWNsn&#10;H+hx9JkIIexiVJB7X8VSujQng25oK+LA/djaoA+wzqSu8RnCTSlHUTSRBgsODTlWtM4pvR7vRkEi&#10;T5E9tF+36Xh/ub6+d+1slbRK9XtN8gnCU+Pf4n/3Vof5Y/j7JR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4xYwgAAANsAAAAPAAAAAAAAAAAAAAAAAJgCAABkcnMvZG93&#10;bnJldi54bWxQSwUGAAAAAAQABAD1AAAAhwMAAAAA&#10;" filled="f" stroked="f" strokecolor="#03c">
                <v:textbox inset="2.88pt,2.88pt,2.88pt,2.88pt">
                  <w:txbxContent>
                    <w:p w14:paraId="6B372EAC" w14:textId="77777777" w:rsidR="00837B80" w:rsidRDefault="00837B80" w:rsidP="00C51DF4">
                      <w:pPr>
                        <w:widowControl w:val="0"/>
                        <w:rPr>
                          <w:rFonts w:ascii="Arial" w:hAnsi="Arial" w:cs="Arial"/>
                          <w:sz w:val="14"/>
                          <w:szCs w:val="14"/>
                        </w:rPr>
                      </w:pPr>
                    </w:p>
                    <w:p w14:paraId="3F067724" w14:textId="77777777" w:rsidR="00837B80" w:rsidRPr="003074FC" w:rsidRDefault="00837B8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837B80" w:rsidRPr="003074FC" w:rsidRDefault="00837B8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837B80" w:rsidRPr="003074FC" w:rsidRDefault="00837B8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837B80" w:rsidRPr="00BC0929" w:rsidRDefault="00837B80"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O+MEAAADbAAAADwAAAGRycy9kb3ducmV2LnhtbERPS2vCQBC+C/6HZQredGNbikRXUUtL&#10;8FKf9Dpkp0lodiZkV43/3i0UvM3H95zZonO1ulDrK2ED41ECijgXW3Fh4Hj4GE5A+YBssRYmAzfy&#10;sJj3ezNMrVx5R5d9KFQMYZ+igTKEJtXa5yU59CNpiCP3I63DEGFbaNviNYa7Wj8nyZt2WHFsKLGh&#10;dUn57/7sDHxl8rL9PuFttd5NlptPn8n4XYwZPHXLKahAXXiI/92ZjfNf4e+XeI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k74wQAAANsAAAAPAAAAAAAAAAAAAAAA&#10;AKECAABkcnMvZG93bnJldi54bWxQSwUGAAAAAAQABAD5AAAAjwM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4q/DAAAA2wAAAA8AAABkcnMvZG93bnJldi54bWxET0trAjEQvhf6H8IUepGataDYrVmpwoIK&#10;Pbh66W26mX3gZrJNUl3/vSkIvc3H95zFcjCdOJPzrWUFk3ECgri0uuVawfGQv8xB+ICssbNMCq7k&#10;YZk9Piww1fbCezoXoRYxhH2KCpoQ+lRKXzZk0I9tTxy5yjqDIUJXS+3wEsNNJ1+TZCYNthwbGuxp&#10;3VB5Kn6Ngmrrvlfrt8981/q8tCP+0V+nmVLPT8PHO4hAQ/gX390bHedP4e+XeIDM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Hir8MAAADbAAAADwAAAAAAAAAAAAAAAACf&#10;AgAAZHJzL2Rvd25yZXYueG1sUEsFBgAAAAAEAAQA9wAAAI8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wkZbBAAAA2wAAAA8AAABkcnMvZG93bnJldi54bWxET81qAjEQvgu+QxihN82aQyurUWpBqWAp&#10;6j7AdDPdLN1M0k2q69s3h0KPH9//ajO4Tlypj61nDfNZAYK49qblRkN12U0XIGJCNth5Jg13irBZ&#10;j0crLI2/8Ymu59SIHMKxRA02pVBKGWtLDuPMB+LMffreYcqwb6Tp8ZbDXSdVUTxKhy3nBouBXizV&#10;X+cfp2Gr3sOpeTscVfVRyYVV4Wn/fdD6YTI8L0EkGtK/+M/9ajSovD5/yT9Ar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wkZbBAAAA2wAAAA8AAAAAAAAAAAAAAAAAnwIA&#10;AGRycy9kb3ducmV2LnhtbFBLBQYAAAAABAAEAPcAAACN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A630C23" wp14:editId="1273A1E5">
              <wp:simplePos x="0" y="0"/>
              <wp:positionH relativeFrom="column">
                <wp:posOffset>3234055</wp:posOffset>
              </wp:positionH>
              <wp:positionV relativeFrom="paragraph">
                <wp:posOffset>-194310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2A0243D" w14:textId="77777777" w:rsidR="00837B80" w:rsidRPr="00FD3B32" w:rsidRDefault="00837B8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837B80" w:rsidRPr="00FD3B32" w:rsidRDefault="00837B8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837B80" w:rsidRDefault="00837B80" w:rsidP="00C51DF4">
                          <w:pPr>
                            <w:pStyle w:val="Stopka"/>
                          </w:pPr>
                        </w:p>
                        <w:p w14:paraId="73B905FF" w14:textId="77777777" w:rsidR="00837B80" w:rsidRDefault="00837B8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0C23" id="Pole tekstowe 34" o:spid="_x0000_s1032" type="#_x0000_t202" style="position:absolute;left:0;text-align:left;margin-left:254.65pt;margin-top:-15.3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14:paraId="02A0243D" w14:textId="77777777" w:rsidR="00837B80" w:rsidRPr="00FD3B32" w:rsidRDefault="00837B8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837B80" w:rsidRPr="00FD3B32" w:rsidRDefault="00837B8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837B80" w:rsidRDefault="00837B80" w:rsidP="00C51DF4">
                    <w:pPr>
                      <w:pStyle w:val="Stopka"/>
                    </w:pPr>
                  </w:p>
                  <w:p w14:paraId="73B905FF" w14:textId="77777777" w:rsidR="00837B80" w:rsidRDefault="00837B80"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D8EBE80" w14:textId="77777777" w:rsidR="00837B80" w:rsidRDefault="00837B80"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E2CB" w14:textId="1675A0D6" w:rsidR="00837B80" w:rsidRPr="00BA303A" w:rsidRDefault="00837B80" w:rsidP="00C51DF4">
    <w:pPr>
      <w:pStyle w:val="Stopka"/>
      <w:rPr>
        <w:rFonts w:ascii="Cambria" w:hAnsi="Cambria"/>
        <w:b/>
        <w:sz w:val="20"/>
        <w:bdr w:val="single" w:sz="4" w:space="0" w:color="auto"/>
      </w:rPr>
    </w:pPr>
    <w:r w:rsidRPr="00BA303A">
      <w:rPr>
        <w:rFonts w:ascii="Cambria" w:hAnsi="Cambria"/>
        <w:sz w:val="20"/>
        <w:bdr w:val="single" w:sz="4" w:space="0" w:color="auto"/>
      </w:rPr>
      <w:tab/>
      <w:t xml:space="preserve">Specyfikacja </w:t>
    </w:r>
    <w:r>
      <w:rPr>
        <w:rFonts w:ascii="Cambria" w:hAnsi="Cambria"/>
        <w:sz w:val="20"/>
        <w:bdr w:val="single" w:sz="4" w:space="0" w:color="auto"/>
      </w:rPr>
      <w:t>Warunków Zamówienia (S</w:t>
    </w:r>
    <w:r w:rsidRPr="00BA303A">
      <w:rPr>
        <w:rFonts w:ascii="Cambria" w:hAnsi="Cambria"/>
        <w:sz w:val="20"/>
        <w:bdr w:val="single" w:sz="4" w:space="0" w:color="auto"/>
      </w:rPr>
      <w:t>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35547">
      <w:rPr>
        <w:rFonts w:ascii="Cambria" w:hAnsi="Cambria"/>
        <w:b/>
        <w:noProof/>
        <w:sz w:val="20"/>
        <w:bdr w:val="single" w:sz="4" w:space="0" w:color="auto"/>
      </w:rPr>
      <w:t>9</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35547">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7794" w14:textId="65815953" w:rsidR="00837B80" w:rsidRPr="00BA303A" w:rsidRDefault="00837B8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 (S</w:t>
    </w:r>
    <w:r w:rsidRPr="00BA303A">
      <w:rPr>
        <w:rFonts w:ascii="Cambria" w:hAnsi="Cambria"/>
        <w:sz w:val="20"/>
        <w:bdr w:val="single" w:sz="4" w:space="0" w:color="auto"/>
      </w:rPr>
      <w:t>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35547">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35547">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3D9D" w14:textId="77777777" w:rsidR="008E1DC9" w:rsidRDefault="008E1DC9">
      <w:r>
        <w:separator/>
      </w:r>
    </w:p>
  </w:footnote>
  <w:footnote w:type="continuationSeparator" w:id="0">
    <w:p w14:paraId="752A8248" w14:textId="77777777" w:rsidR="008E1DC9" w:rsidRDefault="008E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B9E0" w14:textId="77777777" w:rsidR="00837B80" w:rsidRDefault="00837B80">
    <w:pPr>
      <w:pStyle w:val="Nagwek"/>
    </w:pPr>
    <w:r>
      <w:rPr>
        <w:noProof/>
      </w:rPr>
      <w:drawing>
        <wp:inline distT="0" distB="0" distL="0" distR="0" wp14:anchorId="2AED9C8E" wp14:editId="789BB4D8">
          <wp:extent cx="6212840" cy="697865"/>
          <wp:effectExtent l="19050" t="0" r="0" b="0"/>
          <wp:docPr id="1"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F0E" w14:textId="77777777" w:rsidR="00837B80" w:rsidRDefault="00837B80" w:rsidP="00F11394">
    <w:pPr>
      <w:jc w:val="center"/>
      <w:rPr>
        <w:rFonts w:ascii="Cambria" w:hAnsi="Cambria"/>
        <w:bCs/>
        <w:color w:val="000000"/>
        <w:sz w:val="18"/>
        <w:szCs w:val="18"/>
      </w:rPr>
    </w:pPr>
  </w:p>
  <w:p w14:paraId="6ADCE59F" w14:textId="77777777" w:rsidR="00837B80" w:rsidRDefault="00837B80" w:rsidP="00F11394">
    <w:pPr>
      <w:jc w:val="center"/>
      <w:rPr>
        <w:rFonts w:ascii="Cambria" w:hAnsi="Cambria"/>
        <w:bCs/>
        <w:color w:val="000000"/>
        <w:sz w:val="18"/>
        <w:szCs w:val="18"/>
      </w:rPr>
    </w:pPr>
  </w:p>
  <w:p w14:paraId="6D57D67D" w14:textId="77777777" w:rsidR="00837B80" w:rsidRPr="00EF5869" w:rsidRDefault="00837B80" w:rsidP="00F113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091C" w14:textId="7A2DEA66" w:rsidR="003C28F4" w:rsidRDefault="003C28F4" w:rsidP="003C28F4">
    <w:r>
      <w:rPr>
        <w:noProof/>
      </w:rPr>
      <mc:AlternateContent>
        <mc:Choice Requires="wpg">
          <w:drawing>
            <wp:anchor distT="0" distB="0" distL="114300" distR="114300" simplePos="0" relativeHeight="251659264" behindDoc="0" locked="0" layoutInCell="1" allowOverlap="1" wp14:anchorId="22C77385" wp14:editId="791698EE">
              <wp:simplePos x="0" y="0"/>
              <wp:positionH relativeFrom="margin">
                <wp:posOffset>2851150</wp:posOffset>
              </wp:positionH>
              <wp:positionV relativeFrom="margin">
                <wp:posOffset>-1030605</wp:posOffset>
              </wp:positionV>
              <wp:extent cx="2810510" cy="704850"/>
              <wp:effectExtent l="0" t="0" r="8890" b="0"/>
              <wp:wrapSquare wrapText="bothSides"/>
              <wp:docPr id="5" name="Grupa 5"/>
              <wp:cNvGraphicFramePr/>
              <a:graphic xmlns:a="http://schemas.openxmlformats.org/drawingml/2006/main">
                <a:graphicData uri="http://schemas.microsoft.com/office/word/2010/wordprocessingGroup">
                  <wpg:wgp>
                    <wpg:cNvGrpSpPr/>
                    <wpg:grpSpPr>
                      <a:xfrm>
                        <a:off x="0" y="0"/>
                        <a:ext cx="2810510" cy="704850"/>
                        <a:chOff x="0" y="0"/>
                        <a:chExt cx="2810510" cy="704850"/>
                      </a:xfrm>
                    </wpg:grpSpPr>
                    <pic:pic xmlns:pic="http://schemas.openxmlformats.org/drawingml/2006/picture">
                      <pic:nvPicPr>
                        <pic:cNvPr id="7" name="Obraz 7" descr="logo prowen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1750"/>
                          <a:ext cx="912495" cy="673100"/>
                        </a:xfrm>
                        <a:prstGeom prst="rect">
                          <a:avLst/>
                        </a:prstGeom>
                        <a:noFill/>
                        <a:ln w="9525">
                          <a:noFill/>
                          <a:miter lim="800000"/>
                          <a:headEnd/>
                          <a:tailEnd/>
                        </a:ln>
                      </pic:spPr>
                    </pic:pic>
                    <pic:pic xmlns:pic="http://schemas.openxmlformats.org/drawingml/2006/picture">
                      <pic:nvPicPr>
                        <pic:cNvPr id="3" name="Obraz 3" descr="Logo PROW 2014-2020 | Program Rozwoju Obszarów Wiejskich"/>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33550" y="0"/>
                          <a:ext cx="1076960" cy="704850"/>
                        </a:xfrm>
                        <a:prstGeom prst="rect">
                          <a:avLst/>
                        </a:prstGeom>
                        <a:noFill/>
                        <a:ln>
                          <a:noFill/>
                        </a:ln>
                      </pic:spPr>
                    </pic:pic>
                  </wpg:wgp>
                </a:graphicData>
              </a:graphic>
            </wp:anchor>
          </w:drawing>
        </mc:Choice>
        <mc:Fallback>
          <w:pict>
            <v:group w14:anchorId="3D3433DA" id="Grupa 5" o:spid="_x0000_s1026" style="position:absolute;margin-left:224.5pt;margin-top:-81.15pt;width:221.3pt;height:55.5pt;z-index:251659264;mso-position-horizontal-relative:margin;mso-position-vertical-relative:margin" coordsize="2810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alt="logo prowent" style="position:absolute;top:317;width:9124;height:6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wezPEAAAA2gAAAA8AAABkcnMvZG93bnJldi54bWxEj9FqwkAURN8L/sNyBd+ajQWrjVlFpEpp&#10;UarxA26zt0kwezfsrpr+fbdQ8HGYmTNMvuxNK67kfGNZwThJQRCXVjdcKTgVm8cZCB+QNbaWScEP&#10;eVguBg85Ztre+EDXY6hEhLDPUEEdQpdJ6cuaDPrEdsTR+7bOYIjSVVI7vEW4aeVTmj5Lgw3HhRo7&#10;WtdUno8Xo+DVfuzSS7Hdv9vNYbp9+SL3OdkrNRr2qzmIQH24h//bb1rBFP6ux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wezPEAAAA2gAAAA8AAAAAAAAAAAAAAAAA&#10;nwIAAGRycy9kb3ducmV2LnhtbFBLBQYAAAAABAAEAPcAAACQAwAAAAA=&#10;">
                <v:imagedata r:id="rId3" o:title="logo prowent"/>
              </v:shape>
              <v:shape id="Obraz 3" o:spid="_x0000_s1028" type="#_x0000_t75" alt="Logo PROW 2014-2020 | Program Rozwoju Obszarów Wiejskich" style="position:absolute;left:17335;width:10770;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Egr3DAAAA2gAAAA8AAABkcnMvZG93bnJldi54bWxEj0trAjEUhfeC/yHcQneaaGuV0ShDoaWg&#10;G5+4vEyuM0MnN9NJqlN/vRGELg/n8XFmi9ZW4kyNLx1rGPQVCOLMmZJzDbvtR28Cwgdkg5Vj0vBH&#10;HhbzbmeGiXEXXtN5E3IRR9gnqKEIoU6k9FlBFn3f1cTRO7nGYoiyyaVp8BLHbSWHSr1JiyVHQoE1&#10;vReUfW9+beRiuz+qVXodpZ+HkbKT8eD1Z6n181ObTkEEasN/+NH+Mhpe4H4l3g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SCvcMAAADaAAAADwAAAAAAAAAAAAAAAACf&#10;AgAAZHJzL2Rvd25yZXYueG1sUEsFBgAAAAAEAAQA9wAAAI8DAAAAAA==&#10;">
                <v:imagedata r:id="rId4" o:title="Logo PROW 2014-2020 | Program Rozwoju Obszarów Wiejskich"/>
                <v:path arrowok="t"/>
              </v:shape>
              <w10:wrap type="square" anchorx="margin" anchory="margin"/>
            </v:group>
          </w:pict>
        </mc:Fallback>
      </mc:AlternateContent>
    </w:r>
    <w:r>
      <w:rPr>
        <w:noProof/>
      </w:rPr>
      <w:drawing>
        <wp:anchor distT="0" distB="0" distL="114300" distR="114300" simplePos="0" relativeHeight="251657216" behindDoc="0" locked="0" layoutInCell="1" allowOverlap="1" wp14:anchorId="299163BD" wp14:editId="72F5D6A2">
          <wp:simplePos x="0" y="0"/>
          <wp:positionH relativeFrom="column">
            <wp:posOffset>1684655</wp:posOffset>
          </wp:positionH>
          <wp:positionV relativeFrom="paragraph">
            <wp:posOffset>34290</wp:posOffset>
          </wp:positionV>
          <wp:extent cx="660400" cy="558800"/>
          <wp:effectExtent l="19050" t="19050" r="25400" b="12700"/>
          <wp:wrapSquare wrapText="bothSides"/>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55880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81F233" wp14:editId="3935793A">
          <wp:extent cx="927537" cy="672465"/>
          <wp:effectExtent l="0" t="0" r="6350" b="0"/>
          <wp:docPr id="4" name="Obraz 4" descr="flaga-UE z podpisem now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a-UE z podpisem now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914" cy="721313"/>
                  </a:xfrm>
                  <a:prstGeom prst="rect">
                    <a:avLst/>
                  </a:prstGeom>
                  <a:noFill/>
                  <a:ln>
                    <a:noFill/>
                  </a:ln>
                </pic:spPr>
              </pic:pic>
            </a:graphicData>
          </a:graphic>
        </wp:inline>
      </w:drawing>
    </w:r>
  </w:p>
  <w:p w14:paraId="66493D74" w14:textId="17F0565D" w:rsidR="003C28F4" w:rsidRPr="00B722ED" w:rsidRDefault="003C28F4" w:rsidP="003C28F4">
    <w:pPr>
      <w:jc w:val="center"/>
      <w:rPr>
        <w:sz w:val="20"/>
        <w:szCs w:val="20"/>
      </w:rPr>
    </w:pPr>
    <w:r w:rsidRPr="00B722ED">
      <w:rPr>
        <w:sz w:val="20"/>
        <w:szCs w:val="20"/>
      </w:rPr>
      <w:t>„Europejski Fundusz Rolny na rzecz Rozwoju Obszarów Wiejskich: Europa inwestująca w obszary wiejskie”</w:t>
    </w:r>
  </w:p>
  <w:p w14:paraId="72D9058D" w14:textId="77777777" w:rsidR="00837B80" w:rsidRDefault="00837B80" w:rsidP="002B737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B77"/>
    <w:multiLevelType w:val="hybridMultilevel"/>
    <w:tmpl w:val="7DC46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1B538BB"/>
    <w:multiLevelType w:val="multilevel"/>
    <w:tmpl w:val="5AF4B2E4"/>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505309"/>
    <w:multiLevelType w:val="multilevel"/>
    <w:tmpl w:val="7D64EC54"/>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28F6273"/>
    <w:multiLevelType w:val="hybridMultilevel"/>
    <w:tmpl w:val="0FA0E4AC"/>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
    <w:nsid w:val="02E079F5"/>
    <w:multiLevelType w:val="hybridMultilevel"/>
    <w:tmpl w:val="018E04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3690BA4"/>
    <w:multiLevelType w:val="hybridMultilevel"/>
    <w:tmpl w:val="7BCA63CC"/>
    <w:lvl w:ilvl="0" w:tplc="0CFC95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nsid w:val="05751362"/>
    <w:multiLevelType w:val="hybridMultilevel"/>
    <w:tmpl w:val="84B0B4C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8D62A4A"/>
    <w:multiLevelType w:val="multilevel"/>
    <w:tmpl w:val="6DD87C52"/>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8F669C1"/>
    <w:multiLevelType w:val="hybridMultilevel"/>
    <w:tmpl w:val="ACDE47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3">
    <w:nsid w:val="0F165F6A"/>
    <w:multiLevelType w:val="hybridMultilevel"/>
    <w:tmpl w:val="80F00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FF9759E"/>
    <w:multiLevelType w:val="hybridMultilevel"/>
    <w:tmpl w:val="FD7E65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8372531"/>
    <w:multiLevelType w:val="hybridMultilevel"/>
    <w:tmpl w:val="EEAE4F16"/>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EE765C">
      <w:start w:val="1"/>
      <w:numFmt w:val="lowerLetter"/>
      <w:lvlRestart w:val="0"/>
      <w:lvlText w:val="%3)"/>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7">
    <w:nsid w:val="190207A8"/>
    <w:multiLevelType w:val="multilevel"/>
    <w:tmpl w:val="97B688F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9A74234"/>
    <w:multiLevelType w:val="hybridMultilevel"/>
    <w:tmpl w:val="E2FC6C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BA66485"/>
    <w:multiLevelType w:val="hybridMultilevel"/>
    <w:tmpl w:val="17C8B4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F717F2"/>
    <w:multiLevelType w:val="hybridMultilevel"/>
    <w:tmpl w:val="B9A443D0"/>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1">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1CB3440F"/>
    <w:multiLevelType w:val="multilevel"/>
    <w:tmpl w:val="B0C8A06E"/>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1FBA56E0"/>
    <w:multiLevelType w:val="hybridMultilevel"/>
    <w:tmpl w:val="52AE5D48"/>
    <w:lvl w:ilvl="0" w:tplc="F98AE38C">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262A58CA"/>
    <w:multiLevelType w:val="hybridMultilevel"/>
    <w:tmpl w:val="0624F6FE"/>
    <w:lvl w:ilvl="0" w:tplc="FB2A2730">
      <w:start w:val="1"/>
      <w:numFmt w:val="lowerLetter"/>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9654622"/>
    <w:multiLevelType w:val="multilevel"/>
    <w:tmpl w:val="4B101280"/>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A7056F6"/>
    <w:multiLevelType w:val="hybridMultilevel"/>
    <w:tmpl w:val="A308F670"/>
    <w:lvl w:ilvl="0" w:tplc="AE6A8F14">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30">
    <w:nsid w:val="2D346176"/>
    <w:multiLevelType w:val="hybridMultilevel"/>
    <w:tmpl w:val="7C82E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E0C4618"/>
    <w:multiLevelType w:val="multilevel"/>
    <w:tmpl w:val="053AD0D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nsid w:val="30502E1D"/>
    <w:multiLevelType w:val="hybridMultilevel"/>
    <w:tmpl w:val="9612D9BE"/>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nsid w:val="32470A71"/>
    <w:multiLevelType w:val="hybridMultilevel"/>
    <w:tmpl w:val="847CF54C"/>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nsid w:val="39F40269"/>
    <w:multiLevelType w:val="hybridMultilevel"/>
    <w:tmpl w:val="4F5AB7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BE15D8A"/>
    <w:multiLevelType w:val="hybridMultilevel"/>
    <w:tmpl w:val="9306C88A"/>
    <w:lvl w:ilvl="0" w:tplc="34AC2D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401945E4"/>
    <w:multiLevelType w:val="multilevel"/>
    <w:tmpl w:val="B1A2263C"/>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3136BA3"/>
    <w:multiLevelType w:val="hybridMultilevel"/>
    <w:tmpl w:val="3FB8FB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nsid w:val="458660CA"/>
    <w:multiLevelType w:val="multilevel"/>
    <w:tmpl w:val="B5365C48"/>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58D6B06"/>
    <w:multiLevelType w:val="hybridMultilevel"/>
    <w:tmpl w:val="2D78D5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5ED5F47"/>
    <w:multiLevelType w:val="multilevel"/>
    <w:tmpl w:val="DA628EF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8D37CA1"/>
    <w:multiLevelType w:val="hybridMultilevel"/>
    <w:tmpl w:val="AEAED6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9A16301"/>
    <w:multiLevelType w:val="hybridMultilevel"/>
    <w:tmpl w:val="F3887246"/>
    <w:lvl w:ilvl="0" w:tplc="418AC0B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nsid w:val="506C7D53"/>
    <w:multiLevelType w:val="hybridMultilevel"/>
    <w:tmpl w:val="099C0EBE"/>
    <w:lvl w:ilvl="0" w:tplc="07DC034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35D65F4"/>
    <w:multiLevelType w:val="multilevel"/>
    <w:tmpl w:val="3BA6E13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53F06111"/>
    <w:multiLevelType w:val="hybridMultilevel"/>
    <w:tmpl w:val="03A2D00A"/>
    <w:lvl w:ilvl="0" w:tplc="34AC2D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54B20687"/>
    <w:multiLevelType w:val="hybridMultilevel"/>
    <w:tmpl w:val="2FC6091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0">
    <w:nsid w:val="572855DA"/>
    <w:multiLevelType w:val="hybridMultilevel"/>
    <w:tmpl w:val="A978E47E"/>
    <w:lvl w:ilvl="0" w:tplc="34AC2D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5AA70930"/>
    <w:multiLevelType w:val="hybridMultilevel"/>
    <w:tmpl w:val="3D2ACAB2"/>
    <w:lvl w:ilvl="0" w:tplc="8722CA9E">
      <w:start w:val="1"/>
      <w:numFmt w:val="lowerLetter"/>
      <w:lvlText w:val="%1)"/>
      <w:lvlJc w:val="left"/>
      <w:pPr>
        <w:ind w:left="1429" w:hanging="360"/>
      </w:pPr>
      <w:rPr>
        <w:rFonts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53">
    <w:nsid w:val="5D530533"/>
    <w:multiLevelType w:val="multilevel"/>
    <w:tmpl w:val="F154A328"/>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nsid w:val="60305254"/>
    <w:multiLevelType w:val="hybridMultilevel"/>
    <w:tmpl w:val="0AACDEE4"/>
    <w:lvl w:ilvl="0" w:tplc="6BB6BF32">
      <w:start w:val="1"/>
      <w:numFmt w:val="lowerLetter"/>
      <w:lvlText w:val="%1)"/>
      <w:lvlJc w:val="left"/>
      <w:pPr>
        <w:ind w:left="2160" w:hanging="360"/>
      </w:pPr>
      <w:rPr>
        <w:b/>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7">
    <w:nsid w:val="65937904"/>
    <w:multiLevelType w:val="hybridMultilevel"/>
    <w:tmpl w:val="B5EA6F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661C1F61"/>
    <w:multiLevelType w:val="hybridMultilevel"/>
    <w:tmpl w:val="0688DDCA"/>
    <w:lvl w:ilvl="0" w:tplc="2766D012">
      <w:start w:val="1"/>
      <w:numFmt w:val="lowerLetter"/>
      <w:lvlText w:val="%1)"/>
      <w:lvlJc w:val="left"/>
      <w:pPr>
        <w:ind w:left="2563" w:hanging="360"/>
      </w:pPr>
      <w:rPr>
        <w:rFonts w:hint="default"/>
        <w:color w:val="auto"/>
        <w:sz w:val="24"/>
        <w:szCs w:val="24"/>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9">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nsid w:val="6B031FB8"/>
    <w:multiLevelType w:val="hybridMultilevel"/>
    <w:tmpl w:val="8EC82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6C540F82"/>
    <w:multiLevelType w:val="hybridMultilevel"/>
    <w:tmpl w:val="AF54A836"/>
    <w:lvl w:ilvl="0" w:tplc="BC4C4DCC">
      <w:start w:val="1"/>
      <w:numFmt w:val="decimal"/>
      <w:lvlText w:val="%1)"/>
      <w:lvlJc w:val="left"/>
      <w:pPr>
        <w:ind w:left="1430" w:hanging="360"/>
      </w:pPr>
      <w:rPr>
        <w:rFonts w:cs="Times New Roman"/>
        <w:color w:val="auto"/>
      </w:rPr>
    </w:lvl>
    <w:lvl w:ilvl="1" w:tplc="2F7AB2F4">
      <w:start w:val="1"/>
      <w:numFmt w:val="lowerLetter"/>
      <w:lvlText w:val="%2)"/>
      <w:lvlJc w:val="left"/>
      <w:pPr>
        <w:ind w:left="2150" w:hanging="360"/>
      </w:pPr>
      <w:rPr>
        <w:rFonts w:cs="Times New Roman" w:hint="default"/>
        <w:b/>
      </w:rPr>
    </w:lvl>
    <w:lvl w:ilvl="2" w:tplc="0415001B">
      <w:start w:val="1"/>
      <w:numFmt w:val="lowerRoman"/>
      <w:lvlText w:val="%3."/>
      <w:lvlJc w:val="right"/>
      <w:pPr>
        <w:ind w:left="2870" w:hanging="180"/>
      </w:pPr>
      <w:rPr>
        <w:rFonts w:cs="Times New Roman"/>
      </w:rPr>
    </w:lvl>
    <w:lvl w:ilvl="3" w:tplc="0DC0D98A">
      <w:start w:val="1"/>
      <w:numFmt w:val="decimal"/>
      <w:lvlText w:val="%4."/>
      <w:lvlJc w:val="left"/>
      <w:pPr>
        <w:ind w:left="3590" w:hanging="360"/>
      </w:pPr>
      <w:rPr>
        <w:rFonts w:hint="default"/>
        <w:i w:val="0"/>
      </w:rPr>
    </w:lvl>
    <w:lvl w:ilvl="4" w:tplc="332EBDD0">
      <w:start w:val="1"/>
      <w:numFmt w:val="lowerLetter"/>
      <w:lvlText w:val="%5."/>
      <w:lvlJc w:val="left"/>
      <w:pPr>
        <w:ind w:left="4310" w:hanging="360"/>
      </w:pPr>
      <w:rPr>
        <w:rFonts w:hint="default"/>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62">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4">
    <w:nsid w:val="6CF41801"/>
    <w:multiLevelType w:val="hybridMultilevel"/>
    <w:tmpl w:val="42F0703C"/>
    <w:lvl w:ilvl="0" w:tplc="720A7090">
      <w:start w:val="1"/>
      <w:numFmt w:val="decimal"/>
      <w:lvlText w:val="3.%1"/>
      <w:lvlJc w:val="left"/>
      <w:pPr>
        <w:ind w:left="1440" w:hanging="36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6D4E295A"/>
    <w:multiLevelType w:val="hybridMultilevel"/>
    <w:tmpl w:val="D8A8209A"/>
    <w:lvl w:ilvl="0" w:tplc="208E41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C12FDD"/>
    <w:multiLevelType w:val="hybridMultilevel"/>
    <w:tmpl w:val="F0DE0C18"/>
    <w:lvl w:ilvl="0" w:tplc="6E74B4CE">
      <w:start w:val="1"/>
      <w:numFmt w:val="decimal"/>
      <w:lvlText w:val="%1)"/>
      <w:lvlJc w:val="left"/>
      <w:pPr>
        <w:ind w:left="1429" w:hanging="360"/>
      </w:pPr>
      <w:rPr>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6EE642FB"/>
    <w:multiLevelType w:val="hybridMultilevel"/>
    <w:tmpl w:val="5A607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3D202F6"/>
    <w:multiLevelType w:val="hybridMultilevel"/>
    <w:tmpl w:val="1924ED3E"/>
    <w:lvl w:ilvl="0" w:tplc="E5FA3F08">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75FC06DE"/>
    <w:multiLevelType w:val="hybridMultilevel"/>
    <w:tmpl w:val="531833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768C3205"/>
    <w:multiLevelType w:val="hybridMultilevel"/>
    <w:tmpl w:val="4A5285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93D7963"/>
    <w:multiLevelType w:val="hybridMultilevel"/>
    <w:tmpl w:val="E27AE60A"/>
    <w:lvl w:ilvl="0" w:tplc="9CBA1F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7AED3C1C"/>
    <w:multiLevelType w:val="multilevel"/>
    <w:tmpl w:val="C49631B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5">
    <w:nsid w:val="7DC07B1B"/>
    <w:multiLevelType w:val="multilevel"/>
    <w:tmpl w:val="E88E0E46"/>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6">
    <w:nsid w:val="7FEB20BD"/>
    <w:multiLevelType w:val="multilevel"/>
    <w:tmpl w:val="F19C9856"/>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4"/>
  </w:num>
  <w:num w:numId="2">
    <w:abstractNumId w:val="15"/>
  </w:num>
  <w:num w:numId="3">
    <w:abstractNumId w:val="7"/>
  </w:num>
  <w:num w:numId="4">
    <w:abstractNumId w:val="74"/>
  </w:num>
  <w:num w:numId="5">
    <w:abstractNumId w:val="61"/>
  </w:num>
  <w:num w:numId="6">
    <w:abstractNumId w:val="63"/>
  </w:num>
  <w:num w:numId="7">
    <w:abstractNumId w:val="56"/>
  </w:num>
  <w:num w:numId="8">
    <w:abstractNumId w:val="11"/>
  </w:num>
  <w:num w:numId="9">
    <w:abstractNumId w:val="23"/>
  </w:num>
  <w:num w:numId="10">
    <w:abstractNumId w:val="17"/>
  </w:num>
  <w:num w:numId="11">
    <w:abstractNumId w:val="27"/>
  </w:num>
  <w:num w:numId="12">
    <w:abstractNumId w:val="73"/>
  </w:num>
  <w:num w:numId="13">
    <w:abstractNumId w:val="75"/>
  </w:num>
  <w:num w:numId="14">
    <w:abstractNumId w:val="9"/>
  </w:num>
  <w:num w:numId="15">
    <w:abstractNumId w:val="2"/>
  </w:num>
  <w:num w:numId="16">
    <w:abstractNumId w:val="47"/>
  </w:num>
  <w:num w:numId="17">
    <w:abstractNumId w:val="3"/>
  </w:num>
  <w:num w:numId="18">
    <w:abstractNumId w:val="76"/>
  </w:num>
  <w:num w:numId="19">
    <w:abstractNumId w:val="31"/>
  </w:num>
  <w:num w:numId="20">
    <w:abstractNumId w:val="25"/>
  </w:num>
  <w:num w:numId="21">
    <w:abstractNumId w:val="28"/>
  </w:num>
  <w:num w:numId="22">
    <w:abstractNumId w:val="37"/>
  </w:num>
  <w:num w:numId="23">
    <w:abstractNumId w:val="53"/>
  </w:num>
  <w:num w:numId="24">
    <w:abstractNumId w:val="42"/>
  </w:num>
  <w:num w:numId="25">
    <w:abstractNumId w:val="22"/>
  </w:num>
  <w:num w:numId="26">
    <w:abstractNumId w:val="41"/>
  </w:num>
  <w:num w:numId="27">
    <w:abstractNumId w:val="69"/>
  </w:num>
  <w:num w:numId="28">
    <w:abstractNumId w:val="4"/>
  </w:num>
  <w:num w:numId="29">
    <w:abstractNumId w:val="64"/>
  </w:num>
  <w:num w:numId="30">
    <w:abstractNumId w:val="62"/>
  </w:num>
  <w:num w:numId="31">
    <w:abstractNumId w:val="29"/>
  </w:num>
  <w:num w:numId="32">
    <w:abstractNumId w:val="60"/>
  </w:num>
  <w:num w:numId="33">
    <w:abstractNumId w:val="49"/>
  </w:num>
  <w:num w:numId="34">
    <w:abstractNumId w:val="5"/>
  </w:num>
  <w:num w:numId="35">
    <w:abstractNumId w:val="70"/>
  </w:num>
  <w:num w:numId="36">
    <w:abstractNumId w:val="20"/>
  </w:num>
  <w:num w:numId="37">
    <w:abstractNumId w:val="46"/>
  </w:num>
  <w:num w:numId="38">
    <w:abstractNumId w:val="8"/>
  </w:num>
  <w:num w:numId="39">
    <w:abstractNumId w:val="40"/>
  </w:num>
  <w:num w:numId="40">
    <w:abstractNumId w:val="57"/>
  </w:num>
  <w:num w:numId="41">
    <w:abstractNumId w:val="19"/>
  </w:num>
  <w:num w:numId="42">
    <w:abstractNumId w:val="48"/>
  </w:num>
  <w:num w:numId="43">
    <w:abstractNumId w:val="50"/>
  </w:num>
  <w:num w:numId="44">
    <w:abstractNumId w:val="30"/>
  </w:num>
  <w:num w:numId="45">
    <w:abstractNumId w:val="24"/>
  </w:num>
  <w:num w:numId="46">
    <w:abstractNumId w:val="68"/>
  </w:num>
  <w:num w:numId="47">
    <w:abstractNumId w:val="18"/>
  </w:num>
  <w:num w:numId="48">
    <w:abstractNumId w:val="35"/>
  </w:num>
  <w:num w:numId="49">
    <w:abstractNumId w:val="26"/>
  </w:num>
  <w:num w:numId="50">
    <w:abstractNumId w:val="66"/>
  </w:num>
  <w:num w:numId="51">
    <w:abstractNumId w:val="32"/>
  </w:num>
  <w:num w:numId="52">
    <w:abstractNumId w:val="72"/>
  </w:num>
  <w:num w:numId="53">
    <w:abstractNumId w:val="51"/>
  </w:num>
  <w:num w:numId="54">
    <w:abstractNumId w:val="21"/>
  </w:num>
  <w:num w:numId="55">
    <w:abstractNumId w:val="16"/>
  </w:num>
  <w:num w:numId="56">
    <w:abstractNumId w:val="67"/>
  </w:num>
  <w:num w:numId="57">
    <w:abstractNumId w:val="34"/>
  </w:num>
  <w:num w:numId="58">
    <w:abstractNumId w:val="33"/>
  </w:num>
  <w:num w:numId="59">
    <w:abstractNumId w:val="0"/>
  </w:num>
  <w:num w:numId="60">
    <w:abstractNumId w:val="43"/>
  </w:num>
  <w:num w:numId="61">
    <w:abstractNumId w:val="14"/>
  </w:num>
  <w:num w:numId="62">
    <w:abstractNumId w:val="10"/>
  </w:num>
  <w:num w:numId="63">
    <w:abstractNumId w:val="38"/>
  </w:num>
  <w:num w:numId="64">
    <w:abstractNumId w:val="13"/>
  </w:num>
  <w:num w:numId="65">
    <w:abstractNumId w:val="71"/>
  </w:num>
  <w:num w:numId="66">
    <w:abstractNumId w:val="1"/>
  </w:num>
  <w:num w:numId="67">
    <w:abstractNumId w:val="12"/>
  </w:num>
  <w:num w:numId="68">
    <w:abstractNumId w:val="39"/>
  </w:num>
  <w:num w:numId="69">
    <w:abstractNumId w:val="6"/>
  </w:num>
  <w:num w:numId="70">
    <w:abstractNumId w:val="45"/>
  </w:num>
  <w:num w:numId="71">
    <w:abstractNumId w:val="59"/>
  </w:num>
  <w:num w:numId="72">
    <w:abstractNumId w:val="52"/>
  </w:num>
  <w:num w:numId="73">
    <w:abstractNumId w:val="36"/>
  </w:num>
  <w:num w:numId="74">
    <w:abstractNumId w:val="58"/>
  </w:num>
  <w:num w:numId="75">
    <w:abstractNumId w:val="65"/>
  </w:num>
  <w:num w:numId="76">
    <w:abstractNumId w:val="44"/>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4E0"/>
    <w:rsid w:val="00001063"/>
    <w:rsid w:val="000020EC"/>
    <w:rsid w:val="0000299A"/>
    <w:rsid w:val="00004595"/>
    <w:rsid w:val="00004A4E"/>
    <w:rsid w:val="00004C0C"/>
    <w:rsid w:val="0000507D"/>
    <w:rsid w:val="0000536E"/>
    <w:rsid w:val="000056B8"/>
    <w:rsid w:val="000068BC"/>
    <w:rsid w:val="00007686"/>
    <w:rsid w:val="0001078C"/>
    <w:rsid w:val="00010EE1"/>
    <w:rsid w:val="0001154E"/>
    <w:rsid w:val="00011E58"/>
    <w:rsid w:val="00011F27"/>
    <w:rsid w:val="0001202D"/>
    <w:rsid w:val="00013591"/>
    <w:rsid w:val="00013635"/>
    <w:rsid w:val="00013A6C"/>
    <w:rsid w:val="00013FC0"/>
    <w:rsid w:val="00015036"/>
    <w:rsid w:val="00015284"/>
    <w:rsid w:val="000167B1"/>
    <w:rsid w:val="00016924"/>
    <w:rsid w:val="0002090A"/>
    <w:rsid w:val="000224A0"/>
    <w:rsid w:val="0002282B"/>
    <w:rsid w:val="00023008"/>
    <w:rsid w:val="00023085"/>
    <w:rsid w:val="0002415B"/>
    <w:rsid w:val="0002497C"/>
    <w:rsid w:val="00024CCF"/>
    <w:rsid w:val="00027EC7"/>
    <w:rsid w:val="00031259"/>
    <w:rsid w:val="00031321"/>
    <w:rsid w:val="0003278F"/>
    <w:rsid w:val="0003287A"/>
    <w:rsid w:val="00034691"/>
    <w:rsid w:val="000348DA"/>
    <w:rsid w:val="000363E1"/>
    <w:rsid w:val="000367B8"/>
    <w:rsid w:val="00040FC6"/>
    <w:rsid w:val="0004152D"/>
    <w:rsid w:val="00041821"/>
    <w:rsid w:val="00042459"/>
    <w:rsid w:val="0004247C"/>
    <w:rsid w:val="0004267C"/>
    <w:rsid w:val="00042C3C"/>
    <w:rsid w:val="00042CF7"/>
    <w:rsid w:val="00042CF9"/>
    <w:rsid w:val="000433DF"/>
    <w:rsid w:val="00043E66"/>
    <w:rsid w:val="00044083"/>
    <w:rsid w:val="000442C5"/>
    <w:rsid w:val="000447B9"/>
    <w:rsid w:val="00045FE5"/>
    <w:rsid w:val="00046448"/>
    <w:rsid w:val="00046E0F"/>
    <w:rsid w:val="000471DF"/>
    <w:rsid w:val="00050991"/>
    <w:rsid w:val="00052037"/>
    <w:rsid w:val="00052486"/>
    <w:rsid w:val="00052774"/>
    <w:rsid w:val="00052812"/>
    <w:rsid w:val="00053E0E"/>
    <w:rsid w:val="00054615"/>
    <w:rsid w:val="000557E0"/>
    <w:rsid w:val="000558BE"/>
    <w:rsid w:val="00056F72"/>
    <w:rsid w:val="0005733D"/>
    <w:rsid w:val="00057406"/>
    <w:rsid w:val="00057796"/>
    <w:rsid w:val="00057D6E"/>
    <w:rsid w:val="0006036F"/>
    <w:rsid w:val="00061BAD"/>
    <w:rsid w:val="000624CC"/>
    <w:rsid w:val="000626CC"/>
    <w:rsid w:val="000631E9"/>
    <w:rsid w:val="00063B67"/>
    <w:rsid w:val="000651FC"/>
    <w:rsid w:val="00065759"/>
    <w:rsid w:val="000669E2"/>
    <w:rsid w:val="00066A4A"/>
    <w:rsid w:val="00066C26"/>
    <w:rsid w:val="0006714D"/>
    <w:rsid w:val="00067B00"/>
    <w:rsid w:val="00072814"/>
    <w:rsid w:val="000742E3"/>
    <w:rsid w:val="0007511B"/>
    <w:rsid w:val="0007657C"/>
    <w:rsid w:val="000771DC"/>
    <w:rsid w:val="00077A8E"/>
    <w:rsid w:val="00077C95"/>
    <w:rsid w:val="000817E2"/>
    <w:rsid w:val="000824C1"/>
    <w:rsid w:val="000826CD"/>
    <w:rsid w:val="00082DD6"/>
    <w:rsid w:val="00083F7C"/>
    <w:rsid w:val="0008785F"/>
    <w:rsid w:val="000879D1"/>
    <w:rsid w:val="00090268"/>
    <w:rsid w:val="0009135E"/>
    <w:rsid w:val="0009177D"/>
    <w:rsid w:val="00091F8D"/>
    <w:rsid w:val="000924B9"/>
    <w:rsid w:val="00093FED"/>
    <w:rsid w:val="00094AC6"/>
    <w:rsid w:val="00094D16"/>
    <w:rsid w:val="0009640C"/>
    <w:rsid w:val="00096878"/>
    <w:rsid w:val="000976ED"/>
    <w:rsid w:val="000A249F"/>
    <w:rsid w:val="000A2BBF"/>
    <w:rsid w:val="000A2D89"/>
    <w:rsid w:val="000A3294"/>
    <w:rsid w:val="000A4845"/>
    <w:rsid w:val="000A4AB7"/>
    <w:rsid w:val="000A552E"/>
    <w:rsid w:val="000A555B"/>
    <w:rsid w:val="000A5607"/>
    <w:rsid w:val="000A5E2F"/>
    <w:rsid w:val="000A5E41"/>
    <w:rsid w:val="000B16F3"/>
    <w:rsid w:val="000B2BB3"/>
    <w:rsid w:val="000B3E57"/>
    <w:rsid w:val="000B4084"/>
    <w:rsid w:val="000B4383"/>
    <w:rsid w:val="000B59CC"/>
    <w:rsid w:val="000B6E32"/>
    <w:rsid w:val="000B76D0"/>
    <w:rsid w:val="000C0949"/>
    <w:rsid w:val="000C0E09"/>
    <w:rsid w:val="000C0FAF"/>
    <w:rsid w:val="000C2EFD"/>
    <w:rsid w:val="000C3366"/>
    <w:rsid w:val="000C4D0C"/>
    <w:rsid w:val="000C56E4"/>
    <w:rsid w:val="000D054C"/>
    <w:rsid w:val="000D1223"/>
    <w:rsid w:val="000D1C2D"/>
    <w:rsid w:val="000D2279"/>
    <w:rsid w:val="000D22C1"/>
    <w:rsid w:val="000D3118"/>
    <w:rsid w:val="000D3169"/>
    <w:rsid w:val="000D37A6"/>
    <w:rsid w:val="000D3F99"/>
    <w:rsid w:val="000D6A1C"/>
    <w:rsid w:val="000D6B5E"/>
    <w:rsid w:val="000D7DD4"/>
    <w:rsid w:val="000E072A"/>
    <w:rsid w:val="000E09B3"/>
    <w:rsid w:val="000E221B"/>
    <w:rsid w:val="000E2B3B"/>
    <w:rsid w:val="000E35EC"/>
    <w:rsid w:val="000E3E87"/>
    <w:rsid w:val="000E4058"/>
    <w:rsid w:val="000E44FB"/>
    <w:rsid w:val="000E46E9"/>
    <w:rsid w:val="000E4E30"/>
    <w:rsid w:val="000E733D"/>
    <w:rsid w:val="000E7689"/>
    <w:rsid w:val="000E7DB0"/>
    <w:rsid w:val="000F0736"/>
    <w:rsid w:val="000F1C94"/>
    <w:rsid w:val="000F2024"/>
    <w:rsid w:val="000F28E7"/>
    <w:rsid w:val="000F355C"/>
    <w:rsid w:val="000F3D1D"/>
    <w:rsid w:val="000F4211"/>
    <w:rsid w:val="000F5226"/>
    <w:rsid w:val="000F595C"/>
    <w:rsid w:val="000F621F"/>
    <w:rsid w:val="000F6C76"/>
    <w:rsid w:val="00100D42"/>
    <w:rsid w:val="001012A1"/>
    <w:rsid w:val="0010337A"/>
    <w:rsid w:val="00103585"/>
    <w:rsid w:val="00103BA7"/>
    <w:rsid w:val="00104415"/>
    <w:rsid w:val="00106CFC"/>
    <w:rsid w:val="0010741D"/>
    <w:rsid w:val="001078C8"/>
    <w:rsid w:val="00110728"/>
    <w:rsid w:val="00110FB8"/>
    <w:rsid w:val="001112A5"/>
    <w:rsid w:val="00112382"/>
    <w:rsid w:val="00112997"/>
    <w:rsid w:val="001145CF"/>
    <w:rsid w:val="0011527E"/>
    <w:rsid w:val="00115576"/>
    <w:rsid w:val="00116AD5"/>
    <w:rsid w:val="00117FC8"/>
    <w:rsid w:val="00121099"/>
    <w:rsid w:val="001213DE"/>
    <w:rsid w:val="00122A7E"/>
    <w:rsid w:val="00122BA5"/>
    <w:rsid w:val="0012448E"/>
    <w:rsid w:val="00125188"/>
    <w:rsid w:val="00125BC0"/>
    <w:rsid w:val="00125BD6"/>
    <w:rsid w:val="001260B0"/>
    <w:rsid w:val="00126E63"/>
    <w:rsid w:val="00127C22"/>
    <w:rsid w:val="00130BA8"/>
    <w:rsid w:val="00133622"/>
    <w:rsid w:val="00133C8C"/>
    <w:rsid w:val="00133F5D"/>
    <w:rsid w:val="00136A4E"/>
    <w:rsid w:val="001377D9"/>
    <w:rsid w:val="001378BC"/>
    <w:rsid w:val="00137A56"/>
    <w:rsid w:val="00140A71"/>
    <w:rsid w:val="0014209D"/>
    <w:rsid w:val="00143282"/>
    <w:rsid w:val="0014392E"/>
    <w:rsid w:val="00143F06"/>
    <w:rsid w:val="00145C3D"/>
    <w:rsid w:val="0014728C"/>
    <w:rsid w:val="001476A3"/>
    <w:rsid w:val="00147705"/>
    <w:rsid w:val="00151A3A"/>
    <w:rsid w:val="001521B5"/>
    <w:rsid w:val="001527C7"/>
    <w:rsid w:val="00152D1F"/>
    <w:rsid w:val="00153D26"/>
    <w:rsid w:val="00154C12"/>
    <w:rsid w:val="00154F0E"/>
    <w:rsid w:val="00156079"/>
    <w:rsid w:val="0015687D"/>
    <w:rsid w:val="001571E0"/>
    <w:rsid w:val="00157D1D"/>
    <w:rsid w:val="00160FC7"/>
    <w:rsid w:val="0016204C"/>
    <w:rsid w:val="00163530"/>
    <w:rsid w:val="00163858"/>
    <w:rsid w:val="0016422B"/>
    <w:rsid w:val="00164463"/>
    <w:rsid w:val="00165095"/>
    <w:rsid w:val="00165DCA"/>
    <w:rsid w:val="001660E7"/>
    <w:rsid w:val="00172A36"/>
    <w:rsid w:val="00174343"/>
    <w:rsid w:val="001745DC"/>
    <w:rsid w:val="0017549E"/>
    <w:rsid w:val="00175C3C"/>
    <w:rsid w:val="001760DF"/>
    <w:rsid w:val="00176A36"/>
    <w:rsid w:val="00177D62"/>
    <w:rsid w:val="00180A2D"/>
    <w:rsid w:val="00181A9B"/>
    <w:rsid w:val="00182D5C"/>
    <w:rsid w:val="001830C6"/>
    <w:rsid w:val="001840EC"/>
    <w:rsid w:val="001845B8"/>
    <w:rsid w:val="001849E0"/>
    <w:rsid w:val="00184A06"/>
    <w:rsid w:val="00184B07"/>
    <w:rsid w:val="00185101"/>
    <w:rsid w:val="00187EDA"/>
    <w:rsid w:val="00190A83"/>
    <w:rsid w:val="0019107B"/>
    <w:rsid w:val="0019170A"/>
    <w:rsid w:val="00192457"/>
    <w:rsid w:val="00192E35"/>
    <w:rsid w:val="00193178"/>
    <w:rsid w:val="001934A4"/>
    <w:rsid w:val="00193888"/>
    <w:rsid w:val="00193B5D"/>
    <w:rsid w:val="00194A55"/>
    <w:rsid w:val="00194E13"/>
    <w:rsid w:val="00194EC3"/>
    <w:rsid w:val="0019619B"/>
    <w:rsid w:val="00196537"/>
    <w:rsid w:val="001976B8"/>
    <w:rsid w:val="001979AE"/>
    <w:rsid w:val="00197BE0"/>
    <w:rsid w:val="001A0CC5"/>
    <w:rsid w:val="001A135B"/>
    <w:rsid w:val="001A156C"/>
    <w:rsid w:val="001A198E"/>
    <w:rsid w:val="001A2C45"/>
    <w:rsid w:val="001A3A6E"/>
    <w:rsid w:val="001A5B2E"/>
    <w:rsid w:val="001A65F7"/>
    <w:rsid w:val="001A6B70"/>
    <w:rsid w:val="001B2FF5"/>
    <w:rsid w:val="001B3070"/>
    <w:rsid w:val="001B3DBD"/>
    <w:rsid w:val="001B621D"/>
    <w:rsid w:val="001B6415"/>
    <w:rsid w:val="001C05CF"/>
    <w:rsid w:val="001C198C"/>
    <w:rsid w:val="001C1A1A"/>
    <w:rsid w:val="001C201A"/>
    <w:rsid w:val="001C2A55"/>
    <w:rsid w:val="001C2EC4"/>
    <w:rsid w:val="001C4D71"/>
    <w:rsid w:val="001C562C"/>
    <w:rsid w:val="001C5878"/>
    <w:rsid w:val="001C5A00"/>
    <w:rsid w:val="001C64C9"/>
    <w:rsid w:val="001D08B6"/>
    <w:rsid w:val="001D14C9"/>
    <w:rsid w:val="001D2D18"/>
    <w:rsid w:val="001D4D8F"/>
    <w:rsid w:val="001D5DB3"/>
    <w:rsid w:val="001E0717"/>
    <w:rsid w:val="001E17C2"/>
    <w:rsid w:val="001E199B"/>
    <w:rsid w:val="001E1A06"/>
    <w:rsid w:val="001E212F"/>
    <w:rsid w:val="001E243B"/>
    <w:rsid w:val="001E2E8D"/>
    <w:rsid w:val="001E3842"/>
    <w:rsid w:val="001E39A1"/>
    <w:rsid w:val="001E4431"/>
    <w:rsid w:val="001E64A2"/>
    <w:rsid w:val="001E7635"/>
    <w:rsid w:val="001E77FD"/>
    <w:rsid w:val="001E7D1E"/>
    <w:rsid w:val="001F05A5"/>
    <w:rsid w:val="001F16C4"/>
    <w:rsid w:val="001F222D"/>
    <w:rsid w:val="001F2BE2"/>
    <w:rsid w:val="001F3109"/>
    <w:rsid w:val="001F4DA2"/>
    <w:rsid w:val="001F593B"/>
    <w:rsid w:val="001F5C54"/>
    <w:rsid w:val="001F6C85"/>
    <w:rsid w:val="001F79C9"/>
    <w:rsid w:val="00200E3C"/>
    <w:rsid w:val="002014AB"/>
    <w:rsid w:val="00201636"/>
    <w:rsid w:val="002021F9"/>
    <w:rsid w:val="0020247D"/>
    <w:rsid w:val="00202E8F"/>
    <w:rsid w:val="00202F16"/>
    <w:rsid w:val="002049F1"/>
    <w:rsid w:val="00204C4B"/>
    <w:rsid w:val="00204F68"/>
    <w:rsid w:val="00204F6E"/>
    <w:rsid w:val="002078AC"/>
    <w:rsid w:val="00207D9D"/>
    <w:rsid w:val="002100E8"/>
    <w:rsid w:val="00210112"/>
    <w:rsid w:val="0021199F"/>
    <w:rsid w:val="00212566"/>
    <w:rsid w:val="00212930"/>
    <w:rsid w:val="00212B26"/>
    <w:rsid w:val="002136E4"/>
    <w:rsid w:val="00214213"/>
    <w:rsid w:val="002143A2"/>
    <w:rsid w:val="0021555A"/>
    <w:rsid w:val="00215749"/>
    <w:rsid w:val="0021574B"/>
    <w:rsid w:val="00216434"/>
    <w:rsid w:val="0021699A"/>
    <w:rsid w:val="00216C86"/>
    <w:rsid w:val="002175D0"/>
    <w:rsid w:val="00220A8A"/>
    <w:rsid w:val="00221D65"/>
    <w:rsid w:val="00222758"/>
    <w:rsid w:val="00222FA0"/>
    <w:rsid w:val="00223B86"/>
    <w:rsid w:val="00225C2E"/>
    <w:rsid w:val="002275D2"/>
    <w:rsid w:val="002309DE"/>
    <w:rsid w:val="00232A92"/>
    <w:rsid w:val="0023336F"/>
    <w:rsid w:val="0023616D"/>
    <w:rsid w:val="00236881"/>
    <w:rsid w:val="0023746C"/>
    <w:rsid w:val="00237FED"/>
    <w:rsid w:val="00241442"/>
    <w:rsid w:val="00241858"/>
    <w:rsid w:val="0024228A"/>
    <w:rsid w:val="00242674"/>
    <w:rsid w:val="002426E2"/>
    <w:rsid w:val="002435DE"/>
    <w:rsid w:val="00243930"/>
    <w:rsid w:val="00243CF8"/>
    <w:rsid w:val="00243DFC"/>
    <w:rsid w:val="00244AFC"/>
    <w:rsid w:val="00244F58"/>
    <w:rsid w:val="002462B0"/>
    <w:rsid w:val="00246CE7"/>
    <w:rsid w:val="00246E0B"/>
    <w:rsid w:val="00247BE4"/>
    <w:rsid w:val="00247C36"/>
    <w:rsid w:val="002517E2"/>
    <w:rsid w:val="00251884"/>
    <w:rsid w:val="002518A9"/>
    <w:rsid w:val="00251F3F"/>
    <w:rsid w:val="00251FF6"/>
    <w:rsid w:val="00252566"/>
    <w:rsid w:val="00252B07"/>
    <w:rsid w:val="00253817"/>
    <w:rsid w:val="0025542C"/>
    <w:rsid w:val="0025576F"/>
    <w:rsid w:val="00256643"/>
    <w:rsid w:val="00257C5A"/>
    <w:rsid w:val="00257ECB"/>
    <w:rsid w:val="00260614"/>
    <w:rsid w:val="0026068A"/>
    <w:rsid w:val="00260EBE"/>
    <w:rsid w:val="002616A6"/>
    <w:rsid w:val="00261758"/>
    <w:rsid w:val="00263840"/>
    <w:rsid w:val="0026393C"/>
    <w:rsid w:val="00263E1E"/>
    <w:rsid w:val="00263F9D"/>
    <w:rsid w:val="002652ED"/>
    <w:rsid w:val="00266BB3"/>
    <w:rsid w:val="00266C1C"/>
    <w:rsid w:val="00266D4C"/>
    <w:rsid w:val="00266FF0"/>
    <w:rsid w:val="002673B6"/>
    <w:rsid w:val="002706BB"/>
    <w:rsid w:val="00271C5A"/>
    <w:rsid w:val="002725FC"/>
    <w:rsid w:val="00272A55"/>
    <w:rsid w:val="00272AD8"/>
    <w:rsid w:val="00272DCC"/>
    <w:rsid w:val="00273FB4"/>
    <w:rsid w:val="00274BFB"/>
    <w:rsid w:val="00275567"/>
    <w:rsid w:val="002759BF"/>
    <w:rsid w:val="002768F1"/>
    <w:rsid w:val="00276A13"/>
    <w:rsid w:val="00276DC7"/>
    <w:rsid w:val="00280EE1"/>
    <w:rsid w:val="002817B5"/>
    <w:rsid w:val="0028214B"/>
    <w:rsid w:val="002822F5"/>
    <w:rsid w:val="00283108"/>
    <w:rsid w:val="002832FE"/>
    <w:rsid w:val="00283F99"/>
    <w:rsid w:val="00284CDC"/>
    <w:rsid w:val="00285DA8"/>
    <w:rsid w:val="002866B5"/>
    <w:rsid w:val="00286D71"/>
    <w:rsid w:val="00287CE8"/>
    <w:rsid w:val="00290218"/>
    <w:rsid w:val="00291215"/>
    <w:rsid w:val="002914C3"/>
    <w:rsid w:val="00291B56"/>
    <w:rsid w:val="00292275"/>
    <w:rsid w:val="00292400"/>
    <w:rsid w:val="00293E88"/>
    <w:rsid w:val="00293E99"/>
    <w:rsid w:val="00295461"/>
    <w:rsid w:val="002970DC"/>
    <w:rsid w:val="00297961"/>
    <w:rsid w:val="00297A42"/>
    <w:rsid w:val="00297E5B"/>
    <w:rsid w:val="002A4E11"/>
    <w:rsid w:val="002A5820"/>
    <w:rsid w:val="002A5F26"/>
    <w:rsid w:val="002A6181"/>
    <w:rsid w:val="002A6D1B"/>
    <w:rsid w:val="002A7B60"/>
    <w:rsid w:val="002B0975"/>
    <w:rsid w:val="002B0FD1"/>
    <w:rsid w:val="002B12CF"/>
    <w:rsid w:val="002B29AE"/>
    <w:rsid w:val="002B3D98"/>
    <w:rsid w:val="002B431E"/>
    <w:rsid w:val="002B43E8"/>
    <w:rsid w:val="002B5B76"/>
    <w:rsid w:val="002B7294"/>
    <w:rsid w:val="002B7371"/>
    <w:rsid w:val="002C04AE"/>
    <w:rsid w:val="002C10FA"/>
    <w:rsid w:val="002C183E"/>
    <w:rsid w:val="002C23A8"/>
    <w:rsid w:val="002C2B3F"/>
    <w:rsid w:val="002C300E"/>
    <w:rsid w:val="002C39EE"/>
    <w:rsid w:val="002C3C4B"/>
    <w:rsid w:val="002C3C5B"/>
    <w:rsid w:val="002C6AD8"/>
    <w:rsid w:val="002C6BA9"/>
    <w:rsid w:val="002C7CFF"/>
    <w:rsid w:val="002C7F8F"/>
    <w:rsid w:val="002D0127"/>
    <w:rsid w:val="002D11C8"/>
    <w:rsid w:val="002D1FDD"/>
    <w:rsid w:val="002D3445"/>
    <w:rsid w:val="002D579A"/>
    <w:rsid w:val="002D68FA"/>
    <w:rsid w:val="002E07DC"/>
    <w:rsid w:val="002E0C50"/>
    <w:rsid w:val="002E1432"/>
    <w:rsid w:val="002E14F3"/>
    <w:rsid w:val="002E3982"/>
    <w:rsid w:val="002E48F4"/>
    <w:rsid w:val="002E50C9"/>
    <w:rsid w:val="002E54F7"/>
    <w:rsid w:val="002E55DA"/>
    <w:rsid w:val="002E56AF"/>
    <w:rsid w:val="002E56D8"/>
    <w:rsid w:val="002E7228"/>
    <w:rsid w:val="002E7ED1"/>
    <w:rsid w:val="002F0387"/>
    <w:rsid w:val="002F0909"/>
    <w:rsid w:val="002F1BFD"/>
    <w:rsid w:val="002F1DCA"/>
    <w:rsid w:val="002F1E50"/>
    <w:rsid w:val="002F2967"/>
    <w:rsid w:val="002F59A5"/>
    <w:rsid w:val="002F6489"/>
    <w:rsid w:val="00300950"/>
    <w:rsid w:val="00300FFB"/>
    <w:rsid w:val="00301805"/>
    <w:rsid w:val="003019CA"/>
    <w:rsid w:val="003020F9"/>
    <w:rsid w:val="003022FC"/>
    <w:rsid w:val="00302574"/>
    <w:rsid w:val="00302D23"/>
    <w:rsid w:val="00302D25"/>
    <w:rsid w:val="00302EB9"/>
    <w:rsid w:val="00305C02"/>
    <w:rsid w:val="0030618B"/>
    <w:rsid w:val="00306DC3"/>
    <w:rsid w:val="0030726C"/>
    <w:rsid w:val="003074FC"/>
    <w:rsid w:val="0030785E"/>
    <w:rsid w:val="003104C7"/>
    <w:rsid w:val="00310B45"/>
    <w:rsid w:val="00311036"/>
    <w:rsid w:val="003113CE"/>
    <w:rsid w:val="00311881"/>
    <w:rsid w:val="00311D0B"/>
    <w:rsid w:val="00311E33"/>
    <w:rsid w:val="0031465B"/>
    <w:rsid w:val="00316C7E"/>
    <w:rsid w:val="003179BE"/>
    <w:rsid w:val="00317A54"/>
    <w:rsid w:val="00317B41"/>
    <w:rsid w:val="00323148"/>
    <w:rsid w:val="00324D1D"/>
    <w:rsid w:val="00325742"/>
    <w:rsid w:val="00326AC5"/>
    <w:rsid w:val="00326B65"/>
    <w:rsid w:val="0032741B"/>
    <w:rsid w:val="00330540"/>
    <w:rsid w:val="003314A5"/>
    <w:rsid w:val="00332CDC"/>
    <w:rsid w:val="0033392D"/>
    <w:rsid w:val="00333EA8"/>
    <w:rsid w:val="00335518"/>
    <w:rsid w:val="00336025"/>
    <w:rsid w:val="0033611B"/>
    <w:rsid w:val="003377CD"/>
    <w:rsid w:val="0034047D"/>
    <w:rsid w:val="003429C2"/>
    <w:rsid w:val="00342B46"/>
    <w:rsid w:val="0034455D"/>
    <w:rsid w:val="0034520F"/>
    <w:rsid w:val="00345554"/>
    <w:rsid w:val="003455C3"/>
    <w:rsid w:val="003455D2"/>
    <w:rsid w:val="003466E3"/>
    <w:rsid w:val="00350C93"/>
    <w:rsid w:val="0035214F"/>
    <w:rsid w:val="00352BAD"/>
    <w:rsid w:val="0035638D"/>
    <w:rsid w:val="0035750D"/>
    <w:rsid w:val="00357BC6"/>
    <w:rsid w:val="0036076E"/>
    <w:rsid w:val="00360A51"/>
    <w:rsid w:val="003611B1"/>
    <w:rsid w:val="003612E4"/>
    <w:rsid w:val="00363017"/>
    <w:rsid w:val="0036321B"/>
    <w:rsid w:val="00363608"/>
    <w:rsid w:val="00363FFC"/>
    <w:rsid w:val="003655D1"/>
    <w:rsid w:val="00370C2E"/>
    <w:rsid w:val="00370E0C"/>
    <w:rsid w:val="0037253D"/>
    <w:rsid w:val="003730F4"/>
    <w:rsid w:val="00373157"/>
    <w:rsid w:val="0037376C"/>
    <w:rsid w:val="0037399B"/>
    <w:rsid w:val="00373CE5"/>
    <w:rsid w:val="00374FCA"/>
    <w:rsid w:val="0037528A"/>
    <w:rsid w:val="00375D91"/>
    <w:rsid w:val="00376429"/>
    <w:rsid w:val="00380F59"/>
    <w:rsid w:val="00381853"/>
    <w:rsid w:val="00382997"/>
    <w:rsid w:val="00382FA4"/>
    <w:rsid w:val="00384593"/>
    <w:rsid w:val="00385B69"/>
    <w:rsid w:val="00386C37"/>
    <w:rsid w:val="00387E8E"/>
    <w:rsid w:val="00391FF7"/>
    <w:rsid w:val="00394958"/>
    <w:rsid w:val="00395E83"/>
    <w:rsid w:val="00396DB0"/>
    <w:rsid w:val="003A13A1"/>
    <w:rsid w:val="003A1F7D"/>
    <w:rsid w:val="003A2098"/>
    <w:rsid w:val="003A2186"/>
    <w:rsid w:val="003A307B"/>
    <w:rsid w:val="003A38AC"/>
    <w:rsid w:val="003A4012"/>
    <w:rsid w:val="003A4D4A"/>
    <w:rsid w:val="003A53D9"/>
    <w:rsid w:val="003A7008"/>
    <w:rsid w:val="003A7132"/>
    <w:rsid w:val="003A7EA2"/>
    <w:rsid w:val="003B0193"/>
    <w:rsid w:val="003B07E9"/>
    <w:rsid w:val="003B24C5"/>
    <w:rsid w:val="003B3401"/>
    <w:rsid w:val="003B3BA4"/>
    <w:rsid w:val="003B435A"/>
    <w:rsid w:val="003B4746"/>
    <w:rsid w:val="003B4F63"/>
    <w:rsid w:val="003B5FDA"/>
    <w:rsid w:val="003B6176"/>
    <w:rsid w:val="003B689F"/>
    <w:rsid w:val="003C00AE"/>
    <w:rsid w:val="003C01CC"/>
    <w:rsid w:val="003C02E5"/>
    <w:rsid w:val="003C159E"/>
    <w:rsid w:val="003C2062"/>
    <w:rsid w:val="003C28F4"/>
    <w:rsid w:val="003C29F7"/>
    <w:rsid w:val="003C2A5B"/>
    <w:rsid w:val="003C36FB"/>
    <w:rsid w:val="003C3F66"/>
    <w:rsid w:val="003C47AB"/>
    <w:rsid w:val="003C4A94"/>
    <w:rsid w:val="003C5456"/>
    <w:rsid w:val="003C72EB"/>
    <w:rsid w:val="003C7669"/>
    <w:rsid w:val="003C7BFB"/>
    <w:rsid w:val="003D15D6"/>
    <w:rsid w:val="003D1930"/>
    <w:rsid w:val="003D1C48"/>
    <w:rsid w:val="003D1DD2"/>
    <w:rsid w:val="003D2C5B"/>
    <w:rsid w:val="003D2DD8"/>
    <w:rsid w:val="003D2E07"/>
    <w:rsid w:val="003D3870"/>
    <w:rsid w:val="003D39C9"/>
    <w:rsid w:val="003D4294"/>
    <w:rsid w:val="003D44C5"/>
    <w:rsid w:val="003D4F98"/>
    <w:rsid w:val="003D55B8"/>
    <w:rsid w:val="003D60C1"/>
    <w:rsid w:val="003D68D5"/>
    <w:rsid w:val="003D7C04"/>
    <w:rsid w:val="003E01CB"/>
    <w:rsid w:val="003E0259"/>
    <w:rsid w:val="003E04D6"/>
    <w:rsid w:val="003E05CF"/>
    <w:rsid w:val="003E0D1D"/>
    <w:rsid w:val="003E135E"/>
    <w:rsid w:val="003E1E44"/>
    <w:rsid w:val="003E2E7A"/>
    <w:rsid w:val="003E314B"/>
    <w:rsid w:val="003F186B"/>
    <w:rsid w:val="003F18E4"/>
    <w:rsid w:val="003F1E7C"/>
    <w:rsid w:val="003F1FA2"/>
    <w:rsid w:val="003F27C9"/>
    <w:rsid w:val="003F29D1"/>
    <w:rsid w:val="003F2D30"/>
    <w:rsid w:val="003F2F49"/>
    <w:rsid w:val="003F3727"/>
    <w:rsid w:val="003F4E69"/>
    <w:rsid w:val="003F5286"/>
    <w:rsid w:val="003F53F5"/>
    <w:rsid w:val="003F615A"/>
    <w:rsid w:val="003F6F44"/>
    <w:rsid w:val="003F7389"/>
    <w:rsid w:val="00400598"/>
    <w:rsid w:val="00400FB9"/>
    <w:rsid w:val="00401E5F"/>
    <w:rsid w:val="00401E82"/>
    <w:rsid w:val="00403C39"/>
    <w:rsid w:val="0040417B"/>
    <w:rsid w:val="00404B07"/>
    <w:rsid w:val="00404B83"/>
    <w:rsid w:val="00404CB1"/>
    <w:rsid w:val="0040524F"/>
    <w:rsid w:val="00405727"/>
    <w:rsid w:val="00405A61"/>
    <w:rsid w:val="004105BA"/>
    <w:rsid w:val="004113DA"/>
    <w:rsid w:val="00411462"/>
    <w:rsid w:val="00411B75"/>
    <w:rsid w:val="00412293"/>
    <w:rsid w:val="0041435C"/>
    <w:rsid w:val="00415B15"/>
    <w:rsid w:val="0041696C"/>
    <w:rsid w:val="00417BFE"/>
    <w:rsid w:val="00420E02"/>
    <w:rsid w:val="00422203"/>
    <w:rsid w:val="00422C7F"/>
    <w:rsid w:val="00422E04"/>
    <w:rsid w:val="0042370C"/>
    <w:rsid w:val="004243AE"/>
    <w:rsid w:val="00424850"/>
    <w:rsid w:val="00424D22"/>
    <w:rsid w:val="00425A73"/>
    <w:rsid w:val="004269E4"/>
    <w:rsid w:val="004324F3"/>
    <w:rsid w:val="00433093"/>
    <w:rsid w:val="00433337"/>
    <w:rsid w:val="00435C19"/>
    <w:rsid w:val="00435E9D"/>
    <w:rsid w:val="00440945"/>
    <w:rsid w:val="00440AE7"/>
    <w:rsid w:val="00440CE3"/>
    <w:rsid w:val="00440F11"/>
    <w:rsid w:val="00441785"/>
    <w:rsid w:val="0044233E"/>
    <w:rsid w:val="00442F90"/>
    <w:rsid w:val="0044328D"/>
    <w:rsid w:val="00443E3D"/>
    <w:rsid w:val="00443E85"/>
    <w:rsid w:val="00444138"/>
    <w:rsid w:val="00444663"/>
    <w:rsid w:val="00444B12"/>
    <w:rsid w:val="00444DEA"/>
    <w:rsid w:val="004453B4"/>
    <w:rsid w:val="00445D75"/>
    <w:rsid w:val="00447938"/>
    <w:rsid w:val="00450894"/>
    <w:rsid w:val="0045187B"/>
    <w:rsid w:val="004524C1"/>
    <w:rsid w:val="00452B0B"/>
    <w:rsid w:val="00454CB8"/>
    <w:rsid w:val="00457AAB"/>
    <w:rsid w:val="00460CE2"/>
    <w:rsid w:val="00461823"/>
    <w:rsid w:val="004618C5"/>
    <w:rsid w:val="00462181"/>
    <w:rsid w:val="0046223B"/>
    <w:rsid w:val="004625A4"/>
    <w:rsid w:val="00463017"/>
    <w:rsid w:val="004636A7"/>
    <w:rsid w:val="004651D0"/>
    <w:rsid w:val="004658D4"/>
    <w:rsid w:val="00465B4C"/>
    <w:rsid w:val="00465E7D"/>
    <w:rsid w:val="00466832"/>
    <w:rsid w:val="004671FB"/>
    <w:rsid w:val="00467345"/>
    <w:rsid w:val="0046791F"/>
    <w:rsid w:val="00467FA9"/>
    <w:rsid w:val="00471DF1"/>
    <w:rsid w:val="00472119"/>
    <w:rsid w:val="00472BA2"/>
    <w:rsid w:val="00472C0B"/>
    <w:rsid w:val="0047348C"/>
    <w:rsid w:val="0047465C"/>
    <w:rsid w:val="00474D7B"/>
    <w:rsid w:val="00475228"/>
    <w:rsid w:val="004767F3"/>
    <w:rsid w:val="00476A8A"/>
    <w:rsid w:val="0047717A"/>
    <w:rsid w:val="00477FE7"/>
    <w:rsid w:val="00481081"/>
    <w:rsid w:val="00482DC8"/>
    <w:rsid w:val="00483DB9"/>
    <w:rsid w:val="00483E91"/>
    <w:rsid w:val="0048410C"/>
    <w:rsid w:val="0048448D"/>
    <w:rsid w:val="00484D23"/>
    <w:rsid w:val="0048510B"/>
    <w:rsid w:val="0048592D"/>
    <w:rsid w:val="00485F2D"/>
    <w:rsid w:val="004868C3"/>
    <w:rsid w:val="00486CB9"/>
    <w:rsid w:val="00490462"/>
    <w:rsid w:val="00490522"/>
    <w:rsid w:val="00491A90"/>
    <w:rsid w:val="00491F7A"/>
    <w:rsid w:val="00492C79"/>
    <w:rsid w:val="00493F08"/>
    <w:rsid w:val="00494251"/>
    <w:rsid w:val="004942E1"/>
    <w:rsid w:val="00494EAA"/>
    <w:rsid w:val="00495101"/>
    <w:rsid w:val="00496036"/>
    <w:rsid w:val="00496A2A"/>
    <w:rsid w:val="00496B0E"/>
    <w:rsid w:val="004A0B92"/>
    <w:rsid w:val="004A0C68"/>
    <w:rsid w:val="004A0D19"/>
    <w:rsid w:val="004A1C4A"/>
    <w:rsid w:val="004A2112"/>
    <w:rsid w:val="004A2BF2"/>
    <w:rsid w:val="004A30B1"/>
    <w:rsid w:val="004A30E4"/>
    <w:rsid w:val="004A608E"/>
    <w:rsid w:val="004A68A9"/>
    <w:rsid w:val="004A7C53"/>
    <w:rsid w:val="004A7CF3"/>
    <w:rsid w:val="004B1890"/>
    <w:rsid w:val="004B2664"/>
    <w:rsid w:val="004B2667"/>
    <w:rsid w:val="004B3B5C"/>
    <w:rsid w:val="004B49F1"/>
    <w:rsid w:val="004B51F0"/>
    <w:rsid w:val="004B5FCF"/>
    <w:rsid w:val="004B73DF"/>
    <w:rsid w:val="004C1103"/>
    <w:rsid w:val="004C1775"/>
    <w:rsid w:val="004C1D3E"/>
    <w:rsid w:val="004C236B"/>
    <w:rsid w:val="004C2387"/>
    <w:rsid w:val="004C4356"/>
    <w:rsid w:val="004C4A3B"/>
    <w:rsid w:val="004C4AF6"/>
    <w:rsid w:val="004C5721"/>
    <w:rsid w:val="004C5A25"/>
    <w:rsid w:val="004C655F"/>
    <w:rsid w:val="004C6905"/>
    <w:rsid w:val="004C768E"/>
    <w:rsid w:val="004D0434"/>
    <w:rsid w:val="004D0FEF"/>
    <w:rsid w:val="004D1458"/>
    <w:rsid w:val="004D1C18"/>
    <w:rsid w:val="004D1E66"/>
    <w:rsid w:val="004D2904"/>
    <w:rsid w:val="004D5ADD"/>
    <w:rsid w:val="004D6707"/>
    <w:rsid w:val="004D68C3"/>
    <w:rsid w:val="004D6C4A"/>
    <w:rsid w:val="004E0BBF"/>
    <w:rsid w:val="004E15D0"/>
    <w:rsid w:val="004E5276"/>
    <w:rsid w:val="004E59DD"/>
    <w:rsid w:val="004E628B"/>
    <w:rsid w:val="004E6CBD"/>
    <w:rsid w:val="004F2302"/>
    <w:rsid w:val="004F3AC3"/>
    <w:rsid w:val="004F3F35"/>
    <w:rsid w:val="004F3F94"/>
    <w:rsid w:val="004F4319"/>
    <w:rsid w:val="004F59DF"/>
    <w:rsid w:val="004F5AFA"/>
    <w:rsid w:val="004F7871"/>
    <w:rsid w:val="00500CF6"/>
    <w:rsid w:val="0050221F"/>
    <w:rsid w:val="00504A33"/>
    <w:rsid w:val="005056EE"/>
    <w:rsid w:val="00505D02"/>
    <w:rsid w:val="00507C91"/>
    <w:rsid w:val="00507F6F"/>
    <w:rsid w:val="00510650"/>
    <w:rsid w:val="0051256E"/>
    <w:rsid w:val="005126B1"/>
    <w:rsid w:val="00512B7B"/>
    <w:rsid w:val="00515FEB"/>
    <w:rsid w:val="005178E7"/>
    <w:rsid w:val="005209F2"/>
    <w:rsid w:val="00521476"/>
    <w:rsid w:val="005223C3"/>
    <w:rsid w:val="00522FD7"/>
    <w:rsid w:val="0052404D"/>
    <w:rsid w:val="00525681"/>
    <w:rsid w:val="00526D11"/>
    <w:rsid w:val="00527CD2"/>
    <w:rsid w:val="00527E8A"/>
    <w:rsid w:val="005303FB"/>
    <w:rsid w:val="00532735"/>
    <w:rsid w:val="00532854"/>
    <w:rsid w:val="005340E8"/>
    <w:rsid w:val="00535FB3"/>
    <w:rsid w:val="0053734C"/>
    <w:rsid w:val="005403AE"/>
    <w:rsid w:val="00540401"/>
    <w:rsid w:val="00541B28"/>
    <w:rsid w:val="00542A98"/>
    <w:rsid w:val="0054370B"/>
    <w:rsid w:val="00543A87"/>
    <w:rsid w:val="00543C6A"/>
    <w:rsid w:val="00545887"/>
    <w:rsid w:val="00550B7E"/>
    <w:rsid w:val="00550EE2"/>
    <w:rsid w:val="00550FCE"/>
    <w:rsid w:val="0055148D"/>
    <w:rsid w:val="0055188C"/>
    <w:rsid w:val="00552332"/>
    <w:rsid w:val="00553E08"/>
    <w:rsid w:val="00555501"/>
    <w:rsid w:val="00555CDD"/>
    <w:rsid w:val="00556196"/>
    <w:rsid w:val="005561EC"/>
    <w:rsid w:val="00556802"/>
    <w:rsid w:val="00560047"/>
    <w:rsid w:val="0056066F"/>
    <w:rsid w:val="00560BC2"/>
    <w:rsid w:val="00560DF5"/>
    <w:rsid w:val="00560EE7"/>
    <w:rsid w:val="005618EF"/>
    <w:rsid w:val="00561FFB"/>
    <w:rsid w:val="005635CC"/>
    <w:rsid w:val="00563747"/>
    <w:rsid w:val="00566F23"/>
    <w:rsid w:val="00567493"/>
    <w:rsid w:val="00567CD4"/>
    <w:rsid w:val="00567DE1"/>
    <w:rsid w:val="0057118F"/>
    <w:rsid w:val="005711A0"/>
    <w:rsid w:val="005726EE"/>
    <w:rsid w:val="00572F2B"/>
    <w:rsid w:val="00572F61"/>
    <w:rsid w:val="00575CA0"/>
    <w:rsid w:val="005771A0"/>
    <w:rsid w:val="005772F3"/>
    <w:rsid w:val="00577DC2"/>
    <w:rsid w:val="00580947"/>
    <w:rsid w:val="00581A23"/>
    <w:rsid w:val="005821E6"/>
    <w:rsid w:val="00582B24"/>
    <w:rsid w:val="00582E4C"/>
    <w:rsid w:val="00583363"/>
    <w:rsid w:val="00583D1B"/>
    <w:rsid w:val="00583E66"/>
    <w:rsid w:val="00584DEB"/>
    <w:rsid w:val="00585027"/>
    <w:rsid w:val="005859B2"/>
    <w:rsid w:val="00586369"/>
    <w:rsid w:val="0058659A"/>
    <w:rsid w:val="00586E5A"/>
    <w:rsid w:val="00587229"/>
    <w:rsid w:val="005879E5"/>
    <w:rsid w:val="0059177C"/>
    <w:rsid w:val="005922CB"/>
    <w:rsid w:val="005930AD"/>
    <w:rsid w:val="00594574"/>
    <w:rsid w:val="00594A6C"/>
    <w:rsid w:val="0059533E"/>
    <w:rsid w:val="00595C9E"/>
    <w:rsid w:val="00596F26"/>
    <w:rsid w:val="00597734"/>
    <w:rsid w:val="005A0344"/>
    <w:rsid w:val="005A1007"/>
    <w:rsid w:val="005A1704"/>
    <w:rsid w:val="005A31CE"/>
    <w:rsid w:val="005A3277"/>
    <w:rsid w:val="005A34E2"/>
    <w:rsid w:val="005A38C0"/>
    <w:rsid w:val="005A390C"/>
    <w:rsid w:val="005A3C11"/>
    <w:rsid w:val="005A468A"/>
    <w:rsid w:val="005A51DE"/>
    <w:rsid w:val="005A68B9"/>
    <w:rsid w:val="005A769B"/>
    <w:rsid w:val="005A79A6"/>
    <w:rsid w:val="005A7B1E"/>
    <w:rsid w:val="005A7E13"/>
    <w:rsid w:val="005B0E00"/>
    <w:rsid w:val="005B0E4B"/>
    <w:rsid w:val="005B3066"/>
    <w:rsid w:val="005B4F5E"/>
    <w:rsid w:val="005B6674"/>
    <w:rsid w:val="005B6813"/>
    <w:rsid w:val="005B6C41"/>
    <w:rsid w:val="005B6E33"/>
    <w:rsid w:val="005B6E73"/>
    <w:rsid w:val="005B705B"/>
    <w:rsid w:val="005B7BD7"/>
    <w:rsid w:val="005B7EE0"/>
    <w:rsid w:val="005C0FB1"/>
    <w:rsid w:val="005C1A5C"/>
    <w:rsid w:val="005C2873"/>
    <w:rsid w:val="005C31F3"/>
    <w:rsid w:val="005C4393"/>
    <w:rsid w:val="005C5937"/>
    <w:rsid w:val="005C5A5A"/>
    <w:rsid w:val="005C6293"/>
    <w:rsid w:val="005C72E4"/>
    <w:rsid w:val="005D0500"/>
    <w:rsid w:val="005D13E6"/>
    <w:rsid w:val="005D180F"/>
    <w:rsid w:val="005D2EB0"/>
    <w:rsid w:val="005D30EC"/>
    <w:rsid w:val="005D3319"/>
    <w:rsid w:val="005D3557"/>
    <w:rsid w:val="005D3BC1"/>
    <w:rsid w:val="005D3D12"/>
    <w:rsid w:val="005D40CE"/>
    <w:rsid w:val="005D46AC"/>
    <w:rsid w:val="005D502A"/>
    <w:rsid w:val="005D6A02"/>
    <w:rsid w:val="005D6B1E"/>
    <w:rsid w:val="005D6EF7"/>
    <w:rsid w:val="005D7313"/>
    <w:rsid w:val="005D77CE"/>
    <w:rsid w:val="005E014D"/>
    <w:rsid w:val="005E0F3B"/>
    <w:rsid w:val="005E1465"/>
    <w:rsid w:val="005E28F7"/>
    <w:rsid w:val="005E2B60"/>
    <w:rsid w:val="005E3344"/>
    <w:rsid w:val="005E385C"/>
    <w:rsid w:val="005E38FF"/>
    <w:rsid w:val="005E4DA4"/>
    <w:rsid w:val="005E5BD6"/>
    <w:rsid w:val="005E659F"/>
    <w:rsid w:val="005E78B1"/>
    <w:rsid w:val="005E7A4B"/>
    <w:rsid w:val="005E7E30"/>
    <w:rsid w:val="005F1223"/>
    <w:rsid w:val="005F1B8D"/>
    <w:rsid w:val="005F216B"/>
    <w:rsid w:val="005F24E7"/>
    <w:rsid w:val="005F265D"/>
    <w:rsid w:val="005F2CBB"/>
    <w:rsid w:val="005F3AAC"/>
    <w:rsid w:val="005F4639"/>
    <w:rsid w:val="005F4B78"/>
    <w:rsid w:val="005F51B0"/>
    <w:rsid w:val="005F5551"/>
    <w:rsid w:val="005F6241"/>
    <w:rsid w:val="00600DB2"/>
    <w:rsid w:val="006013CB"/>
    <w:rsid w:val="006013FA"/>
    <w:rsid w:val="0060140C"/>
    <w:rsid w:val="00603080"/>
    <w:rsid w:val="00603384"/>
    <w:rsid w:val="00603C18"/>
    <w:rsid w:val="00604869"/>
    <w:rsid w:val="00604B60"/>
    <w:rsid w:val="00606517"/>
    <w:rsid w:val="00606992"/>
    <w:rsid w:val="006069DE"/>
    <w:rsid w:val="006072CB"/>
    <w:rsid w:val="00611668"/>
    <w:rsid w:val="00611B06"/>
    <w:rsid w:val="0061235E"/>
    <w:rsid w:val="00612605"/>
    <w:rsid w:val="00612E2C"/>
    <w:rsid w:val="006148E2"/>
    <w:rsid w:val="006172C9"/>
    <w:rsid w:val="0061771D"/>
    <w:rsid w:val="00620DBA"/>
    <w:rsid w:val="0062166C"/>
    <w:rsid w:val="00622915"/>
    <w:rsid w:val="00623CCA"/>
    <w:rsid w:val="006242D4"/>
    <w:rsid w:val="00625DAA"/>
    <w:rsid w:val="0062624C"/>
    <w:rsid w:val="006348B5"/>
    <w:rsid w:val="00634CDB"/>
    <w:rsid w:val="00635244"/>
    <w:rsid w:val="00636814"/>
    <w:rsid w:val="00637442"/>
    <w:rsid w:val="00641542"/>
    <w:rsid w:val="00641866"/>
    <w:rsid w:val="00641DA9"/>
    <w:rsid w:val="00642C61"/>
    <w:rsid w:val="0064504D"/>
    <w:rsid w:val="006450E0"/>
    <w:rsid w:val="00646DE4"/>
    <w:rsid w:val="00647829"/>
    <w:rsid w:val="0065100D"/>
    <w:rsid w:val="00651245"/>
    <w:rsid w:val="00651CFA"/>
    <w:rsid w:val="00652664"/>
    <w:rsid w:val="0065340D"/>
    <w:rsid w:val="00654A3D"/>
    <w:rsid w:val="006552B8"/>
    <w:rsid w:val="00656829"/>
    <w:rsid w:val="00656B1F"/>
    <w:rsid w:val="00656F64"/>
    <w:rsid w:val="00657204"/>
    <w:rsid w:val="006608D3"/>
    <w:rsid w:val="006630F6"/>
    <w:rsid w:val="00663720"/>
    <w:rsid w:val="00663EC4"/>
    <w:rsid w:val="00663F15"/>
    <w:rsid w:val="006643D1"/>
    <w:rsid w:val="00664BF7"/>
    <w:rsid w:val="00665F5D"/>
    <w:rsid w:val="0067303E"/>
    <w:rsid w:val="00673D22"/>
    <w:rsid w:val="00673F49"/>
    <w:rsid w:val="00674672"/>
    <w:rsid w:val="00674E94"/>
    <w:rsid w:val="00675280"/>
    <w:rsid w:val="00675F87"/>
    <w:rsid w:val="006760E8"/>
    <w:rsid w:val="00676342"/>
    <w:rsid w:val="006771A6"/>
    <w:rsid w:val="006773CD"/>
    <w:rsid w:val="0067780A"/>
    <w:rsid w:val="006805BE"/>
    <w:rsid w:val="0068253F"/>
    <w:rsid w:val="00682779"/>
    <w:rsid w:val="006827F0"/>
    <w:rsid w:val="00682FBB"/>
    <w:rsid w:val="00683421"/>
    <w:rsid w:val="006843FD"/>
    <w:rsid w:val="00684510"/>
    <w:rsid w:val="0068550E"/>
    <w:rsid w:val="00686739"/>
    <w:rsid w:val="0068681F"/>
    <w:rsid w:val="00687376"/>
    <w:rsid w:val="0068739D"/>
    <w:rsid w:val="006874BC"/>
    <w:rsid w:val="00687671"/>
    <w:rsid w:val="00687C04"/>
    <w:rsid w:val="00690095"/>
    <w:rsid w:val="00692C1B"/>
    <w:rsid w:val="00692FBC"/>
    <w:rsid w:val="00693481"/>
    <w:rsid w:val="00693521"/>
    <w:rsid w:val="00694082"/>
    <w:rsid w:val="006947C2"/>
    <w:rsid w:val="00694BCD"/>
    <w:rsid w:val="00695545"/>
    <w:rsid w:val="00695D16"/>
    <w:rsid w:val="006A04EF"/>
    <w:rsid w:val="006A1749"/>
    <w:rsid w:val="006A2389"/>
    <w:rsid w:val="006A2A93"/>
    <w:rsid w:val="006A3427"/>
    <w:rsid w:val="006A3662"/>
    <w:rsid w:val="006A3ED0"/>
    <w:rsid w:val="006A41E2"/>
    <w:rsid w:val="006A4482"/>
    <w:rsid w:val="006A491F"/>
    <w:rsid w:val="006A4A92"/>
    <w:rsid w:val="006A55E4"/>
    <w:rsid w:val="006A5FC6"/>
    <w:rsid w:val="006A6896"/>
    <w:rsid w:val="006B0DA7"/>
    <w:rsid w:val="006B26BD"/>
    <w:rsid w:val="006B280A"/>
    <w:rsid w:val="006B3E91"/>
    <w:rsid w:val="006B4D42"/>
    <w:rsid w:val="006B590B"/>
    <w:rsid w:val="006B5CD6"/>
    <w:rsid w:val="006B618A"/>
    <w:rsid w:val="006B618E"/>
    <w:rsid w:val="006B62FE"/>
    <w:rsid w:val="006B672D"/>
    <w:rsid w:val="006B6ECE"/>
    <w:rsid w:val="006B783F"/>
    <w:rsid w:val="006B7861"/>
    <w:rsid w:val="006C1A7E"/>
    <w:rsid w:val="006C2548"/>
    <w:rsid w:val="006C259B"/>
    <w:rsid w:val="006C2D9A"/>
    <w:rsid w:val="006C3449"/>
    <w:rsid w:val="006C4690"/>
    <w:rsid w:val="006C4C53"/>
    <w:rsid w:val="006C533C"/>
    <w:rsid w:val="006C6BFF"/>
    <w:rsid w:val="006C6C31"/>
    <w:rsid w:val="006C73B4"/>
    <w:rsid w:val="006D00C0"/>
    <w:rsid w:val="006D19D3"/>
    <w:rsid w:val="006D2729"/>
    <w:rsid w:val="006D3737"/>
    <w:rsid w:val="006D3A38"/>
    <w:rsid w:val="006D43D8"/>
    <w:rsid w:val="006D44F9"/>
    <w:rsid w:val="006D4523"/>
    <w:rsid w:val="006D7EF9"/>
    <w:rsid w:val="006E0C93"/>
    <w:rsid w:val="006E1470"/>
    <w:rsid w:val="006E1B88"/>
    <w:rsid w:val="006E1BAD"/>
    <w:rsid w:val="006E1C5B"/>
    <w:rsid w:val="006E1CD1"/>
    <w:rsid w:val="006E21D2"/>
    <w:rsid w:val="006E2523"/>
    <w:rsid w:val="006E2628"/>
    <w:rsid w:val="006E2B96"/>
    <w:rsid w:val="006E2CDC"/>
    <w:rsid w:val="006E2F8E"/>
    <w:rsid w:val="006E381B"/>
    <w:rsid w:val="006E3EEF"/>
    <w:rsid w:val="006E48E7"/>
    <w:rsid w:val="006E4B5A"/>
    <w:rsid w:val="006E5F5C"/>
    <w:rsid w:val="006E747C"/>
    <w:rsid w:val="006E7D7F"/>
    <w:rsid w:val="006F000F"/>
    <w:rsid w:val="006F0110"/>
    <w:rsid w:val="006F058E"/>
    <w:rsid w:val="006F1550"/>
    <w:rsid w:val="006F229E"/>
    <w:rsid w:val="006F2345"/>
    <w:rsid w:val="006F23C1"/>
    <w:rsid w:val="006F2C4B"/>
    <w:rsid w:val="006F3472"/>
    <w:rsid w:val="006F3B4F"/>
    <w:rsid w:val="006F4467"/>
    <w:rsid w:val="006F4726"/>
    <w:rsid w:val="006F4B1F"/>
    <w:rsid w:val="006F4C94"/>
    <w:rsid w:val="006F4CFE"/>
    <w:rsid w:val="006F6473"/>
    <w:rsid w:val="006F6FBC"/>
    <w:rsid w:val="006F705B"/>
    <w:rsid w:val="006F7E29"/>
    <w:rsid w:val="007003CE"/>
    <w:rsid w:val="007021E5"/>
    <w:rsid w:val="00702518"/>
    <w:rsid w:val="0070429A"/>
    <w:rsid w:val="00704C45"/>
    <w:rsid w:val="00705533"/>
    <w:rsid w:val="007055BE"/>
    <w:rsid w:val="00705CAB"/>
    <w:rsid w:val="007103FD"/>
    <w:rsid w:val="00711631"/>
    <w:rsid w:val="007124DC"/>
    <w:rsid w:val="00712E81"/>
    <w:rsid w:val="00713D28"/>
    <w:rsid w:val="00713DE7"/>
    <w:rsid w:val="007157E3"/>
    <w:rsid w:val="00716193"/>
    <w:rsid w:val="007167D0"/>
    <w:rsid w:val="007168AF"/>
    <w:rsid w:val="007178AB"/>
    <w:rsid w:val="00720DB4"/>
    <w:rsid w:val="007211EE"/>
    <w:rsid w:val="007213EC"/>
    <w:rsid w:val="00721BD3"/>
    <w:rsid w:val="00722041"/>
    <w:rsid w:val="007222C2"/>
    <w:rsid w:val="0072250E"/>
    <w:rsid w:val="007227BC"/>
    <w:rsid w:val="007235C2"/>
    <w:rsid w:val="0072472F"/>
    <w:rsid w:val="007254C4"/>
    <w:rsid w:val="0072567F"/>
    <w:rsid w:val="00725C64"/>
    <w:rsid w:val="00726B52"/>
    <w:rsid w:val="00726E08"/>
    <w:rsid w:val="007277B7"/>
    <w:rsid w:val="00730564"/>
    <w:rsid w:val="007318A2"/>
    <w:rsid w:val="00733BFB"/>
    <w:rsid w:val="00735176"/>
    <w:rsid w:val="00737583"/>
    <w:rsid w:val="00737F47"/>
    <w:rsid w:val="00740263"/>
    <w:rsid w:val="007403CF"/>
    <w:rsid w:val="00741DF4"/>
    <w:rsid w:val="00742533"/>
    <w:rsid w:val="0074332F"/>
    <w:rsid w:val="007446E3"/>
    <w:rsid w:val="0074470E"/>
    <w:rsid w:val="00744825"/>
    <w:rsid w:val="007458CD"/>
    <w:rsid w:val="0074594F"/>
    <w:rsid w:val="00745EB9"/>
    <w:rsid w:val="00745FDA"/>
    <w:rsid w:val="007513F9"/>
    <w:rsid w:val="0075148F"/>
    <w:rsid w:val="00751C01"/>
    <w:rsid w:val="00751C0B"/>
    <w:rsid w:val="00752ACA"/>
    <w:rsid w:val="0075349D"/>
    <w:rsid w:val="0075512B"/>
    <w:rsid w:val="007557F9"/>
    <w:rsid w:val="00755C92"/>
    <w:rsid w:val="0075680D"/>
    <w:rsid w:val="00756EFB"/>
    <w:rsid w:val="00757297"/>
    <w:rsid w:val="007578B7"/>
    <w:rsid w:val="00757CD3"/>
    <w:rsid w:val="00760ACE"/>
    <w:rsid w:val="007617C5"/>
    <w:rsid w:val="00761D1C"/>
    <w:rsid w:val="007637B9"/>
    <w:rsid w:val="00764C60"/>
    <w:rsid w:val="00764C89"/>
    <w:rsid w:val="00765A2D"/>
    <w:rsid w:val="00766554"/>
    <w:rsid w:val="00766B54"/>
    <w:rsid w:val="00767D80"/>
    <w:rsid w:val="00767FB0"/>
    <w:rsid w:val="0077001B"/>
    <w:rsid w:val="00772150"/>
    <w:rsid w:val="00773388"/>
    <w:rsid w:val="00773739"/>
    <w:rsid w:val="00774506"/>
    <w:rsid w:val="0077592D"/>
    <w:rsid w:val="00775D28"/>
    <w:rsid w:val="00777A7C"/>
    <w:rsid w:val="00777B94"/>
    <w:rsid w:val="00777F86"/>
    <w:rsid w:val="0078156B"/>
    <w:rsid w:val="00781C5F"/>
    <w:rsid w:val="00783760"/>
    <w:rsid w:val="00783B10"/>
    <w:rsid w:val="007849B3"/>
    <w:rsid w:val="00784D4C"/>
    <w:rsid w:val="00785DE7"/>
    <w:rsid w:val="0078707B"/>
    <w:rsid w:val="00787C1B"/>
    <w:rsid w:val="00790746"/>
    <w:rsid w:val="00790E9A"/>
    <w:rsid w:val="00791F9B"/>
    <w:rsid w:val="00793613"/>
    <w:rsid w:val="00793A03"/>
    <w:rsid w:val="00793FFA"/>
    <w:rsid w:val="00794377"/>
    <w:rsid w:val="00794A17"/>
    <w:rsid w:val="00796115"/>
    <w:rsid w:val="00796427"/>
    <w:rsid w:val="007A07EE"/>
    <w:rsid w:val="007A0CAC"/>
    <w:rsid w:val="007A15B8"/>
    <w:rsid w:val="007A1904"/>
    <w:rsid w:val="007A20AD"/>
    <w:rsid w:val="007A2157"/>
    <w:rsid w:val="007A2B18"/>
    <w:rsid w:val="007A389A"/>
    <w:rsid w:val="007A46A6"/>
    <w:rsid w:val="007A54DE"/>
    <w:rsid w:val="007A58B1"/>
    <w:rsid w:val="007A597B"/>
    <w:rsid w:val="007A5D70"/>
    <w:rsid w:val="007A6E24"/>
    <w:rsid w:val="007B250E"/>
    <w:rsid w:val="007B2A56"/>
    <w:rsid w:val="007B3D46"/>
    <w:rsid w:val="007B3FDD"/>
    <w:rsid w:val="007B5732"/>
    <w:rsid w:val="007B5EE6"/>
    <w:rsid w:val="007B6477"/>
    <w:rsid w:val="007B6C67"/>
    <w:rsid w:val="007B7E88"/>
    <w:rsid w:val="007C22C9"/>
    <w:rsid w:val="007C22EE"/>
    <w:rsid w:val="007C2DF4"/>
    <w:rsid w:val="007C3A8C"/>
    <w:rsid w:val="007C3DF9"/>
    <w:rsid w:val="007C4103"/>
    <w:rsid w:val="007C6EC2"/>
    <w:rsid w:val="007C7076"/>
    <w:rsid w:val="007C7607"/>
    <w:rsid w:val="007D0E5E"/>
    <w:rsid w:val="007D1542"/>
    <w:rsid w:val="007D24E2"/>
    <w:rsid w:val="007D3525"/>
    <w:rsid w:val="007D44E3"/>
    <w:rsid w:val="007D4F46"/>
    <w:rsid w:val="007D4FB1"/>
    <w:rsid w:val="007D502A"/>
    <w:rsid w:val="007D519B"/>
    <w:rsid w:val="007D6222"/>
    <w:rsid w:val="007D6CC5"/>
    <w:rsid w:val="007D7B89"/>
    <w:rsid w:val="007D7DD7"/>
    <w:rsid w:val="007E14AA"/>
    <w:rsid w:val="007E1C41"/>
    <w:rsid w:val="007E1CC3"/>
    <w:rsid w:val="007E2CD0"/>
    <w:rsid w:val="007E49AD"/>
    <w:rsid w:val="007E5273"/>
    <w:rsid w:val="007E53BF"/>
    <w:rsid w:val="007E6E60"/>
    <w:rsid w:val="007E6FA5"/>
    <w:rsid w:val="007E71D9"/>
    <w:rsid w:val="007E75D2"/>
    <w:rsid w:val="007E76F6"/>
    <w:rsid w:val="007E777B"/>
    <w:rsid w:val="007E7B51"/>
    <w:rsid w:val="007F0AEE"/>
    <w:rsid w:val="007F18E3"/>
    <w:rsid w:val="007F20B7"/>
    <w:rsid w:val="007F2F20"/>
    <w:rsid w:val="007F3E78"/>
    <w:rsid w:val="007F530D"/>
    <w:rsid w:val="007F5656"/>
    <w:rsid w:val="007F5AC0"/>
    <w:rsid w:val="007F5F94"/>
    <w:rsid w:val="007F71F6"/>
    <w:rsid w:val="007F7336"/>
    <w:rsid w:val="008014FF"/>
    <w:rsid w:val="008025AF"/>
    <w:rsid w:val="00802C3A"/>
    <w:rsid w:val="008036CD"/>
    <w:rsid w:val="0080390E"/>
    <w:rsid w:val="00803C80"/>
    <w:rsid w:val="00804499"/>
    <w:rsid w:val="008049F9"/>
    <w:rsid w:val="00811203"/>
    <w:rsid w:val="008113C0"/>
    <w:rsid w:val="00812397"/>
    <w:rsid w:val="008124D7"/>
    <w:rsid w:val="0081273C"/>
    <w:rsid w:val="00813490"/>
    <w:rsid w:val="0081359B"/>
    <w:rsid w:val="0081362E"/>
    <w:rsid w:val="00813BCD"/>
    <w:rsid w:val="00813C7B"/>
    <w:rsid w:val="00813CA0"/>
    <w:rsid w:val="00813F64"/>
    <w:rsid w:val="0081495A"/>
    <w:rsid w:val="008149C0"/>
    <w:rsid w:val="008150B2"/>
    <w:rsid w:val="008153DA"/>
    <w:rsid w:val="00815C1A"/>
    <w:rsid w:val="00815D75"/>
    <w:rsid w:val="008164C1"/>
    <w:rsid w:val="00816975"/>
    <w:rsid w:val="00816C54"/>
    <w:rsid w:val="0081748D"/>
    <w:rsid w:val="00817E04"/>
    <w:rsid w:val="008204B5"/>
    <w:rsid w:val="008208AA"/>
    <w:rsid w:val="008208C8"/>
    <w:rsid w:val="00820CEF"/>
    <w:rsid w:val="00821FE2"/>
    <w:rsid w:val="00822378"/>
    <w:rsid w:val="008223B6"/>
    <w:rsid w:val="008227BA"/>
    <w:rsid w:val="00822B28"/>
    <w:rsid w:val="00822D8B"/>
    <w:rsid w:val="0082413B"/>
    <w:rsid w:val="00824C71"/>
    <w:rsid w:val="00824EE5"/>
    <w:rsid w:val="008250EC"/>
    <w:rsid w:val="00826B7D"/>
    <w:rsid w:val="008321AC"/>
    <w:rsid w:val="00833723"/>
    <w:rsid w:val="00833809"/>
    <w:rsid w:val="00833A76"/>
    <w:rsid w:val="008340D8"/>
    <w:rsid w:val="00834A60"/>
    <w:rsid w:val="00835151"/>
    <w:rsid w:val="00835268"/>
    <w:rsid w:val="008354DA"/>
    <w:rsid w:val="00837694"/>
    <w:rsid w:val="008379BD"/>
    <w:rsid w:val="00837A65"/>
    <w:rsid w:val="00837B80"/>
    <w:rsid w:val="00837E4E"/>
    <w:rsid w:val="008408C4"/>
    <w:rsid w:val="008413CB"/>
    <w:rsid w:val="008428A1"/>
    <w:rsid w:val="008437B4"/>
    <w:rsid w:val="00843849"/>
    <w:rsid w:val="00844A8E"/>
    <w:rsid w:val="00845CF0"/>
    <w:rsid w:val="008469CB"/>
    <w:rsid w:val="00846CEE"/>
    <w:rsid w:val="00847391"/>
    <w:rsid w:val="00847CCA"/>
    <w:rsid w:val="0085047F"/>
    <w:rsid w:val="00850868"/>
    <w:rsid w:val="00850E6F"/>
    <w:rsid w:val="00851087"/>
    <w:rsid w:val="00851EDB"/>
    <w:rsid w:val="0085344E"/>
    <w:rsid w:val="00854174"/>
    <w:rsid w:val="00856394"/>
    <w:rsid w:val="00856D8D"/>
    <w:rsid w:val="00857B28"/>
    <w:rsid w:val="00860406"/>
    <w:rsid w:val="00860620"/>
    <w:rsid w:val="0086128D"/>
    <w:rsid w:val="00862025"/>
    <w:rsid w:val="00862192"/>
    <w:rsid w:val="0086358B"/>
    <w:rsid w:val="00863669"/>
    <w:rsid w:val="00863BE3"/>
    <w:rsid w:val="008651FA"/>
    <w:rsid w:val="00865769"/>
    <w:rsid w:val="008676C9"/>
    <w:rsid w:val="008711E4"/>
    <w:rsid w:val="008729A0"/>
    <w:rsid w:val="00874E96"/>
    <w:rsid w:val="00875120"/>
    <w:rsid w:val="0087529D"/>
    <w:rsid w:val="00875394"/>
    <w:rsid w:val="008771CE"/>
    <w:rsid w:val="008800A3"/>
    <w:rsid w:val="0088047F"/>
    <w:rsid w:val="0088049A"/>
    <w:rsid w:val="00881E76"/>
    <w:rsid w:val="00881FE9"/>
    <w:rsid w:val="008822AF"/>
    <w:rsid w:val="00882654"/>
    <w:rsid w:val="008829A8"/>
    <w:rsid w:val="00882B0E"/>
    <w:rsid w:val="008832FB"/>
    <w:rsid w:val="00884AF5"/>
    <w:rsid w:val="00885977"/>
    <w:rsid w:val="00885AE9"/>
    <w:rsid w:val="008870A8"/>
    <w:rsid w:val="00887F49"/>
    <w:rsid w:val="00890A30"/>
    <w:rsid w:val="008911DD"/>
    <w:rsid w:val="00891B44"/>
    <w:rsid w:val="00892693"/>
    <w:rsid w:val="00893829"/>
    <w:rsid w:val="00893987"/>
    <w:rsid w:val="008940C4"/>
    <w:rsid w:val="00894752"/>
    <w:rsid w:val="00896426"/>
    <w:rsid w:val="00896703"/>
    <w:rsid w:val="008A1591"/>
    <w:rsid w:val="008A16F4"/>
    <w:rsid w:val="008A2470"/>
    <w:rsid w:val="008A258B"/>
    <w:rsid w:val="008A2EEC"/>
    <w:rsid w:val="008A3159"/>
    <w:rsid w:val="008A31FA"/>
    <w:rsid w:val="008A3828"/>
    <w:rsid w:val="008A4234"/>
    <w:rsid w:val="008A4AE4"/>
    <w:rsid w:val="008A5E26"/>
    <w:rsid w:val="008A5E2F"/>
    <w:rsid w:val="008A7C08"/>
    <w:rsid w:val="008B188A"/>
    <w:rsid w:val="008B4931"/>
    <w:rsid w:val="008B4B6C"/>
    <w:rsid w:val="008B5698"/>
    <w:rsid w:val="008B5B19"/>
    <w:rsid w:val="008B7D0E"/>
    <w:rsid w:val="008B7E9D"/>
    <w:rsid w:val="008C0E1A"/>
    <w:rsid w:val="008C1240"/>
    <w:rsid w:val="008C1941"/>
    <w:rsid w:val="008C2D24"/>
    <w:rsid w:val="008C2DCB"/>
    <w:rsid w:val="008C48D4"/>
    <w:rsid w:val="008C4A5B"/>
    <w:rsid w:val="008D245D"/>
    <w:rsid w:val="008D3A94"/>
    <w:rsid w:val="008D4F4A"/>
    <w:rsid w:val="008D6074"/>
    <w:rsid w:val="008D6154"/>
    <w:rsid w:val="008D61C0"/>
    <w:rsid w:val="008D6707"/>
    <w:rsid w:val="008D6769"/>
    <w:rsid w:val="008D6858"/>
    <w:rsid w:val="008D6E2B"/>
    <w:rsid w:val="008E0D2E"/>
    <w:rsid w:val="008E19B1"/>
    <w:rsid w:val="008E1DC9"/>
    <w:rsid w:val="008E2005"/>
    <w:rsid w:val="008E2908"/>
    <w:rsid w:val="008E2B3E"/>
    <w:rsid w:val="008E3675"/>
    <w:rsid w:val="008E395F"/>
    <w:rsid w:val="008E3DFE"/>
    <w:rsid w:val="008E4377"/>
    <w:rsid w:val="008E4454"/>
    <w:rsid w:val="008E517D"/>
    <w:rsid w:val="008E7BCB"/>
    <w:rsid w:val="008E7D2B"/>
    <w:rsid w:val="008F0029"/>
    <w:rsid w:val="008F0404"/>
    <w:rsid w:val="008F12A6"/>
    <w:rsid w:val="008F18FF"/>
    <w:rsid w:val="008F1BC4"/>
    <w:rsid w:val="008F2B8E"/>
    <w:rsid w:val="008F2CEF"/>
    <w:rsid w:val="008F31A3"/>
    <w:rsid w:val="008F44EF"/>
    <w:rsid w:val="008F592E"/>
    <w:rsid w:val="008F5A35"/>
    <w:rsid w:val="008F6B46"/>
    <w:rsid w:val="008F6E97"/>
    <w:rsid w:val="008F77D2"/>
    <w:rsid w:val="008F78B9"/>
    <w:rsid w:val="008F7FF9"/>
    <w:rsid w:val="00900BC8"/>
    <w:rsid w:val="00900DF6"/>
    <w:rsid w:val="00902600"/>
    <w:rsid w:val="009030F6"/>
    <w:rsid w:val="0090662F"/>
    <w:rsid w:val="00907FEC"/>
    <w:rsid w:val="00912EE3"/>
    <w:rsid w:val="00912F66"/>
    <w:rsid w:val="00915623"/>
    <w:rsid w:val="00915665"/>
    <w:rsid w:val="009161BC"/>
    <w:rsid w:val="0091680B"/>
    <w:rsid w:val="0091788D"/>
    <w:rsid w:val="00920BD7"/>
    <w:rsid w:val="009223EE"/>
    <w:rsid w:val="00922BB0"/>
    <w:rsid w:val="00923A14"/>
    <w:rsid w:val="00923BAF"/>
    <w:rsid w:val="0092502E"/>
    <w:rsid w:val="00926445"/>
    <w:rsid w:val="00927464"/>
    <w:rsid w:val="009311F9"/>
    <w:rsid w:val="0093132A"/>
    <w:rsid w:val="0093199B"/>
    <w:rsid w:val="009330EA"/>
    <w:rsid w:val="009337FB"/>
    <w:rsid w:val="00934904"/>
    <w:rsid w:val="00934A45"/>
    <w:rsid w:val="0093590A"/>
    <w:rsid w:val="009363A1"/>
    <w:rsid w:val="009372B3"/>
    <w:rsid w:val="009373E9"/>
    <w:rsid w:val="009377CF"/>
    <w:rsid w:val="00937D55"/>
    <w:rsid w:val="00941869"/>
    <w:rsid w:val="009418BD"/>
    <w:rsid w:val="00942238"/>
    <w:rsid w:val="00942E4E"/>
    <w:rsid w:val="00943B68"/>
    <w:rsid w:val="00944E26"/>
    <w:rsid w:val="00945579"/>
    <w:rsid w:val="00946099"/>
    <w:rsid w:val="00946EC1"/>
    <w:rsid w:val="00947A75"/>
    <w:rsid w:val="00951091"/>
    <w:rsid w:val="00951936"/>
    <w:rsid w:val="00952415"/>
    <w:rsid w:val="00952630"/>
    <w:rsid w:val="00952DDA"/>
    <w:rsid w:val="0095373F"/>
    <w:rsid w:val="00953853"/>
    <w:rsid w:val="00953F43"/>
    <w:rsid w:val="00954DEB"/>
    <w:rsid w:val="009550FA"/>
    <w:rsid w:val="0095518B"/>
    <w:rsid w:val="0095532C"/>
    <w:rsid w:val="00956346"/>
    <w:rsid w:val="009566A6"/>
    <w:rsid w:val="00956DE8"/>
    <w:rsid w:val="00956E2E"/>
    <w:rsid w:val="00956E77"/>
    <w:rsid w:val="00957631"/>
    <w:rsid w:val="009577D7"/>
    <w:rsid w:val="00957F10"/>
    <w:rsid w:val="00960235"/>
    <w:rsid w:val="009612B2"/>
    <w:rsid w:val="00961918"/>
    <w:rsid w:val="00961C8F"/>
    <w:rsid w:val="00961E76"/>
    <w:rsid w:val="00962CA4"/>
    <w:rsid w:val="00962CCD"/>
    <w:rsid w:val="009634C1"/>
    <w:rsid w:val="00963521"/>
    <w:rsid w:val="0096373D"/>
    <w:rsid w:val="00964AA0"/>
    <w:rsid w:val="00964ACD"/>
    <w:rsid w:val="0096760E"/>
    <w:rsid w:val="00971939"/>
    <w:rsid w:val="00971BE5"/>
    <w:rsid w:val="00972321"/>
    <w:rsid w:val="00973640"/>
    <w:rsid w:val="0097544E"/>
    <w:rsid w:val="0097620C"/>
    <w:rsid w:val="00976C80"/>
    <w:rsid w:val="009777BE"/>
    <w:rsid w:val="00983014"/>
    <w:rsid w:val="00983159"/>
    <w:rsid w:val="00983257"/>
    <w:rsid w:val="009839D3"/>
    <w:rsid w:val="009839F5"/>
    <w:rsid w:val="00983E8A"/>
    <w:rsid w:val="009845B2"/>
    <w:rsid w:val="0098581C"/>
    <w:rsid w:val="0098595F"/>
    <w:rsid w:val="009860BA"/>
    <w:rsid w:val="0099054E"/>
    <w:rsid w:val="00990F4E"/>
    <w:rsid w:val="0099196D"/>
    <w:rsid w:val="00992210"/>
    <w:rsid w:val="00993010"/>
    <w:rsid w:val="009957C1"/>
    <w:rsid w:val="0099641C"/>
    <w:rsid w:val="00996441"/>
    <w:rsid w:val="00997574"/>
    <w:rsid w:val="009A0E72"/>
    <w:rsid w:val="009A159D"/>
    <w:rsid w:val="009A29E5"/>
    <w:rsid w:val="009A36A7"/>
    <w:rsid w:val="009A3F8C"/>
    <w:rsid w:val="009A4323"/>
    <w:rsid w:val="009A4E0B"/>
    <w:rsid w:val="009A4F1A"/>
    <w:rsid w:val="009A5234"/>
    <w:rsid w:val="009A5FA3"/>
    <w:rsid w:val="009A67F1"/>
    <w:rsid w:val="009A6A71"/>
    <w:rsid w:val="009A74A6"/>
    <w:rsid w:val="009A7B9F"/>
    <w:rsid w:val="009B3988"/>
    <w:rsid w:val="009B4956"/>
    <w:rsid w:val="009B57FB"/>
    <w:rsid w:val="009B59EF"/>
    <w:rsid w:val="009B7B4D"/>
    <w:rsid w:val="009B7B95"/>
    <w:rsid w:val="009C05BC"/>
    <w:rsid w:val="009C122A"/>
    <w:rsid w:val="009C1636"/>
    <w:rsid w:val="009C1F90"/>
    <w:rsid w:val="009C241E"/>
    <w:rsid w:val="009C3DD7"/>
    <w:rsid w:val="009C421B"/>
    <w:rsid w:val="009C4303"/>
    <w:rsid w:val="009C4383"/>
    <w:rsid w:val="009C5D0B"/>
    <w:rsid w:val="009C6BFC"/>
    <w:rsid w:val="009C7204"/>
    <w:rsid w:val="009C7210"/>
    <w:rsid w:val="009C7399"/>
    <w:rsid w:val="009D1391"/>
    <w:rsid w:val="009D221D"/>
    <w:rsid w:val="009D25DA"/>
    <w:rsid w:val="009D3562"/>
    <w:rsid w:val="009D3999"/>
    <w:rsid w:val="009D4269"/>
    <w:rsid w:val="009D62B1"/>
    <w:rsid w:val="009D76CB"/>
    <w:rsid w:val="009E054D"/>
    <w:rsid w:val="009E1214"/>
    <w:rsid w:val="009E134E"/>
    <w:rsid w:val="009E13C1"/>
    <w:rsid w:val="009E17CE"/>
    <w:rsid w:val="009E1C76"/>
    <w:rsid w:val="009E26DE"/>
    <w:rsid w:val="009E29D1"/>
    <w:rsid w:val="009E3E4D"/>
    <w:rsid w:val="009E4804"/>
    <w:rsid w:val="009E4C74"/>
    <w:rsid w:val="009E4EDA"/>
    <w:rsid w:val="009E54C6"/>
    <w:rsid w:val="009E5F07"/>
    <w:rsid w:val="009E5FED"/>
    <w:rsid w:val="009E6457"/>
    <w:rsid w:val="009E668D"/>
    <w:rsid w:val="009E7372"/>
    <w:rsid w:val="009E761F"/>
    <w:rsid w:val="009E7BFA"/>
    <w:rsid w:val="009E7F0B"/>
    <w:rsid w:val="009F0595"/>
    <w:rsid w:val="009F0841"/>
    <w:rsid w:val="009F087A"/>
    <w:rsid w:val="009F0D38"/>
    <w:rsid w:val="009F18BD"/>
    <w:rsid w:val="009F2449"/>
    <w:rsid w:val="009F24A0"/>
    <w:rsid w:val="009F290E"/>
    <w:rsid w:val="009F5508"/>
    <w:rsid w:val="009F5B51"/>
    <w:rsid w:val="009F5BC1"/>
    <w:rsid w:val="009F6359"/>
    <w:rsid w:val="009F6511"/>
    <w:rsid w:val="009F66A7"/>
    <w:rsid w:val="00A02F2B"/>
    <w:rsid w:val="00A03F28"/>
    <w:rsid w:val="00A04E51"/>
    <w:rsid w:val="00A05BB6"/>
    <w:rsid w:val="00A06857"/>
    <w:rsid w:val="00A06FD8"/>
    <w:rsid w:val="00A075D5"/>
    <w:rsid w:val="00A07C5F"/>
    <w:rsid w:val="00A10261"/>
    <w:rsid w:val="00A11235"/>
    <w:rsid w:val="00A11BF7"/>
    <w:rsid w:val="00A120DC"/>
    <w:rsid w:val="00A131B6"/>
    <w:rsid w:val="00A13351"/>
    <w:rsid w:val="00A13F10"/>
    <w:rsid w:val="00A14463"/>
    <w:rsid w:val="00A146BB"/>
    <w:rsid w:val="00A1563F"/>
    <w:rsid w:val="00A15763"/>
    <w:rsid w:val="00A16427"/>
    <w:rsid w:val="00A167EC"/>
    <w:rsid w:val="00A16888"/>
    <w:rsid w:val="00A16BEE"/>
    <w:rsid w:val="00A17476"/>
    <w:rsid w:val="00A176DE"/>
    <w:rsid w:val="00A20271"/>
    <w:rsid w:val="00A202BE"/>
    <w:rsid w:val="00A20C2F"/>
    <w:rsid w:val="00A21C1E"/>
    <w:rsid w:val="00A22620"/>
    <w:rsid w:val="00A24493"/>
    <w:rsid w:val="00A25984"/>
    <w:rsid w:val="00A25DD0"/>
    <w:rsid w:val="00A26725"/>
    <w:rsid w:val="00A26A12"/>
    <w:rsid w:val="00A26C6A"/>
    <w:rsid w:val="00A270EA"/>
    <w:rsid w:val="00A27BAB"/>
    <w:rsid w:val="00A315F5"/>
    <w:rsid w:val="00A316C4"/>
    <w:rsid w:val="00A32B96"/>
    <w:rsid w:val="00A345B4"/>
    <w:rsid w:val="00A34A0B"/>
    <w:rsid w:val="00A34C7D"/>
    <w:rsid w:val="00A360AE"/>
    <w:rsid w:val="00A3642F"/>
    <w:rsid w:val="00A36A1E"/>
    <w:rsid w:val="00A36CCA"/>
    <w:rsid w:val="00A36E08"/>
    <w:rsid w:val="00A37072"/>
    <w:rsid w:val="00A37C23"/>
    <w:rsid w:val="00A413F5"/>
    <w:rsid w:val="00A415CD"/>
    <w:rsid w:val="00A43046"/>
    <w:rsid w:val="00A4380B"/>
    <w:rsid w:val="00A44104"/>
    <w:rsid w:val="00A454C8"/>
    <w:rsid w:val="00A45D1A"/>
    <w:rsid w:val="00A465AD"/>
    <w:rsid w:val="00A50BD1"/>
    <w:rsid w:val="00A50BFF"/>
    <w:rsid w:val="00A50D41"/>
    <w:rsid w:val="00A51210"/>
    <w:rsid w:val="00A52830"/>
    <w:rsid w:val="00A52BF2"/>
    <w:rsid w:val="00A5388D"/>
    <w:rsid w:val="00A54BE3"/>
    <w:rsid w:val="00A55FBC"/>
    <w:rsid w:val="00A57279"/>
    <w:rsid w:val="00A57661"/>
    <w:rsid w:val="00A60112"/>
    <w:rsid w:val="00A60381"/>
    <w:rsid w:val="00A60FAF"/>
    <w:rsid w:val="00A6103C"/>
    <w:rsid w:val="00A613DE"/>
    <w:rsid w:val="00A62D67"/>
    <w:rsid w:val="00A62E99"/>
    <w:rsid w:val="00A63869"/>
    <w:rsid w:val="00A6488F"/>
    <w:rsid w:val="00A6509B"/>
    <w:rsid w:val="00A65B0F"/>
    <w:rsid w:val="00A65B9F"/>
    <w:rsid w:val="00A65F7C"/>
    <w:rsid w:val="00A66864"/>
    <w:rsid w:val="00A7066B"/>
    <w:rsid w:val="00A72100"/>
    <w:rsid w:val="00A732A4"/>
    <w:rsid w:val="00A73DDC"/>
    <w:rsid w:val="00A74386"/>
    <w:rsid w:val="00A751BE"/>
    <w:rsid w:val="00A76157"/>
    <w:rsid w:val="00A76B4A"/>
    <w:rsid w:val="00A76EED"/>
    <w:rsid w:val="00A77835"/>
    <w:rsid w:val="00A77CBA"/>
    <w:rsid w:val="00A77FD7"/>
    <w:rsid w:val="00A800D2"/>
    <w:rsid w:val="00A805FA"/>
    <w:rsid w:val="00A8078D"/>
    <w:rsid w:val="00A807DD"/>
    <w:rsid w:val="00A81C10"/>
    <w:rsid w:val="00A82307"/>
    <w:rsid w:val="00A8271D"/>
    <w:rsid w:val="00A83D2F"/>
    <w:rsid w:val="00A84D1F"/>
    <w:rsid w:val="00A854E7"/>
    <w:rsid w:val="00A85F9C"/>
    <w:rsid w:val="00A86077"/>
    <w:rsid w:val="00A8719B"/>
    <w:rsid w:val="00A8719E"/>
    <w:rsid w:val="00A87E8C"/>
    <w:rsid w:val="00A9002E"/>
    <w:rsid w:val="00A90251"/>
    <w:rsid w:val="00A90352"/>
    <w:rsid w:val="00A90BD1"/>
    <w:rsid w:val="00A91118"/>
    <w:rsid w:val="00A91596"/>
    <w:rsid w:val="00A921AC"/>
    <w:rsid w:val="00A93663"/>
    <w:rsid w:val="00A93A3A"/>
    <w:rsid w:val="00A97086"/>
    <w:rsid w:val="00A97103"/>
    <w:rsid w:val="00A9795D"/>
    <w:rsid w:val="00AA069D"/>
    <w:rsid w:val="00AA0DDF"/>
    <w:rsid w:val="00AA0E68"/>
    <w:rsid w:val="00AA1763"/>
    <w:rsid w:val="00AA1BE3"/>
    <w:rsid w:val="00AA215B"/>
    <w:rsid w:val="00AA3339"/>
    <w:rsid w:val="00AA4775"/>
    <w:rsid w:val="00AA4900"/>
    <w:rsid w:val="00AA50A6"/>
    <w:rsid w:val="00AB0308"/>
    <w:rsid w:val="00AB11D3"/>
    <w:rsid w:val="00AB1804"/>
    <w:rsid w:val="00AB1B91"/>
    <w:rsid w:val="00AB2217"/>
    <w:rsid w:val="00AB300F"/>
    <w:rsid w:val="00AB31B4"/>
    <w:rsid w:val="00AB41C9"/>
    <w:rsid w:val="00AB4503"/>
    <w:rsid w:val="00AB4E43"/>
    <w:rsid w:val="00AB4F1C"/>
    <w:rsid w:val="00AB5FB0"/>
    <w:rsid w:val="00AB61F3"/>
    <w:rsid w:val="00AB72D0"/>
    <w:rsid w:val="00AC085D"/>
    <w:rsid w:val="00AC1878"/>
    <w:rsid w:val="00AC1BD3"/>
    <w:rsid w:val="00AC34F4"/>
    <w:rsid w:val="00AC3866"/>
    <w:rsid w:val="00AC3B1F"/>
    <w:rsid w:val="00AC46E0"/>
    <w:rsid w:val="00AC6C1A"/>
    <w:rsid w:val="00AC723E"/>
    <w:rsid w:val="00AC752C"/>
    <w:rsid w:val="00AC7548"/>
    <w:rsid w:val="00AD1451"/>
    <w:rsid w:val="00AD15F7"/>
    <w:rsid w:val="00AD2061"/>
    <w:rsid w:val="00AD2400"/>
    <w:rsid w:val="00AD27BC"/>
    <w:rsid w:val="00AD29CF"/>
    <w:rsid w:val="00AD3552"/>
    <w:rsid w:val="00AD36FB"/>
    <w:rsid w:val="00AD3B75"/>
    <w:rsid w:val="00AD3B8F"/>
    <w:rsid w:val="00AD4626"/>
    <w:rsid w:val="00AD579D"/>
    <w:rsid w:val="00AD5A41"/>
    <w:rsid w:val="00AD5B68"/>
    <w:rsid w:val="00AD5D0F"/>
    <w:rsid w:val="00AD68D8"/>
    <w:rsid w:val="00AE1150"/>
    <w:rsid w:val="00AE21C6"/>
    <w:rsid w:val="00AE29D5"/>
    <w:rsid w:val="00AE2D0B"/>
    <w:rsid w:val="00AE2FA7"/>
    <w:rsid w:val="00AE3C87"/>
    <w:rsid w:val="00AE6342"/>
    <w:rsid w:val="00AE6898"/>
    <w:rsid w:val="00AE6A23"/>
    <w:rsid w:val="00AE7163"/>
    <w:rsid w:val="00AF01D8"/>
    <w:rsid w:val="00AF102E"/>
    <w:rsid w:val="00AF16FB"/>
    <w:rsid w:val="00AF1BC4"/>
    <w:rsid w:val="00AF1BD7"/>
    <w:rsid w:val="00AF32AB"/>
    <w:rsid w:val="00AF412C"/>
    <w:rsid w:val="00AF5325"/>
    <w:rsid w:val="00AF551E"/>
    <w:rsid w:val="00AF5636"/>
    <w:rsid w:val="00AF592E"/>
    <w:rsid w:val="00AF76CB"/>
    <w:rsid w:val="00B00970"/>
    <w:rsid w:val="00B03895"/>
    <w:rsid w:val="00B04AFC"/>
    <w:rsid w:val="00B06D75"/>
    <w:rsid w:val="00B07682"/>
    <w:rsid w:val="00B1014E"/>
    <w:rsid w:val="00B101BD"/>
    <w:rsid w:val="00B106A9"/>
    <w:rsid w:val="00B10C61"/>
    <w:rsid w:val="00B11616"/>
    <w:rsid w:val="00B11921"/>
    <w:rsid w:val="00B12140"/>
    <w:rsid w:val="00B12A7E"/>
    <w:rsid w:val="00B13B36"/>
    <w:rsid w:val="00B1424C"/>
    <w:rsid w:val="00B14410"/>
    <w:rsid w:val="00B14589"/>
    <w:rsid w:val="00B14E09"/>
    <w:rsid w:val="00B15EFF"/>
    <w:rsid w:val="00B16862"/>
    <w:rsid w:val="00B16A99"/>
    <w:rsid w:val="00B16B15"/>
    <w:rsid w:val="00B17D9D"/>
    <w:rsid w:val="00B2040B"/>
    <w:rsid w:val="00B20729"/>
    <w:rsid w:val="00B22797"/>
    <w:rsid w:val="00B22C02"/>
    <w:rsid w:val="00B231CF"/>
    <w:rsid w:val="00B245DC"/>
    <w:rsid w:val="00B24E09"/>
    <w:rsid w:val="00B25EF4"/>
    <w:rsid w:val="00B26A50"/>
    <w:rsid w:val="00B26E2B"/>
    <w:rsid w:val="00B2729A"/>
    <w:rsid w:val="00B27C5C"/>
    <w:rsid w:val="00B31341"/>
    <w:rsid w:val="00B32AEB"/>
    <w:rsid w:val="00B34697"/>
    <w:rsid w:val="00B346C3"/>
    <w:rsid w:val="00B34B34"/>
    <w:rsid w:val="00B363CC"/>
    <w:rsid w:val="00B373CB"/>
    <w:rsid w:val="00B37AA4"/>
    <w:rsid w:val="00B40273"/>
    <w:rsid w:val="00B41EB7"/>
    <w:rsid w:val="00B42F3F"/>
    <w:rsid w:val="00B436FC"/>
    <w:rsid w:val="00B43C80"/>
    <w:rsid w:val="00B43CFD"/>
    <w:rsid w:val="00B43F9F"/>
    <w:rsid w:val="00B4413C"/>
    <w:rsid w:val="00B447B2"/>
    <w:rsid w:val="00B44BE2"/>
    <w:rsid w:val="00B46404"/>
    <w:rsid w:val="00B47289"/>
    <w:rsid w:val="00B47835"/>
    <w:rsid w:val="00B503EC"/>
    <w:rsid w:val="00B50503"/>
    <w:rsid w:val="00B50CD6"/>
    <w:rsid w:val="00B512B2"/>
    <w:rsid w:val="00B52718"/>
    <w:rsid w:val="00B5397D"/>
    <w:rsid w:val="00B539DB"/>
    <w:rsid w:val="00B54863"/>
    <w:rsid w:val="00B553CE"/>
    <w:rsid w:val="00B55712"/>
    <w:rsid w:val="00B56106"/>
    <w:rsid w:val="00B56B36"/>
    <w:rsid w:val="00B575E3"/>
    <w:rsid w:val="00B577FB"/>
    <w:rsid w:val="00B60873"/>
    <w:rsid w:val="00B61CD2"/>
    <w:rsid w:val="00B62CB8"/>
    <w:rsid w:val="00B633B2"/>
    <w:rsid w:val="00B638E2"/>
    <w:rsid w:val="00B63DD8"/>
    <w:rsid w:val="00B63E4A"/>
    <w:rsid w:val="00B63F7B"/>
    <w:rsid w:val="00B64F11"/>
    <w:rsid w:val="00B65C5E"/>
    <w:rsid w:val="00B66028"/>
    <w:rsid w:val="00B66970"/>
    <w:rsid w:val="00B67934"/>
    <w:rsid w:val="00B7020F"/>
    <w:rsid w:val="00B704D4"/>
    <w:rsid w:val="00B7118C"/>
    <w:rsid w:val="00B71319"/>
    <w:rsid w:val="00B716CF"/>
    <w:rsid w:val="00B71824"/>
    <w:rsid w:val="00B71848"/>
    <w:rsid w:val="00B71B66"/>
    <w:rsid w:val="00B73BE5"/>
    <w:rsid w:val="00B73F15"/>
    <w:rsid w:val="00B74F32"/>
    <w:rsid w:val="00B75D16"/>
    <w:rsid w:val="00B77862"/>
    <w:rsid w:val="00B77EB7"/>
    <w:rsid w:val="00B80502"/>
    <w:rsid w:val="00B80A8A"/>
    <w:rsid w:val="00B81346"/>
    <w:rsid w:val="00B81E34"/>
    <w:rsid w:val="00B8236C"/>
    <w:rsid w:val="00B8266B"/>
    <w:rsid w:val="00B8581A"/>
    <w:rsid w:val="00B858F5"/>
    <w:rsid w:val="00B85A2F"/>
    <w:rsid w:val="00B8688B"/>
    <w:rsid w:val="00B87896"/>
    <w:rsid w:val="00B90D51"/>
    <w:rsid w:val="00B9132F"/>
    <w:rsid w:val="00B91CD9"/>
    <w:rsid w:val="00B92771"/>
    <w:rsid w:val="00B9318E"/>
    <w:rsid w:val="00B93883"/>
    <w:rsid w:val="00B959FD"/>
    <w:rsid w:val="00B95DE4"/>
    <w:rsid w:val="00B96EC1"/>
    <w:rsid w:val="00BA2C26"/>
    <w:rsid w:val="00BA2F3E"/>
    <w:rsid w:val="00BA2FE2"/>
    <w:rsid w:val="00BA303A"/>
    <w:rsid w:val="00BA3EC9"/>
    <w:rsid w:val="00BA543D"/>
    <w:rsid w:val="00BA54C8"/>
    <w:rsid w:val="00BA5B87"/>
    <w:rsid w:val="00BA5E10"/>
    <w:rsid w:val="00BA619D"/>
    <w:rsid w:val="00BA69D6"/>
    <w:rsid w:val="00BB13D9"/>
    <w:rsid w:val="00BB1A1E"/>
    <w:rsid w:val="00BB2650"/>
    <w:rsid w:val="00BB2A55"/>
    <w:rsid w:val="00BB3283"/>
    <w:rsid w:val="00BB38D7"/>
    <w:rsid w:val="00BB42DD"/>
    <w:rsid w:val="00BB4F0F"/>
    <w:rsid w:val="00BB508C"/>
    <w:rsid w:val="00BB5199"/>
    <w:rsid w:val="00BB52C0"/>
    <w:rsid w:val="00BB5A78"/>
    <w:rsid w:val="00BB60FF"/>
    <w:rsid w:val="00BB75F7"/>
    <w:rsid w:val="00BB7B27"/>
    <w:rsid w:val="00BC0929"/>
    <w:rsid w:val="00BC0E3F"/>
    <w:rsid w:val="00BC14B8"/>
    <w:rsid w:val="00BC211B"/>
    <w:rsid w:val="00BC33E5"/>
    <w:rsid w:val="00BC359F"/>
    <w:rsid w:val="00BC3DE7"/>
    <w:rsid w:val="00BC4A99"/>
    <w:rsid w:val="00BC5C5E"/>
    <w:rsid w:val="00BC6B8F"/>
    <w:rsid w:val="00BC71DC"/>
    <w:rsid w:val="00BC7945"/>
    <w:rsid w:val="00BD02A1"/>
    <w:rsid w:val="00BD0627"/>
    <w:rsid w:val="00BD0A93"/>
    <w:rsid w:val="00BD0EAE"/>
    <w:rsid w:val="00BD1929"/>
    <w:rsid w:val="00BD4FF7"/>
    <w:rsid w:val="00BD6A6C"/>
    <w:rsid w:val="00BD6C11"/>
    <w:rsid w:val="00BD736C"/>
    <w:rsid w:val="00BD772A"/>
    <w:rsid w:val="00BD7E04"/>
    <w:rsid w:val="00BE05E4"/>
    <w:rsid w:val="00BE1655"/>
    <w:rsid w:val="00BE1FE2"/>
    <w:rsid w:val="00BE2210"/>
    <w:rsid w:val="00BE2B12"/>
    <w:rsid w:val="00BE2B58"/>
    <w:rsid w:val="00BE2E41"/>
    <w:rsid w:val="00BE42AE"/>
    <w:rsid w:val="00BE4760"/>
    <w:rsid w:val="00BE4C89"/>
    <w:rsid w:val="00BE6B52"/>
    <w:rsid w:val="00BE742D"/>
    <w:rsid w:val="00BE7655"/>
    <w:rsid w:val="00BE7D75"/>
    <w:rsid w:val="00BF015F"/>
    <w:rsid w:val="00BF06C1"/>
    <w:rsid w:val="00BF14AE"/>
    <w:rsid w:val="00BF190E"/>
    <w:rsid w:val="00BF2321"/>
    <w:rsid w:val="00BF2694"/>
    <w:rsid w:val="00BF2AC4"/>
    <w:rsid w:val="00BF480C"/>
    <w:rsid w:val="00BF4DEA"/>
    <w:rsid w:val="00BF6376"/>
    <w:rsid w:val="00BF693F"/>
    <w:rsid w:val="00BF7445"/>
    <w:rsid w:val="00C0245D"/>
    <w:rsid w:val="00C049A7"/>
    <w:rsid w:val="00C05E44"/>
    <w:rsid w:val="00C05EA4"/>
    <w:rsid w:val="00C0692E"/>
    <w:rsid w:val="00C07075"/>
    <w:rsid w:val="00C0782D"/>
    <w:rsid w:val="00C104E6"/>
    <w:rsid w:val="00C11C72"/>
    <w:rsid w:val="00C1319B"/>
    <w:rsid w:val="00C152CD"/>
    <w:rsid w:val="00C16A70"/>
    <w:rsid w:val="00C16E80"/>
    <w:rsid w:val="00C17020"/>
    <w:rsid w:val="00C1712D"/>
    <w:rsid w:val="00C1797A"/>
    <w:rsid w:val="00C20623"/>
    <w:rsid w:val="00C20F91"/>
    <w:rsid w:val="00C21826"/>
    <w:rsid w:val="00C21D74"/>
    <w:rsid w:val="00C23784"/>
    <w:rsid w:val="00C24806"/>
    <w:rsid w:val="00C24E8F"/>
    <w:rsid w:val="00C258D1"/>
    <w:rsid w:val="00C25AB1"/>
    <w:rsid w:val="00C25E63"/>
    <w:rsid w:val="00C25F10"/>
    <w:rsid w:val="00C262D6"/>
    <w:rsid w:val="00C26EE6"/>
    <w:rsid w:val="00C27235"/>
    <w:rsid w:val="00C2733F"/>
    <w:rsid w:val="00C30DD6"/>
    <w:rsid w:val="00C31BAA"/>
    <w:rsid w:val="00C322D6"/>
    <w:rsid w:val="00C32429"/>
    <w:rsid w:val="00C331D8"/>
    <w:rsid w:val="00C33748"/>
    <w:rsid w:val="00C33ED4"/>
    <w:rsid w:val="00C34B0B"/>
    <w:rsid w:val="00C34DB9"/>
    <w:rsid w:val="00C359CA"/>
    <w:rsid w:val="00C36107"/>
    <w:rsid w:val="00C3666E"/>
    <w:rsid w:val="00C366C8"/>
    <w:rsid w:val="00C36BFA"/>
    <w:rsid w:val="00C3704A"/>
    <w:rsid w:val="00C37566"/>
    <w:rsid w:val="00C375D5"/>
    <w:rsid w:val="00C404AB"/>
    <w:rsid w:val="00C423CC"/>
    <w:rsid w:val="00C42C47"/>
    <w:rsid w:val="00C43A82"/>
    <w:rsid w:val="00C43B36"/>
    <w:rsid w:val="00C43BF3"/>
    <w:rsid w:val="00C43E83"/>
    <w:rsid w:val="00C449B6"/>
    <w:rsid w:val="00C456E0"/>
    <w:rsid w:val="00C46030"/>
    <w:rsid w:val="00C4624D"/>
    <w:rsid w:val="00C46C5C"/>
    <w:rsid w:val="00C47836"/>
    <w:rsid w:val="00C478A1"/>
    <w:rsid w:val="00C47930"/>
    <w:rsid w:val="00C5014A"/>
    <w:rsid w:val="00C51DF4"/>
    <w:rsid w:val="00C52169"/>
    <w:rsid w:val="00C52280"/>
    <w:rsid w:val="00C52C8A"/>
    <w:rsid w:val="00C52CF9"/>
    <w:rsid w:val="00C53A0B"/>
    <w:rsid w:val="00C56ED0"/>
    <w:rsid w:val="00C57AC9"/>
    <w:rsid w:val="00C602A5"/>
    <w:rsid w:val="00C602CA"/>
    <w:rsid w:val="00C6069B"/>
    <w:rsid w:val="00C615EC"/>
    <w:rsid w:val="00C61DC0"/>
    <w:rsid w:val="00C62E8A"/>
    <w:rsid w:val="00C632A9"/>
    <w:rsid w:val="00C63A26"/>
    <w:rsid w:val="00C64608"/>
    <w:rsid w:val="00C6567A"/>
    <w:rsid w:val="00C656D1"/>
    <w:rsid w:val="00C65963"/>
    <w:rsid w:val="00C65DF8"/>
    <w:rsid w:val="00C662DD"/>
    <w:rsid w:val="00C663B9"/>
    <w:rsid w:val="00C6642F"/>
    <w:rsid w:val="00C708DF"/>
    <w:rsid w:val="00C7227E"/>
    <w:rsid w:val="00C73802"/>
    <w:rsid w:val="00C748A4"/>
    <w:rsid w:val="00C74A10"/>
    <w:rsid w:val="00C74DD3"/>
    <w:rsid w:val="00C77B66"/>
    <w:rsid w:val="00C80AFB"/>
    <w:rsid w:val="00C80D21"/>
    <w:rsid w:val="00C80F82"/>
    <w:rsid w:val="00C8158B"/>
    <w:rsid w:val="00C81815"/>
    <w:rsid w:val="00C823E3"/>
    <w:rsid w:val="00C82A30"/>
    <w:rsid w:val="00C82D21"/>
    <w:rsid w:val="00C83135"/>
    <w:rsid w:val="00C83294"/>
    <w:rsid w:val="00C83B3E"/>
    <w:rsid w:val="00C84665"/>
    <w:rsid w:val="00C859E8"/>
    <w:rsid w:val="00C87820"/>
    <w:rsid w:val="00C87CDF"/>
    <w:rsid w:val="00C9165E"/>
    <w:rsid w:val="00C9261E"/>
    <w:rsid w:val="00C92827"/>
    <w:rsid w:val="00C92E7E"/>
    <w:rsid w:val="00C941FE"/>
    <w:rsid w:val="00C947AD"/>
    <w:rsid w:val="00C94DA9"/>
    <w:rsid w:val="00C94EED"/>
    <w:rsid w:val="00C94F5E"/>
    <w:rsid w:val="00C96772"/>
    <w:rsid w:val="00C9725E"/>
    <w:rsid w:val="00C97622"/>
    <w:rsid w:val="00C97933"/>
    <w:rsid w:val="00C97946"/>
    <w:rsid w:val="00CA000B"/>
    <w:rsid w:val="00CA0BC5"/>
    <w:rsid w:val="00CA1C48"/>
    <w:rsid w:val="00CA1E3F"/>
    <w:rsid w:val="00CA3A82"/>
    <w:rsid w:val="00CA485E"/>
    <w:rsid w:val="00CA5235"/>
    <w:rsid w:val="00CA535B"/>
    <w:rsid w:val="00CA6B5E"/>
    <w:rsid w:val="00CA75E1"/>
    <w:rsid w:val="00CA7807"/>
    <w:rsid w:val="00CB1699"/>
    <w:rsid w:val="00CB196F"/>
    <w:rsid w:val="00CB2125"/>
    <w:rsid w:val="00CB3025"/>
    <w:rsid w:val="00CB3057"/>
    <w:rsid w:val="00CB31AA"/>
    <w:rsid w:val="00CB33B7"/>
    <w:rsid w:val="00CB4DA9"/>
    <w:rsid w:val="00CB5945"/>
    <w:rsid w:val="00CB5EFE"/>
    <w:rsid w:val="00CB6463"/>
    <w:rsid w:val="00CB737E"/>
    <w:rsid w:val="00CB7F7D"/>
    <w:rsid w:val="00CC0D20"/>
    <w:rsid w:val="00CC149E"/>
    <w:rsid w:val="00CC16B5"/>
    <w:rsid w:val="00CC4CE4"/>
    <w:rsid w:val="00CC5F82"/>
    <w:rsid w:val="00CC627B"/>
    <w:rsid w:val="00CC6815"/>
    <w:rsid w:val="00CC7014"/>
    <w:rsid w:val="00CC71E5"/>
    <w:rsid w:val="00CC7538"/>
    <w:rsid w:val="00CC7AB8"/>
    <w:rsid w:val="00CC7EDA"/>
    <w:rsid w:val="00CD015F"/>
    <w:rsid w:val="00CD0B4C"/>
    <w:rsid w:val="00CD154D"/>
    <w:rsid w:val="00CD1F5E"/>
    <w:rsid w:val="00CD20A5"/>
    <w:rsid w:val="00CD3AAB"/>
    <w:rsid w:val="00CD5B98"/>
    <w:rsid w:val="00CD74E9"/>
    <w:rsid w:val="00CD75B8"/>
    <w:rsid w:val="00CD760B"/>
    <w:rsid w:val="00CE0F67"/>
    <w:rsid w:val="00CE26C6"/>
    <w:rsid w:val="00CE27AC"/>
    <w:rsid w:val="00CE2FFD"/>
    <w:rsid w:val="00CE3B5B"/>
    <w:rsid w:val="00CE4143"/>
    <w:rsid w:val="00CE458B"/>
    <w:rsid w:val="00CE459E"/>
    <w:rsid w:val="00CE502A"/>
    <w:rsid w:val="00CE5F4C"/>
    <w:rsid w:val="00CE5F5B"/>
    <w:rsid w:val="00CE6266"/>
    <w:rsid w:val="00CE6F12"/>
    <w:rsid w:val="00CE7B40"/>
    <w:rsid w:val="00CF02F4"/>
    <w:rsid w:val="00CF0FA3"/>
    <w:rsid w:val="00CF11DE"/>
    <w:rsid w:val="00CF54DC"/>
    <w:rsid w:val="00CF54F3"/>
    <w:rsid w:val="00D009D9"/>
    <w:rsid w:val="00D01AB2"/>
    <w:rsid w:val="00D02C25"/>
    <w:rsid w:val="00D04246"/>
    <w:rsid w:val="00D04650"/>
    <w:rsid w:val="00D06C46"/>
    <w:rsid w:val="00D07144"/>
    <w:rsid w:val="00D0791A"/>
    <w:rsid w:val="00D07BFC"/>
    <w:rsid w:val="00D1011D"/>
    <w:rsid w:val="00D103EE"/>
    <w:rsid w:val="00D11659"/>
    <w:rsid w:val="00D13F3C"/>
    <w:rsid w:val="00D158E1"/>
    <w:rsid w:val="00D160E3"/>
    <w:rsid w:val="00D17608"/>
    <w:rsid w:val="00D17719"/>
    <w:rsid w:val="00D17817"/>
    <w:rsid w:val="00D17B0F"/>
    <w:rsid w:val="00D206D9"/>
    <w:rsid w:val="00D213B7"/>
    <w:rsid w:val="00D213F0"/>
    <w:rsid w:val="00D21626"/>
    <w:rsid w:val="00D21E99"/>
    <w:rsid w:val="00D222D5"/>
    <w:rsid w:val="00D22B56"/>
    <w:rsid w:val="00D2359F"/>
    <w:rsid w:val="00D23D4B"/>
    <w:rsid w:val="00D24BEA"/>
    <w:rsid w:val="00D25FB5"/>
    <w:rsid w:val="00D27F02"/>
    <w:rsid w:val="00D3084A"/>
    <w:rsid w:val="00D30F55"/>
    <w:rsid w:val="00D31E80"/>
    <w:rsid w:val="00D31EB3"/>
    <w:rsid w:val="00D3262F"/>
    <w:rsid w:val="00D330E5"/>
    <w:rsid w:val="00D331AF"/>
    <w:rsid w:val="00D335AC"/>
    <w:rsid w:val="00D33F69"/>
    <w:rsid w:val="00D35547"/>
    <w:rsid w:val="00D35947"/>
    <w:rsid w:val="00D3602C"/>
    <w:rsid w:val="00D361F7"/>
    <w:rsid w:val="00D363EF"/>
    <w:rsid w:val="00D36E00"/>
    <w:rsid w:val="00D40F5B"/>
    <w:rsid w:val="00D41E89"/>
    <w:rsid w:val="00D42975"/>
    <w:rsid w:val="00D429C2"/>
    <w:rsid w:val="00D436AC"/>
    <w:rsid w:val="00D442E3"/>
    <w:rsid w:val="00D44F68"/>
    <w:rsid w:val="00D452A2"/>
    <w:rsid w:val="00D46C51"/>
    <w:rsid w:val="00D516C6"/>
    <w:rsid w:val="00D537F4"/>
    <w:rsid w:val="00D53872"/>
    <w:rsid w:val="00D55454"/>
    <w:rsid w:val="00D5657D"/>
    <w:rsid w:val="00D60CD3"/>
    <w:rsid w:val="00D6194A"/>
    <w:rsid w:val="00D61D83"/>
    <w:rsid w:val="00D620DE"/>
    <w:rsid w:val="00D637CF"/>
    <w:rsid w:val="00D63857"/>
    <w:rsid w:val="00D63E10"/>
    <w:rsid w:val="00D644A6"/>
    <w:rsid w:val="00D6574F"/>
    <w:rsid w:val="00D7046E"/>
    <w:rsid w:val="00D711A1"/>
    <w:rsid w:val="00D71690"/>
    <w:rsid w:val="00D7294E"/>
    <w:rsid w:val="00D7296F"/>
    <w:rsid w:val="00D734A0"/>
    <w:rsid w:val="00D742C6"/>
    <w:rsid w:val="00D7431B"/>
    <w:rsid w:val="00D74841"/>
    <w:rsid w:val="00D74A24"/>
    <w:rsid w:val="00D74CFF"/>
    <w:rsid w:val="00D75BF3"/>
    <w:rsid w:val="00D77619"/>
    <w:rsid w:val="00D8025D"/>
    <w:rsid w:val="00D8066B"/>
    <w:rsid w:val="00D82DAE"/>
    <w:rsid w:val="00D834D9"/>
    <w:rsid w:val="00D839B9"/>
    <w:rsid w:val="00D853FB"/>
    <w:rsid w:val="00D85B61"/>
    <w:rsid w:val="00D85C13"/>
    <w:rsid w:val="00D85F75"/>
    <w:rsid w:val="00D863B2"/>
    <w:rsid w:val="00D8686D"/>
    <w:rsid w:val="00D86FE9"/>
    <w:rsid w:val="00D92103"/>
    <w:rsid w:val="00D92C0E"/>
    <w:rsid w:val="00D92C69"/>
    <w:rsid w:val="00D92F52"/>
    <w:rsid w:val="00D932B4"/>
    <w:rsid w:val="00D93F7E"/>
    <w:rsid w:val="00D95F67"/>
    <w:rsid w:val="00D9652F"/>
    <w:rsid w:val="00D9784D"/>
    <w:rsid w:val="00DA1956"/>
    <w:rsid w:val="00DA26AC"/>
    <w:rsid w:val="00DA2A4D"/>
    <w:rsid w:val="00DA2E48"/>
    <w:rsid w:val="00DA34A8"/>
    <w:rsid w:val="00DA3A77"/>
    <w:rsid w:val="00DA3CB1"/>
    <w:rsid w:val="00DA4405"/>
    <w:rsid w:val="00DA6E1D"/>
    <w:rsid w:val="00DA70C0"/>
    <w:rsid w:val="00DA7F55"/>
    <w:rsid w:val="00DB0073"/>
    <w:rsid w:val="00DB02B8"/>
    <w:rsid w:val="00DB08D1"/>
    <w:rsid w:val="00DB10C5"/>
    <w:rsid w:val="00DB17F2"/>
    <w:rsid w:val="00DB421C"/>
    <w:rsid w:val="00DB466A"/>
    <w:rsid w:val="00DB4EC6"/>
    <w:rsid w:val="00DB54C1"/>
    <w:rsid w:val="00DB5DF2"/>
    <w:rsid w:val="00DB70CE"/>
    <w:rsid w:val="00DB75C8"/>
    <w:rsid w:val="00DC0C1C"/>
    <w:rsid w:val="00DC17D0"/>
    <w:rsid w:val="00DC180D"/>
    <w:rsid w:val="00DC18D6"/>
    <w:rsid w:val="00DC1E2D"/>
    <w:rsid w:val="00DC1E5E"/>
    <w:rsid w:val="00DC341F"/>
    <w:rsid w:val="00DC3F72"/>
    <w:rsid w:val="00DC4F6E"/>
    <w:rsid w:val="00DC59CA"/>
    <w:rsid w:val="00DC76D8"/>
    <w:rsid w:val="00DD0148"/>
    <w:rsid w:val="00DD13F6"/>
    <w:rsid w:val="00DD1E87"/>
    <w:rsid w:val="00DD1E99"/>
    <w:rsid w:val="00DD280C"/>
    <w:rsid w:val="00DD2BF2"/>
    <w:rsid w:val="00DD325B"/>
    <w:rsid w:val="00DD3D80"/>
    <w:rsid w:val="00DD53CA"/>
    <w:rsid w:val="00DD584F"/>
    <w:rsid w:val="00DD5FA1"/>
    <w:rsid w:val="00DD63BD"/>
    <w:rsid w:val="00DD7162"/>
    <w:rsid w:val="00DD79B4"/>
    <w:rsid w:val="00DE1D68"/>
    <w:rsid w:val="00DE3D13"/>
    <w:rsid w:val="00DE4346"/>
    <w:rsid w:val="00DE4BBC"/>
    <w:rsid w:val="00DE5043"/>
    <w:rsid w:val="00DE5808"/>
    <w:rsid w:val="00DE5BB8"/>
    <w:rsid w:val="00DE662F"/>
    <w:rsid w:val="00DE6C0A"/>
    <w:rsid w:val="00DE6C22"/>
    <w:rsid w:val="00DE6CB3"/>
    <w:rsid w:val="00DE7A1F"/>
    <w:rsid w:val="00DF0322"/>
    <w:rsid w:val="00DF069E"/>
    <w:rsid w:val="00DF08EF"/>
    <w:rsid w:val="00DF0E6B"/>
    <w:rsid w:val="00DF12AD"/>
    <w:rsid w:val="00DF2193"/>
    <w:rsid w:val="00DF25C4"/>
    <w:rsid w:val="00DF2815"/>
    <w:rsid w:val="00DF3D78"/>
    <w:rsid w:val="00DF4039"/>
    <w:rsid w:val="00DF4698"/>
    <w:rsid w:val="00DF46CE"/>
    <w:rsid w:val="00DF4789"/>
    <w:rsid w:val="00DF68C1"/>
    <w:rsid w:val="00DF7CDF"/>
    <w:rsid w:val="00E0008C"/>
    <w:rsid w:val="00E003F2"/>
    <w:rsid w:val="00E004C5"/>
    <w:rsid w:val="00E0071F"/>
    <w:rsid w:val="00E00C5D"/>
    <w:rsid w:val="00E00D53"/>
    <w:rsid w:val="00E0206B"/>
    <w:rsid w:val="00E04A35"/>
    <w:rsid w:val="00E05984"/>
    <w:rsid w:val="00E05C58"/>
    <w:rsid w:val="00E05DE0"/>
    <w:rsid w:val="00E06126"/>
    <w:rsid w:val="00E077C7"/>
    <w:rsid w:val="00E10234"/>
    <w:rsid w:val="00E10A94"/>
    <w:rsid w:val="00E112A3"/>
    <w:rsid w:val="00E11A36"/>
    <w:rsid w:val="00E12FC3"/>
    <w:rsid w:val="00E1300A"/>
    <w:rsid w:val="00E1403E"/>
    <w:rsid w:val="00E1404E"/>
    <w:rsid w:val="00E14309"/>
    <w:rsid w:val="00E14D19"/>
    <w:rsid w:val="00E152B0"/>
    <w:rsid w:val="00E211A3"/>
    <w:rsid w:val="00E21A57"/>
    <w:rsid w:val="00E220BC"/>
    <w:rsid w:val="00E227F8"/>
    <w:rsid w:val="00E22CD9"/>
    <w:rsid w:val="00E2300F"/>
    <w:rsid w:val="00E2476C"/>
    <w:rsid w:val="00E247F4"/>
    <w:rsid w:val="00E26617"/>
    <w:rsid w:val="00E26626"/>
    <w:rsid w:val="00E26DE9"/>
    <w:rsid w:val="00E27646"/>
    <w:rsid w:val="00E3163C"/>
    <w:rsid w:val="00E33441"/>
    <w:rsid w:val="00E3368C"/>
    <w:rsid w:val="00E33E11"/>
    <w:rsid w:val="00E3524E"/>
    <w:rsid w:val="00E36341"/>
    <w:rsid w:val="00E37495"/>
    <w:rsid w:val="00E37734"/>
    <w:rsid w:val="00E40FAB"/>
    <w:rsid w:val="00E41D14"/>
    <w:rsid w:val="00E41DE8"/>
    <w:rsid w:val="00E42BD5"/>
    <w:rsid w:val="00E44D63"/>
    <w:rsid w:val="00E459B9"/>
    <w:rsid w:val="00E45E58"/>
    <w:rsid w:val="00E469EF"/>
    <w:rsid w:val="00E46C16"/>
    <w:rsid w:val="00E478ED"/>
    <w:rsid w:val="00E47916"/>
    <w:rsid w:val="00E47D66"/>
    <w:rsid w:val="00E50D22"/>
    <w:rsid w:val="00E531D7"/>
    <w:rsid w:val="00E539D3"/>
    <w:rsid w:val="00E5499F"/>
    <w:rsid w:val="00E5556B"/>
    <w:rsid w:val="00E55AF1"/>
    <w:rsid w:val="00E57B38"/>
    <w:rsid w:val="00E6025F"/>
    <w:rsid w:val="00E602B0"/>
    <w:rsid w:val="00E612C4"/>
    <w:rsid w:val="00E61A41"/>
    <w:rsid w:val="00E61B1D"/>
    <w:rsid w:val="00E63E04"/>
    <w:rsid w:val="00E640F0"/>
    <w:rsid w:val="00E6494F"/>
    <w:rsid w:val="00E6550F"/>
    <w:rsid w:val="00E65EDD"/>
    <w:rsid w:val="00E66EE0"/>
    <w:rsid w:val="00E67ACA"/>
    <w:rsid w:val="00E704D5"/>
    <w:rsid w:val="00E71425"/>
    <w:rsid w:val="00E7176D"/>
    <w:rsid w:val="00E720D6"/>
    <w:rsid w:val="00E7232E"/>
    <w:rsid w:val="00E73BF7"/>
    <w:rsid w:val="00E73EF4"/>
    <w:rsid w:val="00E7473C"/>
    <w:rsid w:val="00E74842"/>
    <w:rsid w:val="00E75A00"/>
    <w:rsid w:val="00E7623E"/>
    <w:rsid w:val="00E7715A"/>
    <w:rsid w:val="00E776DC"/>
    <w:rsid w:val="00E8002B"/>
    <w:rsid w:val="00E80260"/>
    <w:rsid w:val="00E81668"/>
    <w:rsid w:val="00E8336D"/>
    <w:rsid w:val="00E84623"/>
    <w:rsid w:val="00E84DE9"/>
    <w:rsid w:val="00E8509C"/>
    <w:rsid w:val="00E85273"/>
    <w:rsid w:val="00E855C9"/>
    <w:rsid w:val="00E85A4B"/>
    <w:rsid w:val="00E85FC7"/>
    <w:rsid w:val="00E86C6C"/>
    <w:rsid w:val="00E86CB5"/>
    <w:rsid w:val="00E87905"/>
    <w:rsid w:val="00E9023B"/>
    <w:rsid w:val="00E90B49"/>
    <w:rsid w:val="00E90EB0"/>
    <w:rsid w:val="00E91228"/>
    <w:rsid w:val="00E9129F"/>
    <w:rsid w:val="00E91C26"/>
    <w:rsid w:val="00E9217E"/>
    <w:rsid w:val="00E926B3"/>
    <w:rsid w:val="00E928E1"/>
    <w:rsid w:val="00E93552"/>
    <w:rsid w:val="00E939A6"/>
    <w:rsid w:val="00E93B2B"/>
    <w:rsid w:val="00E94833"/>
    <w:rsid w:val="00E95997"/>
    <w:rsid w:val="00E95B4E"/>
    <w:rsid w:val="00E9626F"/>
    <w:rsid w:val="00EA1167"/>
    <w:rsid w:val="00EA1F47"/>
    <w:rsid w:val="00EA2E45"/>
    <w:rsid w:val="00EA2EC2"/>
    <w:rsid w:val="00EA3ADF"/>
    <w:rsid w:val="00EA4403"/>
    <w:rsid w:val="00EA51E8"/>
    <w:rsid w:val="00EA5242"/>
    <w:rsid w:val="00EA71FE"/>
    <w:rsid w:val="00EA7C32"/>
    <w:rsid w:val="00EB12C9"/>
    <w:rsid w:val="00EB21E6"/>
    <w:rsid w:val="00EB2DE5"/>
    <w:rsid w:val="00EB3483"/>
    <w:rsid w:val="00EB5A38"/>
    <w:rsid w:val="00EB67EC"/>
    <w:rsid w:val="00EB6CCF"/>
    <w:rsid w:val="00EB7CB9"/>
    <w:rsid w:val="00EC0C5B"/>
    <w:rsid w:val="00EC1547"/>
    <w:rsid w:val="00EC2098"/>
    <w:rsid w:val="00EC3044"/>
    <w:rsid w:val="00EC483D"/>
    <w:rsid w:val="00EC49D2"/>
    <w:rsid w:val="00EC49FB"/>
    <w:rsid w:val="00EC60DE"/>
    <w:rsid w:val="00EC6848"/>
    <w:rsid w:val="00EC6F9B"/>
    <w:rsid w:val="00ED1213"/>
    <w:rsid w:val="00ED1C78"/>
    <w:rsid w:val="00ED2900"/>
    <w:rsid w:val="00ED2F8C"/>
    <w:rsid w:val="00ED3168"/>
    <w:rsid w:val="00ED5A22"/>
    <w:rsid w:val="00ED5BDB"/>
    <w:rsid w:val="00ED708A"/>
    <w:rsid w:val="00ED740F"/>
    <w:rsid w:val="00ED7A61"/>
    <w:rsid w:val="00EE0388"/>
    <w:rsid w:val="00EE302D"/>
    <w:rsid w:val="00EE38C5"/>
    <w:rsid w:val="00EE49EA"/>
    <w:rsid w:val="00EE50F2"/>
    <w:rsid w:val="00EE6CDE"/>
    <w:rsid w:val="00EE7A25"/>
    <w:rsid w:val="00EF1410"/>
    <w:rsid w:val="00EF2E75"/>
    <w:rsid w:val="00EF338F"/>
    <w:rsid w:val="00EF3533"/>
    <w:rsid w:val="00EF405A"/>
    <w:rsid w:val="00EF538F"/>
    <w:rsid w:val="00EF572D"/>
    <w:rsid w:val="00EF5869"/>
    <w:rsid w:val="00EF5CFF"/>
    <w:rsid w:val="00EF734A"/>
    <w:rsid w:val="00F0028D"/>
    <w:rsid w:val="00F01A60"/>
    <w:rsid w:val="00F01EA5"/>
    <w:rsid w:val="00F01FA9"/>
    <w:rsid w:val="00F020E6"/>
    <w:rsid w:val="00F03655"/>
    <w:rsid w:val="00F03AB0"/>
    <w:rsid w:val="00F047E9"/>
    <w:rsid w:val="00F04C3C"/>
    <w:rsid w:val="00F04CC5"/>
    <w:rsid w:val="00F05A76"/>
    <w:rsid w:val="00F07848"/>
    <w:rsid w:val="00F10167"/>
    <w:rsid w:val="00F11394"/>
    <w:rsid w:val="00F12A13"/>
    <w:rsid w:val="00F12E43"/>
    <w:rsid w:val="00F13208"/>
    <w:rsid w:val="00F154DA"/>
    <w:rsid w:val="00F156C5"/>
    <w:rsid w:val="00F1725C"/>
    <w:rsid w:val="00F172C4"/>
    <w:rsid w:val="00F215E3"/>
    <w:rsid w:val="00F230E8"/>
    <w:rsid w:val="00F24C0A"/>
    <w:rsid w:val="00F24D4F"/>
    <w:rsid w:val="00F266B1"/>
    <w:rsid w:val="00F26F74"/>
    <w:rsid w:val="00F27985"/>
    <w:rsid w:val="00F27E2C"/>
    <w:rsid w:val="00F301D0"/>
    <w:rsid w:val="00F302A5"/>
    <w:rsid w:val="00F307C9"/>
    <w:rsid w:val="00F30F90"/>
    <w:rsid w:val="00F310F7"/>
    <w:rsid w:val="00F320C6"/>
    <w:rsid w:val="00F337CB"/>
    <w:rsid w:val="00F33A5C"/>
    <w:rsid w:val="00F34909"/>
    <w:rsid w:val="00F35271"/>
    <w:rsid w:val="00F355BB"/>
    <w:rsid w:val="00F3617F"/>
    <w:rsid w:val="00F361A6"/>
    <w:rsid w:val="00F36297"/>
    <w:rsid w:val="00F36CA5"/>
    <w:rsid w:val="00F37B22"/>
    <w:rsid w:val="00F40B53"/>
    <w:rsid w:val="00F40D65"/>
    <w:rsid w:val="00F42739"/>
    <w:rsid w:val="00F4286E"/>
    <w:rsid w:val="00F43741"/>
    <w:rsid w:val="00F4433D"/>
    <w:rsid w:val="00F44F4B"/>
    <w:rsid w:val="00F4505F"/>
    <w:rsid w:val="00F475A3"/>
    <w:rsid w:val="00F4787F"/>
    <w:rsid w:val="00F50F5B"/>
    <w:rsid w:val="00F51A31"/>
    <w:rsid w:val="00F51CA3"/>
    <w:rsid w:val="00F51CAF"/>
    <w:rsid w:val="00F5253E"/>
    <w:rsid w:val="00F538A1"/>
    <w:rsid w:val="00F55616"/>
    <w:rsid w:val="00F6051B"/>
    <w:rsid w:val="00F61321"/>
    <w:rsid w:val="00F636C1"/>
    <w:rsid w:val="00F6390B"/>
    <w:rsid w:val="00F63D0B"/>
    <w:rsid w:val="00F641B0"/>
    <w:rsid w:val="00F6482A"/>
    <w:rsid w:val="00F650D2"/>
    <w:rsid w:val="00F6577F"/>
    <w:rsid w:val="00F658F2"/>
    <w:rsid w:val="00F67F39"/>
    <w:rsid w:val="00F71091"/>
    <w:rsid w:val="00F7137A"/>
    <w:rsid w:val="00F72471"/>
    <w:rsid w:val="00F730C3"/>
    <w:rsid w:val="00F73E32"/>
    <w:rsid w:val="00F74B1D"/>
    <w:rsid w:val="00F75B8B"/>
    <w:rsid w:val="00F75E57"/>
    <w:rsid w:val="00F76F8A"/>
    <w:rsid w:val="00F77937"/>
    <w:rsid w:val="00F77DC9"/>
    <w:rsid w:val="00F81207"/>
    <w:rsid w:val="00F825BC"/>
    <w:rsid w:val="00F82ADD"/>
    <w:rsid w:val="00F82B0A"/>
    <w:rsid w:val="00F83028"/>
    <w:rsid w:val="00F8386F"/>
    <w:rsid w:val="00F8790C"/>
    <w:rsid w:val="00F9028F"/>
    <w:rsid w:val="00F90582"/>
    <w:rsid w:val="00F90B21"/>
    <w:rsid w:val="00F90E7E"/>
    <w:rsid w:val="00F91B50"/>
    <w:rsid w:val="00F924EF"/>
    <w:rsid w:val="00F92CAD"/>
    <w:rsid w:val="00F93223"/>
    <w:rsid w:val="00F94121"/>
    <w:rsid w:val="00F95F02"/>
    <w:rsid w:val="00FA2B7A"/>
    <w:rsid w:val="00FA3E81"/>
    <w:rsid w:val="00FA3FE4"/>
    <w:rsid w:val="00FA4373"/>
    <w:rsid w:val="00FA4A7A"/>
    <w:rsid w:val="00FA50E4"/>
    <w:rsid w:val="00FA61AF"/>
    <w:rsid w:val="00FA6BC1"/>
    <w:rsid w:val="00FA72FE"/>
    <w:rsid w:val="00FA743B"/>
    <w:rsid w:val="00FA76C1"/>
    <w:rsid w:val="00FB1D24"/>
    <w:rsid w:val="00FB288C"/>
    <w:rsid w:val="00FB3987"/>
    <w:rsid w:val="00FB490C"/>
    <w:rsid w:val="00FB4D66"/>
    <w:rsid w:val="00FB4DF4"/>
    <w:rsid w:val="00FB6302"/>
    <w:rsid w:val="00FB6F18"/>
    <w:rsid w:val="00FC1297"/>
    <w:rsid w:val="00FC195A"/>
    <w:rsid w:val="00FC1D38"/>
    <w:rsid w:val="00FC1D4B"/>
    <w:rsid w:val="00FC29A3"/>
    <w:rsid w:val="00FC2A0B"/>
    <w:rsid w:val="00FC3B21"/>
    <w:rsid w:val="00FC4007"/>
    <w:rsid w:val="00FC4187"/>
    <w:rsid w:val="00FC47A3"/>
    <w:rsid w:val="00FC4C9C"/>
    <w:rsid w:val="00FC5CF1"/>
    <w:rsid w:val="00FC5D33"/>
    <w:rsid w:val="00FC5F06"/>
    <w:rsid w:val="00FC6BE7"/>
    <w:rsid w:val="00FC715C"/>
    <w:rsid w:val="00FC7EA3"/>
    <w:rsid w:val="00FD0A70"/>
    <w:rsid w:val="00FD28BA"/>
    <w:rsid w:val="00FD3B32"/>
    <w:rsid w:val="00FD46FB"/>
    <w:rsid w:val="00FD4B90"/>
    <w:rsid w:val="00FD5316"/>
    <w:rsid w:val="00FD5FD5"/>
    <w:rsid w:val="00FD7595"/>
    <w:rsid w:val="00FD7F13"/>
    <w:rsid w:val="00FE008F"/>
    <w:rsid w:val="00FE1753"/>
    <w:rsid w:val="00FE1F75"/>
    <w:rsid w:val="00FE262D"/>
    <w:rsid w:val="00FE29F5"/>
    <w:rsid w:val="00FE2F5E"/>
    <w:rsid w:val="00FE32AF"/>
    <w:rsid w:val="00FE36AA"/>
    <w:rsid w:val="00FF0C46"/>
    <w:rsid w:val="00FF0D81"/>
    <w:rsid w:val="00FF280B"/>
    <w:rsid w:val="00FF288B"/>
    <w:rsid w:val="00FF3A10"/>
    <w:rsid w:val="00FF3B2B"/>
    <w:rsid w:val="00FF4036"/>
    <w:rsid w:val="00FF41D4"/>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A8412"/>
  <w15:docId w15:val="{89890966-2193-4C92-91C1-62310C3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D16"/>
    <w:rPr>
      <w:rFonts w:ascii="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32"/>
      <w:sz w:val="32"/>
      <w:szCs w:val="20"/>
    </w:rPr>
  </w:style>
  <w:style w:type="paragraph" w:styleId="Nagwek2">
    <w:name w:val="heading 2"/>
    <w:basedOn w:val="Normalny"/>
    <w:next w:val="Normalny"/>
    <w:link w:val="Nagwek2Znak"/>
    <w:uiPriority w:val="9"/>
    <w:unhideWhenUsed/>
    <w:qFormat/>
    <w:locked/>
    <w:rsid w:val="00012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character" w:customStyle="1" w:styleId="apple-converted-space">
    <w:name w:val="apple-converted-space"/>
    <w:basedOn w:val="Domylnaczcionkaakapitu"/>
    <w:rsid w:val="00A54BE3"/>
  </w:style>
  <w:style w:type="paragraph" w:customStyle="1" w:styleId="ox-18a6a85840-msonormal">
    <w:name w:val="ox-18a6a85840-msonormal"/>
    <w:basedOn w:val="Normalny"/>
    <w:rsid w:val="00C43A82"/>
    <w:pPr>
      <w:spacing w:before="100" w:beforeAutospacing="1" w:after="100" w:afterAutospacing="1"/>
    </w:pPr>
    <w:rPr>
      <w:rFonts w:eastAsiaTheme="minorHAnsi"/>
    </w:rPr>
  </w:style>
  <w:style w:type="character" w:styleId="HTML-cytat">
    <w:name w:val="HTML Cite"/>
    <w:basedOn w:val="Domylnaczcionkaakapitu"/>
    <w:uiPriority w:val="99"/>
    <w:semiHidden/>
    <w:unhideWhenUsed/>
    <w:locked/>
    <w:rsid w:val="00492C79"/>
    <w:rPr>
      <w:i/>
      <w:iCs/>
    </w:rPr>
  </w:style>
  <w:style w:type="character" w:customStyle="1" w:styleId="FontStyle103">
    <w:name w:val="Font Style103"/>
    <w:basedOn w:val="Domylnaczcionkaakapitu"/>
    <w:uiPriority w:val="99"/>
    <w:rsid w:val="00212566"/>
    <w:rPr>
      <w:rFonts w:ascii="Verdana" w:hAnsi="Verdana" w:cs="Verdana" w:hint="default"/>
      <w:sz w:val="16"/>
      <w:szCs w:val="16"/>
    </w:rPr>
  </w:style>
  <w:style w:type="character" w:customStyle="1" w:styleId="FontStyle95">
    <w:name w:val="Font Style95"/>
    <w:basedOn w:val="Domylnaczcionkaakapitu"/>
    <w:uiPriority w:val="99"/>
    <w:rsid w:val="00212566"/>
    <w:rPr>
      <w:rFonts w:ascii="Cambria" w:hAnsi="Cambria" w:cs="Cambria" w:hint="default"/>
      <w:b/>
      <w:bCs/>
      <w:sz w:val="18"/>
      <w:szCs w:val="18"/>
    </w:rPr>
  </w:style>
  <w:style w:type="character" w:customStyle="1" w:styleId="FontStyle128">
    <w:name w:val="Font Style128"/>
    <w:basedOn w:val="Domylnaczcionkaakapitu"/>
    <w:uiPriority w:val="99"/>
    <w:rsid w:val="00212566"/>
    <w:rPr>
      <w:rFonts w:ascii="Times New Roman" w:hAnsi="Times New Roman" w:cs="Times New Roman"/>
      <w:sz w:val="20"/>
      <w:szCs w:val="20"/>
    </w:rPr>
  </w:style>
  <w:style w:type="paragraph" w:customStyle="1" w:styleId="Brakstyluakapitowego">
    <w:name w:val="[Brak stylu akapitowego]"/>
    <w:rsid w:val="00212566"/>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rsid w:val="0001202D"/>
    <w:rPr>
      <w:rFonts w:asciiTheme="majorHAnsi" w:eastAsiaTheme="majorEastAsia" w:hAnsiTheme="majorHAnsi" w:cstheme="majorBidi"/>
      <w:color w:val="365F91" w:themeColor="accent1" w:themeShade="BF"/>
      <w:sz w:val="26"/>
      <w:szCs w:val="26"/>
    </w:rPr>
  </w:style>
  <w:style w:type="character" w:customStyle="1" w:styleId="WW8Num1z5">
    <w:name w:val="WW8Num1z5"/>
    <w:rsid w:val="00813490"/>
  </w:style>
  <w:style w:type="paragraph" w:styleId="Tekstpodstawowy3">
    <w:name w:val="Body Text 3"/>
    <w:basedOn w:val="Normalny"/>
    <w:link w:val="Tekstpodstawowy3Znak"/>
    <w:uiPriority w:val="99"/>
    <w:semiHidden/>
    <w:unhideWhenUsed/>
    <w:locked/>
    <w:rsid w:val="002143A2"/>
    <w:pPr>
      <w:spacing w:after="120"/>
    </w:pPr>
    <w:rPr>
      <w:sz w:val="16"/>
      <w:szCs w:val="16"/>
    </w:rPr>
  </w:style>
  <w:style w:type="character" w:customStyle="1" w:styleId="Tekstpodstawowy3Znak">
    <w:name w:val="Tekst podstawowy 3 Znak"/>
    <w:basedOn w:val="Domylnaczcionkaakapitu"/>
    <w:link w:val="Tekstpodstawowy3"/>
    <w:uiPriority w:val="99"/>
    <w:semiHidden/>
    <w:rsid w:val="002143A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8698">
      <w:bodyDiv w:val="1"/>
      <w:marLeft w:val="0"/>
      <w:marRight w:val="0"/>
      <w:marTop w:val="0"/>
      <w:marBottom w:val="0"/>
      <w:divBdr>
        <w:top w:val="none" w:sz="0" w:space="0" w:color="auto"/>
        <w:left w:val="none" w:sz="0" w:space="0" w:color="auto"/>
        <w:bottom w:val="none" w:sz="0" w:space="0" w:color="auto"/>
        <w:right w:val="none" w:sz="0" w:space="0" w:color="auto"/>
      </w:divBdr>
      <w:divsChild>
        <w:div w:id="1126314388">
          <w:marLeft w:val="0"/>
          <w:marRight w:val="0"/>
          <w:marTop w:val="0"/>
          <w:marBottom w:val="0"/>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03231251">
      <w:bodyDiv w:val="1"/>
      <w:marLeft w:val="0"/>
      <w:marRight w:val="0"/>
      <w:marTop w:val="0"/>
      <w:marBottom w:val="0"/>
      <w:divBdr>
        <w:top w:val="none" w:sz="0" w:space="0" w:color="auto"/>
        <w:left w:val="none" w:sz="0" w:space="0" w:color="auto"/>
        <w:bottom w:val="none" w:sz="0" w:space="0" w:color="auto"/>
        <w:right w:val="none" w:sz="0" w:space="0" w:color="auto"/>
      </w:divBdr>
      <w:divsChild>
        <w:div w:id="594367135">
          <w:marLeft w:val="0"/>
          <w:marRight w:val="0"/>
          <w:marTop w:val="0"/>
          <w:marBottom w:val="0"/>
          <w:divBdr>
            <w:top w:val="none" w:sz="0" w:space="0" w:color="auto"/>
            <w:left w:val="none" w:sz="0" w:space="0" w:color="auto"/>
            <w:bottom w:val="none" w:sz="0" w:space="0" w:color="auto"/>
            <w:right w:val="none" w:sz="0" w:space="0" w:color="auto"/>
          </w:divBdr>
          <w:divsChild>
            <w:div w:id="1257713028">
              <w:marLeft w:val="0"/>
              <w:marRight w:val="0"/>
              <w:marTop w:val="0"/>
              <w:marBottom w:val="0"/>
              <w:divBdr>
                <w:top w:val="none" w:sz="0" w:space="0" w:color="auto"/>
                <w:left w:val="none" w:sz="0" w:space="0" w:color="auto"/>
                <w:bottom w:val="none" w:sz="0" w:space="0" w:color="auto"/>
                <w:right w:val="none" w:sz="0" w:space="0" w:color="auto"/>
              </w:divBdr>
              <w:divsChild>
                <w:div w:id="1024356538">
                  <w:marLeft w:val="0"/>
                  <w:marRight w:val="0"/>
                  <w:marTop w:val="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1033530571">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73054245">
      <w:bodyDiv w:val="1"/>
      <w:marLeft w:val="0"/>
      <w:marRight w:val="0"/>
      <w:marTop w:val="0"/>
      <w:marBottom w:val="0"/>
      <w:divBdr>
        <w:top w:val="none" w:sz="0" w:space="0" w:color="auto"/>
        <w:left w:val="none" w:sz="0" w:space="0" w:color="auto"/>
        <w:bottom w:val="none" w:sz="0" w:space="0" w:color="auto"/>
        <w:right w:val="none" w:sz="0" w:space="0" w:color="auto"/>
      </w:divBdr>
    </w:div>
    <w:div w:id="1607732563">
      <w:bodyDiv w:val="1"/>
      <w:marLeft w:val="0"/>
      <w:marRight w:val="0"/>
      <w:marTop w:val="0"/>
      <w:marBottom w:val="0"/>
      <w:divBdr>
        <w:top w:val="none" w:sz="0" w:space="0" w:color="auto"/>
        <w:left w:val="none" w:sz="0" w:space="0" w:color="auto"/>
        <w:bottom w:val="none" w:sz="0" w:space="0" w:color="auto"/>
        <w:right w:val="none" w:sz="0" w:space="0" w:color="auto"/>
      </w:divBdr>
    </w:div>
    <w:div w:id="1644701194">
      <w:bodyDiv w:val="1"/>
      <w:marLeft w:val="0"/>
      <w:marRight w:val="0"/>
      <w:marTop w:val="0"/>
      <w:marBottom w:val="0"/>
      <w:divBdr>
        <w:top w:val="none" w:sz="0" w:space="0" w:color="auto"/>
        <w:left w:val="none" w:sz="0" w:space="0" w:color="auto"/>
        <w:bottom w:val="none" w:sz="0" w:space="0" w:color="auto"/>
        <w:right w:val="none" w:sz="0" w:space="0" w:color="auto"/>
      </w:divBdr>
      <w:divsChild>
        <w:div w:id="125142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243982">
              <w:marLeft w:val="0"/>
              <w:marRight w:val="0"/>
              <w:marTop w:val="0"/>
              <w:marBottom w:val="0"/>
              <w:divBdr>
                <w:top w:val="none" w:sz="0" w:space="0" w:color="auto"/>
                <w:left w:val="none" w:sz="0" w:space="0" w:color="auto"/>
                <w:bottom w:val="none" w:sz="0" w:space="0" w:color="auto"/>
                <w:right w:val="none" w:sz="0" w:space="0" w:color="auto"/>
              </w:divBdr>
              <w:divsChild>
                <w:div w:id="436142288">
                  <w:blockQuote w:val="1"/>
                  <w:marLeft w:val="0"/>
                  <w:marRight w:val="0"/>
                  <w:marTop w:val="0"/>
                  <w:marBottom w:val="0"/>
                  <w:divBdr>
                    <w:top w:val="none" w:sz="0" w:space="0" w:color="auto"/>
                    <w:left w:val="single" w:sz="6" w:space="0" w:color="CCCCCC"/>
                    <w:bottom w:val="none" w:sz="0" w:space="0" w:color="auto"/>
                    <w:right w:val="none" w:sz="0" w:space="0" w:color="auto"/>
                  </w:divBdr>
                  <w:divsChild>
                    <w:div w:id="1323896216">
                      <w:marLeft w:val="0"/>
                      <w:marRight w:val="0"/>
                      <w:marTop w:val="0"/>
                      <w:marBottom w:val="0"/>
                      <w:divBdr>
                        <w:top w:val="none" w:sz="0" w:space="0" w:color="auto"/>
                        <w:left w:val="none" w:sz="0" w:space="0" w:color="auto"/>
                        <w:bottom w:val="none" w:sz="0" w:space="0" w:color="auto"/>
                        <w:right w:val="none" w:sz="0" w:space="0" w:color="auto"/>
                      </w:divBdr>
                      <w:divsChild>
                        <w:div w:id="1921138100">
                          <w:blockQuote w:val="1"/>
                          <w:marLeft w:val="0"/>
                          <w:marRight w:val="0"/>
                          <w:marTop w:val="0"/>
                          <w:marBottom w:val="0"/>
                          <w:divBdr>
                            <w:top w:val="none" w:sz="0" w:space="0" w:color="auto"/>
                            <w:left w:val="single" w:sz="6" w:space="6" w:color="CCCCCC"/>
                            <w:bottom w:val="none" w:sz="0" w:space="0" w:color="auto"/>
                            <w:right w:val="none" w:sz="0" w:space="0" w:color="auto"/>
                          </w:divBdr>
                          <w:divsChild>
                            <w:div w:id="1767075143">
                              <w:marLeft w:val="0"/>
                              <w:marRight w:val="0"/>
                              <w:marTop w:val="0"/>
                              <w:marBottom w:val="0"/>
                              <w:divBdr>
                                <w:top w:val="none" w:sz="0" w:space="0" w:color="auto"/>
                                <w:left w:val="none" w:sz="0" w:space="0" w:color="auto"/>
                                <w:bottom w:val="none" w:sz="0" w:space="0" w:color="auto"/>
                                <w:right w:val="none" w:sz="0" w:space="0" w:color="auto"/>
                              </w:divBdr>
                              <w:divsChild>
                                <w:div w:id="865023770">
                                  <w:marLeft w:val="0"/>
                                  <w:marRight w:val="0"/>
                                  <w:marTop w:val="0"/>
                                  <w:marBottom w:val="0"/>
                                  <w:divBdr>
                                    <w:top w:val="none" w:sz="0" w:space="0" w:color="auto"/>
                                    <w:left w:val="none" w:sz="0" w:space="0" w:color="auto"/>
                                    <w:bottom w:val="none" w:sz="0" w:space="0" w:color="auto"/>
                                    <w:right w:val="none" w:sz="0" w:space="0" w:color="auto"/>
                                  </w:divBdr>
                                  <w:divsChild>
                                    <w:div w:id="2141873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592339">
                                          <w:marLeft w:val="0"/>
                                          <w:marRight w:val="0"/>
                                          <w:marTop w:val="0"/>
                                          <w:marBottom w:val="0"/>
                                          <w:divBdr>
                                            <w:top w:val="none" w:sz="0" w:space="0" w:color="auto"/>
                                            <w:left w:val="none" w:sz="0" w:space="0" w:color="auto"/>
                                            <w:bottom w:val="none" w:sz="0" w:space="0" w:color="auto"/>
                                            <w:right w:val="none" w:sz="0" w:space="0" w:color="auto"/>
                                          </w:divBdr>
                                          <w:divsChild>
                                            <w:div w:id="1198816009">
                                              <w:blockQuote w:val="1"/>
                                              <w:marLeft w:val="0"/>
                                              <w:marRight w:val="0"/>
                                              <w:marTop w:val="0"/>
                                              <w:marBottom w:val="0"/>
                                              <w:divBdr>
                                                <w:top w:val="none" w:sz="0" w:space="0" w:color="auto"/>
                                                <w:left w:val="single" w:sz="6" w:space="6" w:color="CCCCCC"/>
                                                <w:bottom w:val="none" w:sz="0" w:space="0" w:color="auto"/>
                                                <w:right w:val="none" w:sz="0" w:space="0" w:color="auto"/>
                                              </w:divBdr>
                                              <w:divsChild>
                                                <w:div w:id="1208450035">
                                                  <w:marLeft w:val="0"/>
                                                  <w:marRight w:val="0"/>
                                                  <w:marTop w:val="0"/>
                                                  <w:marBottom w:val="0"/>
                                                  <w:divBdr>
                                                    <w:top w:val="none" w:sz="0" w:space="0" w:color="auto"/>
                                                    <w:left w:val="none" w:sz="0" w:space="0" w:color="auto"/>
                                                    <w:bottom w:val="none" w:sz="0" w:space="0" w:color="auto"/>
                                                    <w:right w:val="none" w:sz="0" w:space="0" w:color="auto"/>
                                                  </w:divBdr>
                                                  <w:divsChild>
                                                    <w:div w:id="1162771690">
                                                      <w:marLeft w:val="0"/>
                                                      <w:marRight w:val="0"/>
                                                      <w:marTop w:val="0"/>
                                                      <w:marBottom w:val="0"/>
                                                      <w:divBdr>
                                                        <w:top w:val="none" w:sz="0" w:space="0" w:color="auto"/>
                                                        <w:left w:val="none" w:sz="0" w:space="0" w:color="auto"/>
                                                        <w:bottom w:val="none" w:sz="0" w:space="0" w:color="auto"/>
                                                        <w:right w:val="none" w:sz="0" w:space="0" w:color="auto"/>
                                                      </w:divBdr>
                                                      <w:divsChild>
                                                        <w:div w:id="104545373">
                                                          <w:blockQuote w:val="1"/>
                                                          <w:marLeft w:val="0"/>
                                                          <w:marRight w:val="0"/>
                                                          <w:marTop w:val="0"/>
                                                          <w:marBottom w:val="0"/>
                                                          <w:divBdr>
                                                            <w:top w:val="none" w:sz="0" w:space="0" w:color="auto"/>
                                                            <w:left w:val="single" w:sz="12" w:space="6" w:color="auto"/>
                                                            <w:bottom w:val="none" w:sz="0" w:space="0" w:color="auto"/>
                                                            <w:right w:val="none" w:sz="0" w:space="0" w:color="auto"/>
                                                          </w:divBdr>
                                                          <w:divsChild>
                                                            <w:div w:id="1651790397">
                                                              <w:marLeft w:val="0"/>
                                                              <w:marRight w:val="0"/>
                                                              <w:marTop w:val="0"/>
                                                              <w:marBottom w:val="0"/>
                                                              <w:divBdr>
                                                                <w:top w:val="none" w:sz="0" w:space="0" w:color="auto"/>
                                                                <w:left w:val="none" w:sz="0" w:space="0" w:color="auto"/>
                                                                <w:bottom w:val="none" w:sz="0" w:space="0" w:color="auto"/>
                                                                <w:right w:val="none" w:sz="0" w:space="0" w:color="auto"/>
                                                              </w:divBdr>
                                                              <w:divsChild>
                                                                <w:div w:id="1108890002">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371295441">
                                                                      <w:marLeft w:val="0"/>
                                                                      <w:marRight w:val="0"/>
                                                                      <w:marTop w:val="0"/>
                                                                      <w:marBottom w:val="0"/>
                                                                      <w:divBdr>
                                                                        <w:top w:val="none" w:sz="0" w:space="0" w:color="auto"/>
                                                                        <w:left w:val="none" w:sz="0" w:space="0" w:color="auto"/>
                                                                        <w:bottom w:val="none" w:sz="0" w:space="0" w:color="auto"/>
                                                                        <w:right w:val="none" w:sz="0" w:space="0" w:color="auto"/>
                                                                      </w:divBdr>
                                                                      <w:divsChild>
                                                                        <w:div w:id="412900524">
                                                                          <w:marLeft w:val="0"/>
                                                                          <w:marRight w:val="0"/>
                                                                          <w:marTop w:val="0"/>
                                                                          <w:marBottom w:val="0"/>
                                                                          <w:divBdr>
                                                                            <w:top w:val="none" w:sz="0" w:space="0" w:color="auto"/>
                                                                            <w:left w:val="none" w:sz="0" w:space="0" w:color="auto"/>
                                                                            <w:bottom w:val="none" w:sz="0" w:space="0" w:color="auto"/>
                                                                            <w:right w:val="none" w:sz="0" w:space="0" w:color="auto"/>
                                                                          </w:divBdr>
                                                                          <w:divsChild>
                                                                            <w:div w:id="17202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27720">
                                                          <w:marLeft w:val="0"/>
                                                          <w:marRight w:val="0"/>
                                                          <w:marTop w:val="0"/>
                                                          <w:marBottom w:val="0"/>
                                                          <w:divBdr>
                                                            <w:top w:val="none" w:sz="0" w:space="0" w:color="auto"/>
                                                            <w:left w:val="none" w:sz="0" w:space="0" w:color="auto"/>
                                                            <w:bottom w:val="none" w:sz="0" w:space="0" w:color="auto"/>
                                                            <w:right w:val="none" w:sz="0" w:space="0" w:color="auto"/>
                                                          </w:divBdr>
                                                          <w:divsChild>
                                                            <w:div w:id="117257951">
                                                              <w:marLeft w:val="0"/>
                                                              <w:marRight w:val="0"/>
                                                              <w:marTop w:val="0"/>
                                                              <w:marBottom w:val="0"/>
                                                              <w:divBdr>
                                                                <w:top w:val="none" w:sz="0" w:space="0" w:color="auto"/>
                                                                <w:left w:val="none" w:sz="0" w:space="0" w:color="auto"/>
                                                                <w:bottom w:val="none" w:sz="0" w:space="0" w:color="auto"/>
                                                                <w:right w:val="none" w:sz="0" w:space="0" w:color="auto"/>
                                                              </w:divBdr>
                                                            </w:div>
                                                            <w:div w:id="855729448">
                                                              <w:marLeft w:val="0"/>
                                                              <w:marRight w:val="0"/>
                                                              <w:marTop w:val="0"/>
                                                              <w:marBottom w:val="0"/>
                                                              <w:divBdr>
                                                                <w:top w:val="none" w:sz="0" w:space="0" w:color="auto"/>
                                                                <w:left w:val="none" w:sz="0" w:space="0" w:color="auto"/>
                                                                <w:bottom w:val="none" w:sz="0" w:space="0" w:color="auto"/>
                                                                <w:right w:val="none" w:sz="0" w:space="0" w:color="auto"/>
                                                              </w:divBdr>
                                                            </w:div>
                                                            <w:div w:id="1055006325">
                                                              <w:marLeft w:val="0"/>
                                                              <w:marRight w:val="0"/>
                                                              <w:marTop w:val="0"/>
                                                              <w:marBottom w:val="0"/>
                                                              <w:divBdr>
                                                                <w:top w:val="none" w:sz="0" w:space="0" w:color="auto"/>
                                                                <w:left w:val="none" w:sz="0" w:space="0" w:color="auto"/>
                                                                <w:bottom w:val="none" w:sz="0" w:space="0" w:color="auto"/>
                                                                <w:right w:val="none" w:sz="0" w:space="0" w:color="auto"/>
                                                              </w:divBdr>
                                                            </w:div>
                                                            <w:div w:id="1155955496">
                                                              <w:marLeft w:val="0"/>
                                                              <w:marRight w:val="0"/>
                                                              <w:marTop w:val="0"/>
                                                              <w:marBottom w:val="0"/>
                                                              <w:divBdr>
                                                                <w:top w:val="none" w:sz="0" w:space="0" w:color="auto"/>
                                                                <w:left w:val="none" w:sz="0" w:space="0" w:color="auto"/>
                                                                <w:bottom w:val="none" w:sz="0" w:space="0" w:color="auto"/>
                                                                <w:right w:val="none" w:sz="0" w:space="0" w:color="auto"/>
                                                              </w:divBdr>
                                                            </w:div>
                                                            <w:div w:id="12638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020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przeclaw.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spiecuch@przeclaw.org"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Instrukcja_uzytkownika_miniPortal-ePUAP.pdf"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emf"/><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DB3181-8E27-456D-B376-06B8FA3D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43</Pages>
  <Words>15411</Words>
  <Characters>92472</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Konrad Czerwiński</cp:lastModifiedBy>
  <cp:revision>346</cp:revision>
  <cp:lastPrinted>2022-06-01T07:28:00Z</cp:lastPrinted>
  <dcterms:created xsi:type="dcterms:W3CDTF">2020-10-22T13:25:00Z</dcterms:created>
  <dcterms:modified xsi:type="dcterms:W3CDTF">2022-06-02T06:44:00Z</dcterms:modified>
</cp:coreProperties>
</file>