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817402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4B059E">
        <w:rPr>
          <w:rFonts w:ascii="Cambria" w:eastAsia="Cambria" w:hAnsi="Cambria" w:cs="Cambria"/>
          <w:sz w:val="24"/>
        </w:rPr>
        <w:t xml:space="preserve"> </w:t>
      </w:r>
      <w:r w:rsidR="00F0627F" w:rsidRPr="00817402">
        <w:rPr>
          <w:rFonts w:ascii="Cambria" w:hAnsi="Cambria"/>
          <w:b/>
          <w:sz w:val="24"/>
          <w:szCs w:val="24"/>
        </w:rPr>
        <w:t xml:space="preserve">Załącznik nr </w:t>
      </w:r>
      <w:r w:rsidR="00BF4A6B">
        <w:rPr>
          <w:rFonts w:ascii="Cambria" w:hAnsi="Cambria"/>
          <w:b/>
          <w:sz w:val="24"/>
          <w:szCs w:val="24"/>
        </w:rPr>
        <w:t>6</w:t>
      </w:r>
      <w:bookmarkStart w:id="0" w:name="_GoBack"/>
      <w:bookmarkEnd w:id="0"/>
      <w:r w:rsidR="00F0627F" w:rsidRPr="00817402">
        <w:rPr>
          <w:rFonts w:ascii="Cambria" w:hAnsi="Cambria"/>
          <w:b/>
          <w:sz w:val="24"/>
          <w:szCs w:val="24"/>
        </w:rPr>
        <w:t xml:space="preserve"> d</w:t>
      </w:r>
      <w:r w:rsidR="00F0627F" w:rsidRPr="00817402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817402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817402"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817402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auto"/>
        </w:rPr>
      </w:pPr>
      <w:r w:rsidRPr="00817402">
        <w:rPr>
          <w:color w:val="auto"/>
        </w:rPr>
        <w:t xml:space="preserve"> </w:t>
      </w:r>
      <w:r w:rsidRPr="00817402">
        <w:rPr>
          <w:rFonts w:ascii="Cambria" w:hAnsi="Cambria"/>
          <w:bCs/>
          <w:color w:val="auto"/>
        </w:rPr>
        <w:t>(Znak sprawy:</w:t>
      </w:r>
      <w:r w:rsidRPr="00817402">
        <w:rPr>
          <w:rFonts w:ascii="Cambria" w:hAnsi="Cambria"/>
          <w:b/>
          <w:bCs/>
          <w:color w:val="auto"/>
        </w:rPr>
        <w:t xml:space="preserve"> </w:t>
      </w:r>
      <w:r w:rsidR="004B059E" w:rsidRPr="00817402">
        <w:rPr>
          <w:rFonts w:ascii="Cambria" w:hAnsi="Cambria"/>
          <w:b/>
          <w:color w:val="auto"/>
          <w:sz w:val="24"/>
          <w:szCs w:val="24"/>
        </w:rPr>
        <w:t>IR.271.</w:t>
      </w:r>
      <w:r w:rsidR="00F012B8">
        <w:rPr>
          <w:rFonts w:ascii="Cambria" w:hAnsi="Cambria"/>
          <w:b/>
          <w:color w:val="auto"/>
          <w:sz w:val="24"/>
          <w:szCs w:val="24"/>
        </w:rPr>
        <w:t>61</w:t>
      </w:r>
      <w:r w:rsidR="00E34AFC" w:rsidRPr="00817402">
        <w:rPr>
          <w:rFonts w:ascii="Cambria" w:hAnsi="Cambria"/>
          <w:b/>
          <w:color w:val="auto"/>
          <w:sz w:val="24"/>
          <w:szCs w:val="24"/>
        </w:rPr>
        <w:t>.2022</w:t>
      </w:r>
      <w:r w:rsidRPr="00817402">
        <w:rPr>
          <w:rFonts w:ascii="Cambria" w:hAnsi="Cambria"/>
          <w:b/>
          <w:bCs/>
          <w:color w:val="auto"/>
        </w:rPr>
        <w:t>)</w:t>
      </w:r>
    </w:p>
    <w:p w:rsidR="0056496B" w:rsidRPr="004B059E" w:rsidRDefault="0056496B">
      <w:pPr>
        <w:spacing w:after="91" w:line="240" w:lineRule="auto"/>
        <w:rPr>
          <w:color w:val="FF0000"/>
        </w:rPr>
      </w:pPr>
    </w:p>
    <w:p w:rsidR="0056496B" w:rsidRPr="004B059E" w:rsidRDefault="00F61172">
      <w:pPr>
        <w:spacing w:after="48"/>
        <w:rPr>
          <w:color w:val="FF0000"/>
        </w:rPr>
      </w:pPr>
      <w:r w:rsidRPr="004B059E">
        <w:rPr>
          <w:rFonts w:ascii="Cambria" w:eastAsia="Cambria" w:hAnsi="Cambria" w:cs="Cambria"/>
          <w:color w:val="FF0000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7607"/>
      </w:tblGrid>
      <w:tr w:rsidR="004B059E" w:rsidRPr="004B059E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41B09" w:rsidRDefault="00F61172">
            <w:pPr>
              <w:spacing w:after="80" w:line="240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</w:p>
          <w:p w:rsidR="0056496B" w:rsidRPr="00D41B09" w:rsidRDefault="00F61172">
            <w:pPr>
              <w:spacing w:after="81" w:line="274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Link do postępowania: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B8" w:rsidRPr="00F012B8" w:rsidRDefault="00BF4A6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hyperlink r:id="rId4" w:tgtFrame="_blank" w:history="1">
              <w:r w:rsidR="00F012B8" w:rsidRPr="00F012B8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https://bipgminaprzeclaw.pl/modernizacja-drogi-dojazdowej-do-gruntow-rolnych-dz-nr-ewid-843-842-w-miejscowosci-blonie/</w:t>
              </w:r>
            </w:hyperlink>
          </w:p>
        </w:tc>
      </w:tr>
      <w:tr w:rsidR="004B059E" w:rsidRPr="004B059E" w:rsidTr="003C1C5B">
        <w:trPr>
          <w:trHeight w:val="7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D41B09" w:rsidRDefault="00F61172">
            <w:pPr>
              <w:spacing w:after="83" w:line="240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1A389B" w:rsidRDefault="0056496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4B059E" w:rsidRPr="004B059E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41B09" w:rsidRDefault="00F61172">
            <w:pPr>
              <w:spacing w:after="81" w:line="272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(identyfikator) postępowania: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4C" w:rsidRPr="008E4D4C" w:rsidRDefault="008E4D4C" w:rsidP="007518F4">
            <w:pPr>
              <w:jc w:val="both"/>
              <w:rPr>
                <w:rFonts w:ascii="Cambria" w:hAnsi="Cambria" w:cs="Arial"/>
                <w:color w:val="111111"/>
                <w:sz w:val="26"/>
                <w:szCs w:val="26"/>
                <w:shd w:val="clear" w:color="auto" w:fill="FFFFFF"/>
              </w:rPr>
            </w:pPr>
            <w:r w:rsidRPr="008E4D4C">
              <w:rPr>
                <w:rFonts w:ascii="Cambria" w:hAnsi="Cambria" w:cs="Arial"/>
                <w:color w:val="111111"/>
                <w:sz w:val="26"/>
                <w:szCs w:val="26"/>
                <w:shd w:val="clear" w:color="auto" w:fill="FFFFFF"/>
              </w:rPr>
              <w:t>f0fd2830-f81e-43ba-b4c7-4b4107a671ee</w:t>
            </w:r>
          </w:p>
        </w:tc>
      </w:tr>
    </w:tbl>
    <w:p w:rsidR="0056496B" w:rsidRPr="004B059E" w:rsidRDefault="0056496B" w:rsidP="00FB7696">
      <w:pPr>
        <w:spacing w:after="91" w:line="240" w:lineRule="auto"/>
        <w:rPr>
          <w:color w:val="FF0000"/>
        </w:rPr>
      </w:pPr>
    </w:p>
    <w:sectPr w:rsidR="0056496B" w:rsidRPr="004B059E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0A483F"/>
    <w:rsid w:val="001A389B"/>
    <w:rsid w:val="00206C56"/>
    <w:rsid w:val="003C1C5B"/>
    <w:rsid w:val="004B059E"/>
    <w:rsid w:val="004E1AD1"/>
    <w:rsid w:val="00506E29"/>
    <w:rsid w:val="0056496B"/>
    <w:rsid w:val="005F6291"/>
    <w:rsid w:val="007518F4"/>
    <w:rsid w:val="00817402"/>
    <w:rsid w:val="008E4D4C"/>
    <w:rsid w:val="00A30CEA"/>
    <w:rsid w:val="00B76692"/>
    <w:rsid w:val="00BF4A6B"/>
    <w:rsid w:val="00D16A13"/>
    <w:rsid w:val="00D333B6"/>
    <w:rsid w:val="00D41B09"/>
    <w:rsid w:val="00DC72C7"/>
    <w:rsid w:val="00E34AFC"/>
    <w:rsid w:val="00E93B0D"/>
    <w:rsid w:val="00EA2234"/>
    <w:rsid w:val="00F012B8"/>
    <w:rsid w:val="00F0627F"/>
    <w:rsid w:val="00F30611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modernizacja-drogi-dojazdowej-do-gruntow-rolnych-dz-nr-ewid-843-842-w-miejscowosci-blo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26</cp:revision>
  <dcterms:created xsi:type="dcterms:W3CDTF">2021-03-26T12:59:00Z</dcterms:created>
  <dcterms:modified xsi:type="dcterms:W3CDTF">2022-07-26T12:49:00Z</dcterms:modified>
</cp:coreProperties>
</file>