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B2" w:rsidRPr="00EA4925" w:rsidRDefault="00D22182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6</w:t>
      </w:r>
      <w:r w:rsidR="00A257B2" w:rsidRPr="00EA4925">
        <w:rPr>
          <w:rFonts w:ascii="Arial Narrow" w:hAnsi="Arial Narrow"/>
          <w:sz w:val="22"/>
          <w:szCs w:val="22"/>
        </w:rPr>
        <w:t xml:space="preserve"> do zapytania ofertowego</w:t>
      </w:r>
    </w:p>
    <w:p w:rsidR="00A257B2" w:rsidRPr="00EA4925" w:rsidRDefault="00D22182" w:rsidP="00A257B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IR.271.66</w:t>
      </w:r>
      <w:r w:rsidR="00ED4B29">
        <w:rPr>
          <w:rFonts w:ascii="Arial Narrow" w:hAnsi="Arial Narrow"/>
          <w:sz w:val="22"/>
          <w:szCs w:val="22"/>
        </w:rPr>
        <w:t>.2022</w:t>
      </w:r>
    </w:p>
    <w:p w:rsidR="00A257B2" w:rsidRPr="00EA4925" w:rsidRDefault="0078600C" w:rsidP="00A257B2">
      <w:pPr>
        <w:jc w:val="right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dnia 13</w:t>
      </w:r>
      <w:r w:rsidR="00ED4B29"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9</w:t>
      </w:r>
      <w:bookmarkStart w:id="0" w:name="_GoBack"/>
      <w:bookmarkEnd w:id="0"/>
      <w:r w:rsidR="00ED4B29">
        <w:rPr>
          <w:rFonts w:ascii="Arial Narrow" w:hAnsi="Arial Narrow"/>
          <w:sz w:val="22"/>
          <w:szCs w:val="22"/>
        </w:rPr>
        <w:t>.2022</w:t>
      </w:r>
      <w:r w:rsidR="00182508" w:rsidRPr="00EA4925">
        <w:rPr>
          <w:rFonts w:ascii="Arial Narrow" w:hAnsi="Arial Narrow"/>
          <w:sz w:val="22"/>
          <w:szCs w:val="22"/>
        </w:rPr>
        <w:t>r.</w:t>
      </w:r>
    </w:p>
    <w:p w:rsidR="00A257B2" w:rsidRPr="00EA4925" w:rsidRDefault="00A257B2" w:rsidP="00A257B2">
      <w:pPr>
        <w:pStyle w:val="Tekstpodstawowy"/>
        <w:jc w:val="right"/>
        <w:rPr>
          <w:rFonts w:ascii="Arial Narrow" w:hAnsi="Arial Narrow"/>
          <w:b/>
          <w:szCs w:val="22"/>
        </w:rPr>
      </w:pPr>
    </w:p>
    <w:p w:rsidR="00006DDE" w:rsidRPr="00EA4925" w:rsidRDefault="00B576B0" w:rsidP="00006DDE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</w:t>
      </w:r>
      <w:r w:rsidR="00006DDE" w:rsidRPr="00EA4925">
        <w:rPr>
          <w:rFonts w:ascii="Arial Narrow" w:hAnsi="Arial Narrow"/>
          <w:b/>
          <w:szCs w:val="22"/>
        </w:rPr>
        <w:t>MOWA</w:t>
      </w:r>
      <w:r w:rsidR="007C711F" w:rsidRPr="00EA4925">
        <w:rPr>
          <w:rFonts w:ascii="Arial Narrow" w:hAnsi="Arial Narrow"/>
          <w:b/>
          <w:szCs w:val="22"/>
        </w:rPr>
        <w:t xml:space="preserve"> </w:t>
      </w:r>
      <w:r w:rsidRPr="00EA4925">
        <w:rPr>
          <w:rFonts w:ascii="Arial Narrow" w:hAnsi="Arial Narrow"/>
          <w:b/>
          <w:szCs w:val="22"/>
        </w:rPr>
        <w:t xml:space="preserve"> </w:t>
      </w:r>
      <w:r w:rsidR="000F646E" w:rsidRPr="00EA4925">
        <w:rPr>
          <w:rFonts w:ascii="Arial Narrow" w:hAnsi="Arial Narrow"/>
          <w:b/>
          <w:szCs w:val="22"/>
        </w:rPr>
        <w:t>…………..</w:t>
      </w:r>
    </w:p>
    <w:p w:rsidR="00006DDE" w:rsidRPr="00EA4925" w:rsidRDefault="00006DDE" w:rsidP="00006DDE">
      <w:pPr>
        <w:pStyle w:val="Tekstpodstawowy"/>
        <w:rPr>
          <w:rFonts w:ascii="Arial Narrow" w:hAnsi="Arial Narrow"/>
          <w:szCs w:val="22"/>
        </w:rPr>
      </w:pPr>
    </w:p>
    <w:p w:rsidR="00182508" w:rsidRPr="00EA4925" w:rsidRDefault="00ED4B29" w:rsidP="00182508">
      <w:pPr>
        <w:spacing w:after="154" w:line="276" w:lineRule="auto"/>
        <w:ind w:lef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 …………. 2022</w:t>
      </w:r>
      <w:r w:rsidR="00182508" w:rsidRPr="00EA4925">
        <w:rPr>
          <w:rFonts w:ascii="Arial Narrow" w:hAnsi="Arial Narrow"/>
          <w:sz w:val="22"/>
          <w:szCs w:val="22"/>
        </w:rPr>
        <w:t xml:space="preserve"> r. w Przecławiu pomiędzy: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182508" w:rsidRPr="00EA4925" w:rsidRDefault="00182508" w:rsidP="00182508">
      <w:pPr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182508" w:rsidRPr="00EA4925" w:rsidRDefault="00182508" w:rsidP="00182508">
      <w:pPr>
        <w:spacing w:after="129" w:line="276" w:lineRule="auto"/>
        <w:ind w:left="-5" w:right="392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>Renatę Siembab – Burmistrza Przecławia,</w:t>
      </w:r>
    </w:p>
    <w:p w:rsidR="00182508" w:rsidRPr="00EA4925" w:rsidRDefault="00182508" w:rsidP="00DC5125">
      <w:pPr>
        <w:tabs>
          <w:tab w:val="left" w:pos="7504"/>
        </w:tabs>
        <w:spacing w:after="129" w:line="276" w:lineRule="auto"/>
        <w:ind w:left="-5" w:right="-38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przy kontrasygnacie Skarbnik Gminy </w:t>
      </w:r>
      <w:r w:rsidR="00ED4B29">
        <w:rPr>
          <w:rFonts w:ascii="Arial Narrow" w:hAnsi="Arial Narrow"/>
          <w:sz w:val="22"/>
          <w:szCs w:val="22"/>
        </w:rPr>
        <w:t>Krystyny Kotula</w:t>
      </w:r>
      <w:r w:rsidR="00DC5125">
        <w:rPr>
          <w:rFonts w:ascii="Arial Narrow" w:hAnsi="Arial Narrow"/>
          <w:sz w:val="22"/>
          <w:szCs w:val="22"/>
        </w:rPr>
        <w:tab/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a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182508" w:rsidRPr="00EA4925" w:rsidRDefault="00182508" w:rsidP="00182508">
      <w:pPr>
        <w:spacing w:after="129" w:line="276" w:lineRule="auto"/>
        <w:ind w:left="-5" w:right="-1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182508" w:rsidRPr="00EA4925" w:rsidRDefault="00182508" w:rsidP="00182508">
      <w:pPr>
        <w:spacing w:after="129" w:line="276" w:lineRule="auto"/>
        <w:ind w:left="-5" w:right="2495" w:hanging="10"/>
        <w:rPr>
          <w:rFonts w:ascii="Arial Narrow" w:hAnsi="Arial Narrow"/>
          <w:sz w:val="22"/>
          <w:szCs w:val="22"/>
        </w:rPr>
      </w:pPr>
      <w:r w:rsidRPr="00EA492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182508" w:rsidRPr="00EA4925" w:rsidRDefault="00182508" w:rsidP="00182508">
      <w:pPr>
        <w:spacing w:after="32" w:line="276" w:lineRule="auto"/>
        <w:ind w:left="2"/>
        <w:rPr>
          <w:rFonts w:ascii="Arial Narrow" w:hAnsi="Arial Narrow"/>
          <w:sz w:val="22"/>
          <w:szCs w:val="22"/>
        </w:rPr>
      </w:pPr>
    </w:p>
    <w:p w:rsidR="00ED4B29" w:rsidRDefault="00ED4B2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D4B29">
        <w:rPr>
          <w:rFonts w:ascii="Arial Narrow" w:eastAsia="Calibri" w:hAnsi="Arial Narrow"/>
          <w:sz w:val="22"/>
          <w:szCs w:val="22"/>
          <w:lang w:eastAsia="en-US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ED4B29">
        <w:rPr>
          <w:rFonts w:ascii="Arial Narrow" w:eastAsia="Calibri" w:hAnsi="Arial Narrow"/>
          <w:sz w:val="22"/>
          <w:szCs w:val="22"/>
          <w:lang w:eastAsia="en-US"/>
        </w:rPr>
        <w:t>t.j</w:t>
      </w:r>
      <w:proofErr w:type="spellEnd"/>
      <w:r w:rsidRPr="00ED4B29">
        <w:rPr>
          <w:rFonts w:ascii="Arial Narrow" w:eastAsia="Calibri" w:hAnsi="Arial Narrow"/>
          <w:sz w:val="22"/>
          <w:szCs w:val="22"/>
          <w:lang w:eastAsia="en-US"/>
        </w:rPr>
        <w:t xml:space="preserve">. Dz. U. </w:t>
      </w:r>
      <w:r w:rsidR="00D22182">
        <w:rPr>
          <w:rFonts w:ascii="Arial Narrow" w:eastAsia="Calibri" w:hAnsi="Arial Narrow"/>
          <w:sz w:val="22"/>
          <w:szCs w:val="22"/>
          <w:lang w:eastAsia="en-US"/>
        </w:rPr>
        <w:t>z 2022r. poz. 1710</w:t>
      </w:r>
      <w:r w:rsidRPr="00ED4B29">
        <w:rPr>
          <w:rFonts w:ascii="Arial Narrow" w:eastAsia="Calibri" w:hAnsi="Arial Narrow"/>
          <w:sz w:val="22"/>
          <w:szCs w:val="22"/>
          <w:lang w:eastAsia="en-US"/>
        </w:rPr>
        <w:t>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DC7F69" w:rsidRPr="00DC7F69" w:rsidRDefault="00DC7F69" w:rsidP="00DC7F69">
      <w:pPr>
        <w:spacing w:line="36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C7F69" w:rsidRPr="00DC7F69" w:rsidRDefault="00DC7F69" w:rsidP="00DC7F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1</w:t>
      </w:r>
    </w:p>
    <w:p w:rsidR="00DC7F69" w:rsidRPr="006C3534" w:rsidRDefault="00DC7F69" w:rsidP="006C35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6C3534">
        <w:rPr>
          <w:rFonts w:ascii="Arial Narrow" w:hAnsi="Arial Narrow"/>
          <w:bCs/>
          <w:color w:val="000000"/>
        </w:rPr>
        <w:t>Przedmiotem zamówienia jest zakup, dostawa i montaż ścianki wspinaczkowej w Sali gimnastycznej w Przecławiu przy ul. Zielonej – adres: ul. Zielona 50, 39-320 Przecław.</w:t>
      </w:r>
    </w:p>
    <w:p w:rsidR="00DC7F69" w:rsidRPr="006C3534" w:rsidRDefault="00DC7F69" w:rsidP="006C3534">
      <w:pPr>
        <w:pStyle w:val="Akapitzlist"/>
        <w:numPr>
          <w:ilvl w:val="0"/>
          <w:numId w:val="9"/>
        </w:numPr>
        <w:spacing w:line="360" w:lineRule="auto"/>
        <w:jc w:val="both"/>
        <w:rPr>
          <w:rStyle w:val="Internetlink"/>
          <w:rFonts w:ascii="Arial Narrow" w:hAnsi="Arial Narrow"/>
          <w:color w:val="auto"/>
          <w:u w:val="none"/>
        </w:rPr>
      </w:pPr>
      <w:r w:rsidRPr="006C3534">
        <w:rPr>
          <w:rStyle w:val="Internetlink"/>
          <w:rFonts w:ascii="Arial Narrow" w:eastAsia="Verdana" w:hAnsi="Arial Narrow" w:cs="Verdana"/>
          <w:color w:val="000000"/>
        </w:rPr>
        <w:t>Przedmiot niniejszej umowy zostan</w:t>
      </w:r>
      <w:r w:rsidR="00C1754B" w:rsidRPr="006C3534">
        <w:rPr>
          <w:rStyle w:val="Internetlink"/>
          <w:rFonts w:ascii="Arial Narrow" w:eastAsia="Verdana" w:hAnsi="Arial Narrow" w:cs="Verdana"/>
          <w:color w:val="000000"/>
        </w:rPr>
        <w:t xml:space="preserve">ie wykonany zgodnie z zapytaniem ofertowym </w:t>
      </w:r>
      <w:r w:rsidRPr="006C3534">
        <w:rPr>
          <w:rStyle w:val="Internetlink"/>
          <w:rFonts w:ascii="Arial Narrow" w:eastAsia="Verdana" w:hAnsi="Arial Narrow" w:cs="Verdana"/>
          <w:color w:val="000000"/>
        </w:rPr>
        <w:t>i ofertą Wykonawcy.</w:t>
      </w:r>
    </w:p>
    <w:p w:rsidR="00DC7F69" w:rsidRPr="006C3534" w:rsidRDefault="00C1754B" w:rsidP="006C353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6C3534">
        <w:rPr>
          <w:rFonts w:ascii="Arial Narrow" w:hAnsi="Arial Narrow"/>
          <w:color w:val="000000"/>
          <w:lang w:eastAsia="pl-PL"/>
        </w:rPr>
        <w:t xml:space="preserve">Zadanie </w:t>
      </w:r>
      <w:r w:rsidR="006C3534" w:rsidRPr="006C3534">
        <w:rPr>
          <w:rFonts w:ascii="Arial Narrow" w:hAnsi="Arial Narrow"/>
          <w:color w:val="000000"/>
          <w:lang w:eastAsia="pl-PL"/>
        </w:rPr>
        <w:t>realizowane w ramach poddziałania „Wsparcie na wdrożenie operacji w ramach strategii rozwoju lokalnego kierowanego przez społeczność w ramach działania „Wsparcie dla rozwoju lokalnego w ramach inicjatywy LEADER” objętego Programem Rozwoju Obszarów Wiejskich na lata 2014-2020.</w:t>
      </w:r>
    </w:p>
    <w:p w:rsidR="00DC7F69" w:rsidRPr="00DC7F69" w:rsidRDefault="00DC7F69" w:rsidP="00C1754B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2</w:t>
      </w:r>
    </w:p>
    <w:p w:rsidR="00DC7F69" w:rsidRPr="00DC7F69" w:rsidRDefault="00DC7F69" w:rsidP="00DC7F6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color w:val="000000"/>
          <w:sz w:val="22"/>
          <w:szCs w:val="22"/>
        </w:rPr>
        <w:t>Wykonawca zobowiązuje się do:</w:t>
      </w:r>
    </w:p>
    <w:p w:rsidR="00DC7F69" w:rsidRPr="006C59E6" w:rsidRDefault="00DC7F69" w:rsidP="006C35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6C3534">
        <w:rPr>
          <w:rFonts w:ascii="Arial Narrow" w:hAnsi="Arial Narrow"/>
          <w:color w:val="000000"/>
        </w:rPr>
        <w:t>Wykonania przedmiotu umowy zgodnie ze swoją najlepszą wiedzą oraz zgodnie z obowiązującymi przepisami prawa polskiego i wspólnotowego.</w:t>
      </w:r>
    </w:p>
    <w:p w:rsidR="00DC7F69" w:rsidRPr="006C59E6" w:rsidRDefault="00DC7F69" w:rsidP="006C59E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6C59E6">
        <w:rPr>
          <w:rFonts w:ascii="Arial Narrow" w:eastAsia="Times New Roman" w:hAnsi="Arial Narrow"/>
          <w:color w:val="000000"/>
          <w:lang w:eastAsia="pl-PL"/>
        </w:rPr>
        <w:lastRenderedPageBreak/>
        <w:t xml:space="preserve">Wykonawca jest odpowiedzialny za całokształt, w tym za przebieg oraz terminowe wykonanie zamówienia. </w:t>
      </w:r>
    </w:p>
    <w:p w:rsidR="00DC7F69" w:rsidRPr="006C59E6" w:rsidRDefault="00DC7F69" w:rsidP="006C59E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6C59E6">
        <w:rPr>
          <w:rFonts w:ascii="Arial Narrow" w:eastAsia="Times New Roman" w:hAnsi="Arial Narrow"/>
          <w:color w:val="000000"/>
          <w:lang w:eastAsia="pl-PL"/>
        </w:rPr>
        <w:t>Wykonawca jest odpowiedzialny względem Zamawiającego za jakość dostarczonego przedmiotu zamówienia.</w:t>
      </w:r>
    </w:p>
    <w:p w:rsidR="006C59E6" w:rsidRPr="00593E07" w:rsidRDefault="00DC7F69" w:rsidP="00593E0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6C59E6">
        <w:rPr>
          <w:rFonts w:ascii="Arial Narrow" w:eastAsia="Times New Roman" w:hAnsi="Arial Narrow"/>
          <w:color w:val="000000"/>
          <w:lang w:eastAsia="pl-PL"/>
        </w:rPr>
        <w:t>Dostarczony przedmiot zamówienia musi być fabrycznie nowy, wolny od wad oraz musi posiadać odpowiednie atesty, certyfikaty, świadectwa jakości lub inne dokumenty dopuszczające do użytku.</w:t>
      </w:r>
    </w:p>
    <w:p w:rsidR="00DC7F69" w:rsidRPr="00DC7F69" w:rsidRDefault="00DC7F69" w:rsidP="006C59E6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3</w:t>
      </w:r>
    </w:p>
    <w:p w:rsidR="00DC7F69" w:rsidRPr="006C59E6" w:rsidRDefault="00DC7F69" w:rsidP="006C59E6">
      <w:pPr>
        <w:pStyle w:val="Akapitzlist"/>
        <w:numPr>
          <w:ilvl w:val="0"/>
          <w:numId w:val="11"/>
        </w:numPr>
        <w:spacing w:before="100" w:beforeAutospacing="1" w:line="360" w:lineRule="auto"/>
        <w:jc w:val="both"/>
        <w:rPr>
          <w:rFonts w:ascii="Arial Narrow" w:hAnsi="Arial Narrow"/>
        </w:rPr>
      </w:pPr>
      <w:r w:rsidRPr="006C59E6">
        <w:rPr>
          <w:rFonts w:ascii="Arial Narrow" w:hAnsi="Arial Narrow"/>
          <w:color w:val="000000"/>
        </w:rPr>
        <w:t xml:space="preserve">Wykonawcy za wykonanie przedmiotu umowy zgodnie ze złożoną ofertą przysługuje wynagrodzenie </w:t>
      </w:r>
      <w:r w:rsidR="006C59E6">
        <w:rPr>
          <w:rFonts w:ascii="Arial Narrow" w:hAnsi="Arial Narrow"/>
          <w:color w:val="000000"/>
        </w:rPr>
        <w:br/>
      </w:r>
      <w:r w:rsidRPr="006C59E6">
        <w:rPr>
          <w:rFonts w:ascii="Arial Narrow" w:hAnsi="Arial Narrow"/>
          <w:color w:val="000000"/>
        </w:rPr>
        <w:t>w wysokości:</w:t>
      </w:r>
      <w:r w:rsidR="006C59E6">
        <w:rPr>
          <w:rFonts w:ascii="Arial Narrow" w:hAnsi="Arial Narrow"/>
          <w:color w:val="000000"/>
        </w:rPr>
        <w:t xml:space="preserve"> </w:t>
      </w:r>
      <w:r w:rsidRPr="006C59E6">
        <w:rPr>
          <w:rFonts w:ascii="Arial Narrow" w:eastAsia="Times New Roman" w:hAnsi="Arial Narrow"/>
          <w:bCs/>
          <w:color w:val="000000"/>
          <w:lang w:eastAsia="pl-PL"/>
        </w:rPr>
        <w:t>netto: ..........................zł./słownie: .................................</w:t>
      </w:r>
      <w:r w:rsidR="006C59E6">
        <w:rPr>
          <w:rFonts w:ascii="Arial Narrow" w:eastAsia="Times New Roman" w:hAnsi="Arial Narrow"/>
          <w:bCs/>
          <w:color w:val="000000"/>
          <w:lang w:eastAsia="pl-PL"/>
        </w:rPr>
        <w:t xml:space="preserve">............................../. Wykonawca otrzyma wynagrodzenie </w:t>
      </w:r>
      <w:r w:rsidRPr="006C59E6">
        <w:rPr>
          <w:rFonts w:ascii="Arial Narrow" w:eastAsia="Times New Roman" w:hAnsi="Arial Narrow"/>
          <w:bCs/>
          <w:color w:val="000000"/>
          <w:lang w:eastAsia="pl-PL"/>
        </w:rPr>
        <w:t>brutto :.......................zł./słownie: ................................................................./,</w:t>
      </w:r>
      <w:r w:rsidR="006C59E6">
        <w:rPr>
          <w:rFonts w:ascii="Arial Narrow" w:eastAsia="Times New Roman" w:hAnsi="Arial Narrow"/>
          <w:bCs/>
          <w:color w:val="000000"/>
          <w:lang w:eastAsia="pl-PL"/>
        </w:rPr>
        <w:t xml:space="preserve"> </w:t>
      </w:r>
      <w:r w:rsidR="006C59E6">
        <w:rPr>
          <w:rFonts w:ascii="Arial Narrow" w:eastAsia="Times New Roman" w:hAnsi="Arial Narrow"/>
          <w:bCs/>
          <w:color w:val="000000"/>
          <w:lang w:eastAsia="pl-PL"/>
        </w:rPr>
        <w:br/>
      </w:r>
      <w:r w:rsidRPr="006C59E6">
        <w:rPr>
          <w:rFonts w:ascii="Arial Narrow" w:eastAsia="Times New Roman" w:hAnsi="Arial Narrow"/>
          <w:bCs/>
          <w:color w:val="000000"/>
          <w:lang w:eastAsia="pl-PL"/>
        </w:rPr>
        <w:t>w tym podatek VAT w wysoko</w:t>
      </w:r>
      <w:r w:rsidRPr="006C59E6">
        <w:rPr>
          <w:rFonts w:ascii="Arial Narrow" w:eastAsia="Times New Roman" w:hAnsi="Arial Narrow"/>
          <w:color w:val="000000"/>
          <w:lang w:eastAsia="pl-PL"/>
        </w:rPr>
        <w:t>ś</w:t>
      </w:r>
      <w:r w:rsidRPr="006C59E6">
        <w:rPr>
          <w:rFonts w:ascii="Arial Narrow" w:eastAsia="Times New Roman" w:hAnsi="Arial Narrow"/>
          <w:bCs/>
          <w:color w:val="000000"/>
          <w:lang w:eastAsia="pl-PL"/>
        </w:rPr>
        <w:t>ci ........%, tj. ............................................. zł./.</w:t>
      </w:r>
    </w:p>
    <w:p w:rsidR="00DC7F69" w:rsidRPr="00593E07" w:rsidRDefault="00DC7F69" w:rsidP="006C59E6">
      <w:pPr>
        <w:pStyle w:val="Akapitzlist"/>
        <w:numPr>
          <w:ilvl w:val="0"/>
          <w:numId w:val="11"/>
        </w:numPr>
        <w:spacing w:before="100" w:beforeAutospacing="1" w:line="360" w:lineRule="auto"/>
        <w:jc w:val="both"/>
        <w:rPr>
          <w:rFonts w:ascii="Arial Narrow" w:hAnsi="Arial Narrow"/>
        </w:rPr>
      </w:pPr>
      <w:r w:rsidRPr="006C59E6">
        <w:rPr>
          <w:rFonts w:ascii="Arial Narrow" w:eastAsia="Times New Roman" w:hAnsi="Arial Narrow"/>
          <w:color w:val="000000"/>
          <w:lang w:eastAsia="pl-PL"/>
        </w:rPr>
        <w:t>Zapłata wynagrodzenia, o którym mowa w ust. 1 niniejszego paragrafu, nastąpi przelewem na rachunek bankowy wskaz</w:t>
      </w:r>
      <w:r w:rsidR="0003744B">
        <w:rPr>
          <w:rFonts w:ascii="Arial Narrow" w:eastAsia="Times New Roman" w:hAnsi="Arial Narrow"/>
          <w:color w:val="000000"/>
          <w:lang w:eastAsia="pl-PL"/>
        </w:rPr>
        <w:t>any przez Wykonawcę w terminie 14</w:t>
      </w:r>
      <w:r w:rsidRPr="006C59E6">
        <w:rPr>
          <w:rFonts w:ascii="Arial Narrow" w:eastAsia="Times New Roman" w:hAnsi="Arial Narrow"/>
          <w:color w:val="000000"/>
          <w:lang w:eastAsia="pl-PL"/>
        </w:rPr>
        <w:t xml:space="preserve"> dni,</w:t>
      </w:r>
      <w:r w:rsidR="00593E07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6C59E6">
        <w:rPr>
          <w:rFonts w:ascii="Arial Narrow" w:eastAsia="Times New Roman" w:hAnsi="Arial Narrow"/>
          <w:color w:val="000000"/>
          <w:lang w:eastAsia="pl-PL"/>
        </w:rPr>
        <w:t>od daty otrzymania prawidłowo wypełnionej przez Wykonawcę faktury.</w:t>
      </w:r>
    </w:p>
    <w:p w:rsidR="00DC7F69" w:rsidRPr="00712B26" w:rsidRDefault="00DC7F69" w:rsidP="00593E07">
      <w:pPr>
        <w:pStyle w:val="Akapitzlist"/>
        <w:numPr>
          <w:ilvl w:val="0"/>
          <w:numId w:val="11"/>
        </w:numPr>
        <w:spacing w:before="100" w:beforeAutospacing="1" w:line="360" w:lineRule="auto"/>
        <w:jc w:val="both"/>
        <w:rPr>
          <w:rFonts w:ascii="Arial Narrow" w:hAnsi="Arial Narrow"/>
        </w:rPr>
      </w:pPr>
      <w:r w:rsidRPr="00593E07">
        <w:rPr>
          <w:rFonts w:ascii="Arial Narrow" w:eastAsia="Times New Roman" w:hAnsi="Arial Narrow"/>
          <w:color w:val="000000"/>
          <w:lang w:eastAsia="pl-PL"/>
        </w:rPr>
        <w:t>Przekazanie przez Wykonawcę faktury nastąpi najwcześniej w dniu stwierdzenia przez Zamawiającego terminowego i prawidłowego wykonania dostawy oraz zatwierdzenia pr</w:t>
      </w:r>
      <w:r w:rsidR="0003744B">
        <w:rPr>
          <w:rFonts w:ascii="Arial Narrow" w:eastAsia="Times New Roman" w:hAnsi="Arial Narrow"/>
          <w:color w:val="000000"/>
          <w:lang w:eastAsia="pl-PL"/>
        </w:rPr>
        <w:t>otokołu odbioru.</w:t>
      </w:r>
    </w:p>
    <w:p w:rsidR="00DC7F69" w:rsidRPr="0003744B" w:rsidRDefault="00DC7F69" w:rsidP="00712B26">
      <w:pPr>
        <w:pStyle w:val="Akapitzlist"/>
        <w:numPr>
          <w:ilvl w:val="0"/>
          <w:numId w:val="11"/>
        </w:numPr>
        <w:spacing w:before="100" w:beforeAutospacing="1" w:line="360" w:lineRule="auto"/>
        <w:jc w:val="both"/>
        <w:rPr>
          <w:rFonts w:ascii="Arial Narrow" w:hAnsi="Arial Narrow"/>
        </w:rPr>
      </w:pPr>
      <w:r w:rsidRPr="00712B26">
        <w:rPr>
          <w:rFonts w:ascii="Arial Narrow" w:eastAsia="Times New Roman" w:hAnsi="Arial Narrow"/>
          <w:color w:val="000000"/>
          <w:lang w:eastAsia="pl-PL"/>
        </w:rPr>
        <w:t>W przypadku zmiany urzędowej stawki VAT strony umowy zobowiązują się do podpisania aneksu do umowy regulującego wysokość podatku VAT i wartości brutto umowy.</w:t>
      </w:r>
    </w:p>
    <w:p w:rsidR="0003744B" w:rsidRPr="0003744B" w:rsidRDefault="0003744B" w:rsidP="0003744B">
      <w:pPr>
        <w:pStyle w:val="Akapitzlist"/>
        <w:numPr>
          <w:ilvl w:val="0"/>
          <w:numId w:val="11"/>
        </w:numPr>
        <w:spacing w:before="100" w:beforeAutospacing="1" w:line="360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Wynagrodzenie wskazane w ust. 1</w:t>
      </w:r>
      <w:r w:rsidRPr="0003744B">
        <w:rPr>
          <w:rFonts w:ascii="Arial Narrow" w:hAnsi="Arial Narrow" w:cstheme="minorHAnsi"/>
        </w:rPr>
        <w:t xml:space="preserve"> niniejszego paragrafu obejmuje wszelkie koszty związane z realizacją przedmiotu umowy.</w:t>
      </w:r>
    </w:p>
    <w:p w:rsidR="0003744B" w:rsidRPr="0003744B" w:rsidRDefault="0003744B" w:rsidP="0003744B">
      <w:pPr>
        <w:pStyle w:val="Akapitzlist"/>
        <w:numPr>
          <w:ilvl w:val="0"/>
          <w:numId w:val="11"/>
        </w:numPr>
        <w:spacing w:before="100" w:beforeAutospacing="1" w:line="360" w:lineRule="auto"/>
        <w:jc w:val="both"/>
        <w:rPr>
          <w:rFonts w:ascii="Arial Narrow" w:hAnsi="Arial Narrow"/>
        </w:rPr>
      </w:pPr>
      <w:r w:rsidRPr="0003744B">
        <w:rPr>
          <w:rFonts w:ascii="Arial Narrow" w:hAnsi="Arial Narrow" w:cstheme="minorHAnsi"/>
        </w:rPr>
        <w:t xml:space="preserve">Wynagrodzenie będzie wypłacane przelewem </w:t>
      </w:r>
      <w:r w:rsidRPr="0003744B">
        <w:rPr>
          <w:rFonts w:ascii="Arial Narrow" w:hAnsi="Arial Narrow" w:cs="Calibri"/>
        </w:rPr>
        <w:t>rachunek bankowy Wykonawcy: …………………… .</w:t>
      </w:r>
    </w:p>
    <w:p w:rsidR="0003744B" w:rsidRPr="0003744B" w:rsidRDefault="0003744B" w:rsidP="0003744B">
      <w:pPr>
        <w:pStyle w:val="Akapitzlist"/>
        <w:numPr>
          <w:ilvl w:val="0"/>
          <w:numId w:val="11"/>
        </w:numPr>
        <w:spacing w:before="100" w:beforeAutospacing="1" w:line="360" w:lineRule="auto"/>
        <w:jc w:val="both"/>
        <w:rPr>
          <w:rFonts w:ascii="Arial Narrow" w:hAnsi="Arial Narrow"/>
        </w:rPr>
      </w:pPr>
      <w:r w:rsidRPr="0003744B">
        <w:rPr>
          <w:rFonts w:ascii="Arial Narrow" w:hAnsi="Arial Narrow" w:cs="Calibri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03744B" w:rsidRPr="0003744B" w:rsidRDefault="0003744B" w:rsidP="0003744B">
      <w:pPr>
        <w:pStyle w:val="Akapitzlist"/>
        <w:numPr>
          <w:ilvl w:val="0"/>
          <w:numId w:val="11"/>
        </w:numPr>
        <w:spacing w:before="100" w:beforeAutospacing="1" w:line="360" w:lineRule="auto"/>
        <w:jc w:val="both"/>
        <w:rPr>
          <w:rFonts w:ascii="Arial Narrow" w:hAnsi="Arial Narrow"/>
        </w:rPr>
      </w:pPr>
      <w:r w:rsidRPr="0003744B">
        <w:rPr>
          <w:rFonts w:ascii="Arial Narrow" w:hAnsi="Arial Narrow" w:cs="Calibri"/>
        </w:rPr>
        <w:t>Wykonawca oświadcza, że rachunek bankowy wskazany w umowie:</w:t>
      </w:r>
    </w:p>
    <w:p w:rsidR="0003744B" w:rsidRPr="00EA4925" w:rsidRDefault="0003744B" w:rsidP="0003744B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a)</w:t>
      </w:r>
      <w:r w:rsidRPr="00EA4925">
        <w:rPr>
          <w:rFonts w:ascii="Arial Narrow" w:hAnsi="Arial Narrow" w:cstheme="minorHAnsi"/>
          <w:sz w:val="22"/>
          <w:szCs w:val="22"/>
        </w:rPr>
        <w:tab/>
        <w:t>jest rachunkiem umożliwiający dokonanie płatności w ramach mechanizmu podzielonej płatności, o którym mowa powyżej,</w:t>
      </w:r>
    </w:p>
    <w:p w:rsidR="0003744B" w:rsidRPr="00EA4925" w:rsidRDefault="0003744B" w:rsidP="0003744B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theme="minorHAnsi"/>
          <w:sz w:val="22"/>
          <w:szCs w:val="22"/>
        </w:rPr>
        <w:t>b)</w:t>
      </w:r>
      <w:r w:rsidRPr="00EA4925">
        <w:rPr>
          <w:rFonts w:ascii="Arial Narrow" w:hAnsi="Arial Narrow" w:cstheme="minorHAnsi"/>
          <w:sz w:val="22"/>
          <w:szCs w:val="22"/>
        </w:rPr>
        <w:tab/>
        <w:t xml:space="preserve">jest rachunkiem znajdującym się w elektronicznym wykazie pomiotów prowadzonym od </w:t>
      </w:r>
      <w:r w:rsidRPr="00EA4925">
        <w:rPr>
          <w:rFonts w:ascii="Arial Narrow" w:hAnsi="Arial Narrow" w:cstheme="minorHAnsi"/>
          <w:sz w:val="22"/>
          <w:szCs w:val="22"/>
        </w:rPr>
        <w:br/>
        <w:t>1 września 2019 r. przez Szefa Krajowej Administracji Skarbowej, o której mowa w ustawie o podatku od towarów i usług.</w:t>
      </w:r>
    </w:p>
    <w:p w:rsidR="00712B26" w:rsidRPr="0003744B" w:rsidRDefault="0003744B" w:rsidP="0003744B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EA4925">
        <w:rPr>
          <w:rFonts w:ascii="Arial Narrow" w:hAnsi="Arial Narrow" w:cs="Calibri"/>
          <w:sz w:val="22"/>
          <w:szCs w:val="22"/>
        </w:rPr>
        <w:t xml:space="preserve">W przypadku gdy rachunek bankowy Wykonawcy nie spełnia </w:t>
      </w:r>
      <w:r>
        <w:rPr>
          <w:rFonts w:ascii="Arial Narrow" w:hAnsi="Arial Narrow" w:cs="Calibri"/>
          <w:sz w:val="22"/>
          <w:szCs w:val="22"/>
        </w:rPr>
        <w:t>warunków określonych w ust. 8</w:t>
      </w:r>
      <w:r w:rsidRPr="00EA4925">
        <w:rPr>
          <w:rFonts w:ascii="Arial Narrow" w:hAnsi="Arial Narrow" w:cs="Calibri"/>
          <w:sz w:val="22"/>
          <w:szCs w:val="22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</w:t>
      </w:r>
      <w:r w:rsidRPr="00EA4925">
        <w:rPr>
          <w:rFonts w:ascii="Arial Narrow" w:hAnsi="Arial Narrow" w:cs="Calibri"/>
          <w:sz w:val="22"/>
          <w:szCs w:val="22"/>
        </w:rPr>
        <w:lastRenderedPageBreak/>
        <w:t>Zamawiającego jakichkolwiek odsetek / odszkodowań lub innych roszczeń z tytułu dokonania nieterminowej płatności.</w:t>
      </w:r>
    </w:p>
    <w:p w:rsidR="00DC7F69" w:rsidRPr="00712B26" w:rsidRDefault="00DC7F69" w:rsidP="00712B26">
      <w:pPr>
        <w:pStyle w:val="Akapitzlist"/>
        <w:spacing w:before="100" w:beforeAutospacing="1" w:line="360" w:lineRule="auto"/>
        <w:jc w:val="center"/>
        <w:rPr>
          <w:rFonts w:ascii="Arial Narrow" w:hAnsi="Arial Narrow"/>
        </w:rPr>
      </w:pPr>
      <w:r w:rsidRPr="00712B26">
        <w:rPr>
          <w:rFonts w:ascii="Arial Narrow" w:eastAsia="Times New Roman" w:hAnsi="Arial Narrow"/>
          <w:b/>
          <w:bCs/>
          <w:color w:val="000000"/>
          <w:lang w:eastAsia="pl-PL"/>
        </w:rPr>
        <w:t>§ 4</w:t>
      </w:r>
    </w:p>
    <w:p w:rsidR="00DC7F69" w:rsidRPr="00DC7F69" w:rsidRDefault="00DC7F69" w:rsidP="00DC7F69">
      <w:pPr>
        <w:spacing w:before="100" w:beforeAutospacing="1" w:line="360" w:lineRule="auto"/>
        <w:ind w:left="289" w:hanging="289"/>
        <w:jc w:val="both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 xml:space="preserve">Termin wykonania zamówienia: </w:t>
      </w:r>
    </w:p>
    <w:p w:rsidR="00DC7F69" w:rsidRPr="00712B26" w:rsidRDefault="00DC7F69" w:rsidP="00712B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712B26">
        <w:rPr>
          <w:rFonts w:ascii="Arial Narrow" w:hAnsi="Arial Narrow"/>
          <w:color w:val="000000"/>
        </w:rPr>
        <w:t>Rozpoczęcie – od dnia podpisania umowy.</w:t>
      </w:r>
    </w:p>
    <w:p w:rsidR="00DC7F69" w:rsidRPr="00712B26" w:rsidRDefault="00DC7F69" w:rsidP="00712B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712B26">
        <w:rPr>
          <w:rFonts w:ascii="Arial Narrow" w:eastAsia="Times New Roman" w:hAnsi="Arial Narrow"/>
          <w:color w:val="000000"/>
          <w:lang w:eastAsia="pl-PL"/>
        </w:rPr>
        <w:t>Termin realizacji przedmiotu zamówienia:</w:t>
      </w:r>
      <w:r w:rsidR="00712B26">
        <w:rPr>
          <w:rFonts w:ascii="Arial Narrow" w:eastAsia="Times New Roman" w:hAnsi="Arial Narrow"/>
          <w:color w:val="000000"/>
          <w:lang w:eastAsia="pl-PL"/>
        </w:rPr>
        <w:t xml:space="preserve"> do 15 października 2022r. </w:t>
      </w:r>
    </w:p>
    <w:p w:rsidR="00DC7F69" w:rsidRPr="00712B26" w:rsidRDefault="00DC7F69" w:rsidP="00712B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712B26">
        <w:rPr>
          <w:rFonts w:ascii="Arial Narrow" w:eastAsia="Times New Roman" w:hAnsi="Arial Narrow"/>
          <w:color w:val="000000"/>
          <w:lang w:eastAsia="pl-PL"/>
        </w:rPr>
        <w:t>Zamawiający dopuszcza możliwość przesunięcia terminu realizacji zamówienia, jeśli wystąpią obiektywne okoliczności niezależne od Wykonawcy uniemożliwiające wykonanie dostawy i jednocześnie wydłużenia okresu realizacji dostawy o czas trwania tych okoliczności.</w:t>
      </w:r>
    </w:p>
    <w:p w:rsidR="00382D77" w:rsidRPr="0003744B" w:rsidRDefault="00DC7F69" w:rsidP="003357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712B26">
        <w:rPr>
          <w:rFonts w:ascii="Arial Narrow" w:eastAsia="Times New Roman" w:hAnsi="Arial Narrow"/>
          <w:color w:val="000000"/>
          <w:lang w:eastAsia="pl-PL"/>
        </w:rPr>
        <w:t xml:space="preserve">Dokumentem potwierdzającym przyjęcie przez Zamawiającego wykonanego przedmiotu umowy jest protokół odbioru sporządzony przez Wykonawcę i podpisany przez </w:t>
      </w:r>
      <w:r w:rsidR="00382D77" w:rsidRPr="00382D77">
        <w:rPr>
          <w:rFonts w:ascii="Arial Narrow" w:eastAsia="Times New Roman" w:hAnsi="Arial Narrow"/>
          <w:color w:val="000000"/>
          <w:lang w:eastAsia="pl-PL"/>
        </w:rPr>
        <w:t>Zamawiającego.</w:t>
      </w:r>
      <w:r w:rsidR="00382D77">
        <w:rPr>
          <w:rFonts w:ascii="Arial Narrow" w:eastAsia="Times New Roman" w:hAnsi="Arial Narrow"/>
          <w:b/>
          <w:color w:val="000000"/>
          <w:lang w:eastAsia="pl-PL"/>
        </w:rPr>
        <w:t xml:space="preserve"> </w:t>
      </w:r>
    </w:p>
    <w:p w:rsidR="00DC7F69" w:rsidRPr="00DC7F69" w:rsidRDefault="00DC7F69" w:rsidP="002E5E92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5</w:t>
      </w:r>
    </w:p>
    <w:p w:rsidR="00DC7F69" w:rsidRPr="00382D77" w:rsidRDefault="00DC7F69" w:rsidP="0025204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25204E">
        <w:rPr>
          <w:rFonts w:ascii="Arial Narrow" w:hAnsi="Arial Narrow"/>
          <w:color w:val="000000"/>
        </w:rPr>
        <w:t xml:space="preserve">Wykonawca zapłaci karę umowną za niedotrzymanie </w:t>
      </w:r>
      <w:r w:rsidR="0025204E">
        <w:rPr>
          <w:rFonts w:ascii="Arial Narrow" w:hAnsi="Arial Narrow"/>
          <w:color w:val="000000"/>
        </w:rPr>
        <w:t xml:space="preserve">terminu dostawy w wysokości 0,2 </w:t>
      </w:r>
      <w:r w:rsidRPr="0025204E">
        <w:rPr>
          <w:rFonts w:ascii="Arial Narrow" w:hAnsi="Arial Narrow"/>
          <w:color w:val="000000"/>
        </w:rPr>
        <w:t>% wartości brutto umowy za każdy dzień zwłoki, liczony od ustalonego w umowie terminu realizacji zamówienia.</w:t>
      </w:r>
    </w:p>
    <w:p w:rsidR="00DC7F69" w:rsidRPr="00382D77" w:rsidRDefault="00DC7F69" w:rsidP="00382D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 xml:space="preserve">Wykonawca zapłaci karę umowną za niedotrzymanie podanego w § 7 niniejszej umowy czasu wykonania działań serwisowych w okresie gwarancyjnym w wysokości </w:t>
      </w:r>
      <w:r w:rsidR="00382D77">
        <w:rPr>
          <w:rFonts w:ascii="Arial Narrow" w:eastAsia="Times New Roman" w:hAnsi="Arial Narrow"/>
          <w:b/>
          <w:bCs/>
          <w:color w:val="000000"/>
          <w:lang w:eastAsia="pl-PL"/>
        </w:rPr>
        <w:t>10</w:t>
      </w:r>
      <w:r w:rsidRPr="00382D77">
        <w:rPr>
          <w:rFonts w:ascii="Arial Narrow" w:eastAsia="Times New Roman" w:hAnsi="Arial Narrow"/>
          <w:b/>
          <w:bCs/>
          <w:color w:val="000000"/>
          <w:lang w:eastAsia="pl-PL"/>
        </w:rPr>
        <w:t xml:space="preserve">0 złotych brutto </w:t>
      </w:r>
      <w:r w:rsidRPr="00382D77">
        <w:rPr>
          <w:rFonts w:ascii="Arial Narrow" w:eastAsia="Times New Roman" w:hAnsi="Arial Narrow"/>
          <w:color w:val="000000"/>
          <w:lang w:eastAsia="pl-PL"/>
        </w:rPr>
        <w:t>za każdy dzień zwłoki.</w:t>
      </w:r>
    </w:p>
    <w:p w:rsidR="00DC7F69" w:rsidRPr="00382D77" w:rsidRDefault="00DC7F69" w:rsidP="00382D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 xml:space="preserve">Wykonawca zapłaci Zamawiającemu karę umowną za odstąpienie od umowy przez Zamawiającego z przyczyn, za które odpowiedzialność ponosi Wykonawca w wysokości </w:t>
      </w:r>
      <w:r w:rsidRPr="00382D77">
        <w:rPr>
          <w:rFonts w:ascii="Arial Narrow" w:eastAsia="Times New Roman" w:hAnsi="Arial Narrow"/>
          <w:b/>
          <w:bCs/>
          <w:color w:val="000000"/>
          <w:lang w:eastAsia="pl-PL"/>
        </w:rPr>
        <w:t>20%</w:t>
      </w:r>
      <w:r w:rsidRPr="00382D77">
        <w:rPr>
          <w:rFonts w:ascii="Arial Narrow" w:eastAsia="Times New Roman" w:hAnsi="Arial Narrow"/>
          <w:color w:val="000000"/>
          <w:lang w:eastAsia="pl-PL"/>
        </w:rPr>
        <w:t xml:space="preserve"> wynagrodzenia umownego brutto za przedmiot umowy.</w:t>
      </w:r>
    </w:p>
    <w:p w:rsidR="00DC7F69" w:rsidRPr="00382D77" w:rsidRDefault="00DC7F69" w:rsidP="00382D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 xml:space="preserve">Zamawiający zapłaci Wykonawcy karę umowną za odstąpienie od umowy przez Wykonawcę z przyczyn, za które odpowiedzialność ponosi Zamawiający w wysokości </w:t>
      </w:r>
      <w:r w:rsidRPr="00382D77">
        <w:rPr>
          <w:rFonts w:ascii="Arial Narrow" w:eastAsia="Times New Roman" w:hAnsi="Arial Narrow"/>
          <w:b/>
          <w:bCs/>
          <w:color w:val="000000"/>
          <w:lang w:eastAsia="pl-PL"/>
        </w:rPr>
        <w:t>20%</w:t>
      </w:r>
      <w:r w:rsidRPr="00382D77">
        <w:rPr>
          <w:rFonts w:ascii="Arial Narrow" w:eastAsia="Times New Roman" w:hAnsi="Arial Narrow"/>
          <w:color w:val="000000"/>
          <w:lang w:eastAsia="pl-PL"/>
        </w:rPr>
        <w:t xml:space="preserve"> wynagrodzenia umownego brutto, poza przypadkiem, który określa ust. 7.</w:t>
      </w:r>
    </w:p>
    <w:p w:rsidR="00DC7F69" w:rsidRPr="00382D77" w:rsidRDefault="00DC7F69" w:rsidP="00382D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>Kary dotyczące ust. 1. będą potrącane automatycznie z płatności wynikającej z wystawionej faktury, bez uzyskania zgody Wykonawcy.</w:t>
      </w:r>
    </w:p>
    <w:p w:rsidR="00DC7F69" w:rsidRPr="00382D77" w:rsidRDefault="00DC7F69" w:rsidP="00382D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>Zamawiający zapłaci Wykonawcy odsetki ustawowe za opóźnienie w zapłacie wynagrodzenia, liczone od dnia, w którym zapłata miała być dokonana.</w:t>
      </w:r>
    </w:p>
    <w:p w:rsidR="00DC7F69" w:rsidRPr="00382D77" w:rsidRDefault="00DC7F69" w:rsidP="00382D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 wykonania części przedmiotu umowy. Postanowienia o karze umownej nie mają w tym przypadku zastosowania i Wykonawca nie może żądać odszkodowania.</w:t>
      </w:r>
    </w:p>
    <w:p w:rsidR="00DC7F69" w:rsidRPr="00382D77" w:rsidRDefault="00DC7F69" w:rsidP="00382D7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lastRenderedPageBreak/>
        <w:t>Zamawiający ma prawo dochodzić odszkodowania uzupełniającego na zasadach Kodeksu Cywilnego, jeżeli szkoda przewyższy wysokość kar umownych.</w:t>
      </w:r>
    </w:p>
    <w:p w:rsidR="00DC7F69" w:rsidRPr="00DC7F69" w:rsidRDefault="00DC7F69" w:rsidP="00382D77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6</w:t>
      </w:r>
    </w:p>
    <w:p w:rsidR="00DC7F69" w:rsidRPr="00DC7F69" w:rsidRDefault="00DC7F69" w:rsidP="00DC7F69">
      <w:pPr>
        <w:spacing w:before="100" w:beforeAutospacing="1" w:line="360" w:lineRule="auto"/>
        <w:ind w:left="278" w:hanging="17"/>
        <w:jc w:val="both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color w:val="000000"/>
          <w:sz w:val="22"/>
          <w:szCs w:val="22"/>
        </w:rPr>
        <w:t>W przypadku stwierdzenia niemożliwych do naprawienia wad ukrytych w dostarczonym towarze Wykonawca zobowiązuje się do jego wymiany na sprzęt o nie gorszych parametrach w ciągu 24 godzin (dotyczy to okresu gwarancji).</w:t>
      </w:r>
    </w:p>
    <w:p w:rsidR="00DC7F69" w:rsidRPr="00DC7F69" w:rsidRDefault="00DC7F69" w:rsidP="00382D77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7</w:t>
      </w:r>
    </w:p>
    <w:p w:rsidR="00DC7F69" w:rsidRPr="00382D77" w:rsidRDefault="00DC7F69" w:rsidP="00382D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hAnsi="Arial Narrow"/>
          <w:color w:val="000000"/>
        </w:rPr>
        <w:t xml:space="preserve">Wykonawca udziela </w:t>
      </w:r>
      <w:r w:rsidR="00382D77">
        <w:rPr>
          <w:rFonts w:ascii="Arial Narrow" w:hAnsi="Arial Narrow"/>
          <w:color w:val="000000"/>
        </w:rPr>
        <w:t xml:space="preserve">24 miesięcznej </w:t>
      </w:r>
      <w:r w:rsidRPr="00382D77">
        <w:rPr>
          <w:rFonts w:ascii="Arial Narrow" w:hAnsi="Arial Narrow"/>
          <w:color w:val="000000"/>
        </w:rPr>
        <w:t xml:space="preserve">gwarancji </w:t>
      </w:r>
      <w:r w:rsidR="00382D77">
        <w:rPr>
          <w:rFonts w:ascii="Arial Narrow" w:hAnsi="Arial Narrow"/>
          <w:color w:val="000000"/>
        </w:rPr>
        <w:t>na dostarczoną i zamontowaną ściankę wspinaczkową.</w:t>
      </w:r>
    </w:p>
    <w:p w:rsidR="00DC7F69" w:rsidRPr="00382D77" w:rsidRDefault="00DC7F69" w:rsidP="00382D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>Okres gwarancji liczony jest od daty podpisania protokołu odbioru o którym mowa w § 4 ust. 4.</w:t>
      </w:r>
    </w:p>
    <w:p w:rsidR="00DC7F69" w:rsidRPr="00382D77" w:rsidRDefault="00DC7F69" w:rsidP="00382D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 xml:space="preserve">Wykonawca odpowiada za wady prawne i fizyczne, ujawnione w wyrobach będących przedmiotem umowy oraz ponosi z tego tytułu wszelkie zobowiązania. Jest odpowiedzialny względem Zamawiającego, jeżeli dostarczone wyroby: </w:t>
      </w:r>
    </w:p>
    <w:p w:rsidR="00382D77" w:rsidRPr="00382D77" w:rsidRDefault="00382D77" w:rsidP="00382D7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 xml:space="preserve">stanowią własność osoby trzeciej, albo, jeżeli są </w:t>
      </w:r>
      <w:r>
        <w:rPr>
          <w:rFonts w:ascii="Arial Narrow" w:eastAsia="Times New Roman" w:hAnsi="Arial Narrow"/>
          <w:color w:val="000000"/>
          <w:lang w:eastAsia="pl-PL"/>
        </w:rPr>
        <w:t>obciążone prawem osoby trzeciej,</w:t>
      </w:r>
    </w:p>
    <w:p w:rsidR="00382D77" w:rsidRPr="00382D77" w:rsidRDefault="00382D77" w:rsidP="00382D7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 xml:space="preserve">mają wadę zmniejszającą ich wartość lub użyteczność wynikającą z ich przeznaczenia, nie mają właściwości wymaganych przez Zamawiającego albo jeżeli dostarczono je w stanie niezupełnym. </w:t>
      </w:r>
    </w:p>
    <w:p w:rsidR="00382D77" w:rsidRPr="00382D77" w:rsidRDefault="00DC7F69" w:rsidP="00382D7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 xml:space="preserve">W okresie objętym gwarancją Wykonawca zobowiązuje się do nieodpłatnego usuwania usterek uszkodzonego sprzętu lub nieodpłatnej </w:t>
      </w:r>
      <w:r w:rsidR="00382D77">
        <w:rPr>
          <w:rFonts w:ascii="Arial Narrow" w:eastAsia="Times New Roman" w:hAnsi="Arial Narrow"/>
          <w:color w:val="000000"/>
          <w:lang w:eastAsia="pl-PL"/>
        </w:rPr>
        <w:t>dostawy sprzętu wolnego od wad.</w:t>
      </w:r>
    </w:p>
    <w:p w:rsidR="00DC7F69" w:rsidRPr="00382D77" w:rsidRDefault="00DC7F69" w:rsidP="00DC7F6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82D77">
        <w:rPr>
          <w:rFonts w:ascii="Arial Narrow" w:eastAsia="Times New Roman" w:hAnsi="Arial Narrow"/>
          <w:color w:val="000000"/>
          <w:lang w:eastAsia="pl-PL"/>
        </w:rPr>
        <w:t xml:space="preserve"> Wykonawca zobowiązuje się zapewnić na czas naprawy sprzęt zastępczy, co najmniej tej samej funkcjonalności.</w:t>
      </w:r>
    </w:p>
    <w:p w:rsidR="00DC7F69" w:rsidRPr="0003744B" w:rsidRDefault="00DC7F69" w:rsidP="00954C4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eastAsia="Times New Roman" w:hAnsi="Arial Narrow"/>
          <w:lang w:eastAsia="pl-PL"/>
        </w:rPr>
      </w:pPr>
      <w:r w:rsidRPr="0003744B">
        <w:rPr>
          <w:rFonts w:ascii="Arial Narrow" w:eastAsia="Times New Roman" w:hAnsi="Arial Narrow"/>
          <w:color w:val="000000"/>
          <w:lang w:eastAsia="pl-PL"/>
        </w:rPr>
        <w:t>W okresie objętym gwarancją wszelkie zgłoszenia dotyczące awarii</w:t>
      </w:r>
      <w:r w:rsidR="00382D77" w:rsidRPr="0003744B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03744B">
        <w:rPr>
          <w:rFonts w:ascii="Arial Narrow" w:eastAsia="Times New Roman" w:hAnsi="Arial Narrow"/>
          <w:color w:val="000000"/>
          <w:lang w:eastAsia="pl-PL"/>
        </w:rPr>
        <w:t>/</w:t>
      </w:r>
      <w:r w:rsidR="00382D77" w:rsidRPr="0003744B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03744B">
        <w:rPr>
          <w:rFonts w:ascii="Arial Narrow" w:eastAsia="Times New Roman" w:hAnsi="Arial Narrow"/>
          <w:color w:val="000000"/>
          <w:lang w:eastAsia="pl-PL"/>
        </w:rPr>
        <w:t>wad</w:t>
      </w:r>
      <w:r w:rsidR="00382D77" w:rsidRPr="0003744B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03744B">
        <w:rPr>
          <w:rFonts w:ascii="Arial Narrow" w:eastAsia="Times New Roman" w:hAnsi="Arial Narrow"/>
          <w:color w:val="000000"/>
          <w:lang w:eastAsia="pl-PL"/>
        </w:rPr>
        <w:t>/</w:t>
      </w:r>
      <w:r w:rsidR="00382D77" w:rsidRPr="0003744B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03744B">
        <w:rPr>
          <w:rFonts w:ascii="Arial Narrow" w:eastAsia="Times New Roman" w:hAnsi="Arial Narrow"/>
          <w:color w:val="000000"/>
          <w:lang w:eastAsia="pl-PL"/>
        </w:rPr>
        <w:t>usterek w przedmiocie zamówienia odbywać się będą: (jednym z poniższych sposobów)</w:t>
      </w:r>
      <w:r w:rsidR="00382D77" w:rsidRPr="0003744B">
        <w:rPr>
          <w:rFonts w:ascii="Arial Narrow" w:eastAsia="Times New Roman" w:hAnsi="Arial Narrow"/>
          <w:color w:val="000000"/>
          <w:lang w:eastAsia="pl-PL"/>
        </w:rPr>
        <w:t>:  telefonicznie:</w:t>
      </w:r>
      <w:r w:rsidRPr="0003744B">
        <w:rPr>
          <w:rFonts w:ascii="Arial Narrow" w:eastAsia="Times New Roman" w:hAnsi="Arial Narrow"/>
          <w:color w:val="000000"/>
          <w:lang w:eastAsia="pl-PL"/>
        </w:rPr>
        <w:t xml:space="preserve"> numer …...................</w:t>
      </w:r>
      <w:r w:rsidR="00382D77" w:rsidRPr="0003744B">
        <w:rPr>
          <w:rFonts w:ascii="Arial Narrow" w:eastAsia="Times New Roman" w:hAnsi="Arial Narrow"/>
          <w:color w:val="000000"/>
          <w:lang w:eastAsia="pl-PL"/>
        </w:rPr>
        <w:t xml:space="preserve">, </w:t>
      </w:r>
      <w:r w:rsidRPr="0003744B">
        <w:rPr>
          <w:rFonts w:ascii="Arial Narrow" w:eastAsia="Times New Roman" w:hAnsi="Arial Narrow"/>
          <w:color w:val="000000"/>
          <w:lang w:eastAsia="pl-PL"/>
        </w:rPr>
        <w:t>wiadomością e-mail, adres:..........................</w:t>
      </w:r>
      <w:r w:rsidR="00382D77" w:rsidRPr="0003744B">
        <w:rPr>
          <w:rFonts w:ascii="Arial Narrow" w:eastAsia="Times New Roman" w:hAnsi="Arial Narrow"/>
          <w:color w:val="000000"/>
          <w:lang w:eastAsia="pl-PL"/>
        </w:rPr>
        <w:t xml:space="preserve">. . </w:t>
      </w:r>
      <w:r w:rsidRPr="0003744B">
        <w:rPr>
          <w:rFonts w:ascii="Arial Narrow" w:eastAsia="Times New Roman" w:hAnsi="Arial Narrow"/>
          <w:color w:val="000000"/>
          <w:lang w:eastAsia="pl-PL"/>
        </w:rPr>
        <w:t>(W przypadku zgłoszenia telefoniczne</w:t>
      </w:r>
      <w:r w:rsidR="00382D77" w:rsidRPr="0003744B">
        <w:rPr>
          <w:rFonts w:ascii="Arial Narrow" w:eastAsia="Times New Roman" w:hAnsi="Arial Narrow"/>
          <w:color w:val="000000"/>
          <w:lang w:eastAsia="pl-PL"/>
        </w:rPr>
        <w:t xml:space="preserve">go Wykonawca zobowiązany jest do </w:t>
      </w:r>
      <w:r w:rsidRPr="0003744B">
        <w:rPr>
          <w:rFonts w:ascii="Arial Narrow" w:eastAsia="Times New Roman" w:hAnsi="Arial Narrow"/>
          <w:color w:val="000000"/>
          <w:lang w:eastAsia="pl-PL"/>
        </w:rPr>
        <w:t xml:space="preserve">potwierdzenia przyjęcia zgłoszenia elektronicznie na adres </w:t>
      </w:r>
      <w:r w:rsidR="0003744B" w:rsidRPr="0003744B">
        <w:rPr>
          <w:rFonts w:ascii="Arial Narrow" w:eastAsia="Times New Roman" w:hAnsi="Arial Narrow"/>
          <w:color w:val="000000"/>
          <w:u w:val="single"/>
          <w:lang w:eastAsia="pl-PL"/>
        </w:rPr>
        <w:t xml:space="preserve">…………………….. </w:t>
      </w:r>
      <w:r w:rsidRPr="0003744B">
        <w:rPr>
          <w:rFonts w:ascii="Arial Narrow" w:eastAsia="Times New Roman" w:hAnsi="Arial Narrow"/>
          <w:color w:val="000000"/>
          <w:lang w:eastAsia="pl-PL"/>
        </w:rPr>
        <w:t>w czasie nie dłuższym niż 1 godzina.</w:t>
      </w:r>
      <w:r w:rsidR="0003744B" w:rsidRPr="0003744B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03744B">
        <w:rPr>
          <w:rFonts w:ascii="Arial Narrow" w:eastAsia="Times New Roman" w:hAnsi="Arial Narrow"/>
          <w:color w:val="000000"/>
          <w:lang w:eastAsia="pl-PL"/>
        </w:rPr>
        <w:t xml:space="preserve">W przypadku braku potwierdzenia zgłoszenia Zamawiający wysyła zgłoszenie na wskazany przez Wykonawcę adres e-mail:..........................., uznając za skuteczne zgłoszenie awarii/wady/usterki). </w:t>
      </w:r>
    </w:p>
    <w:p w:rsidR="00DC7F69" w:rsidRPr="0003744B" w:rsidRDefault="00DC7F69" w:rsidP="0003744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eastAsia="Times New Roman" w:hAnsi="Arial Narrow"/>
          <w:lang w:eastAsia="pl-PL"/>
        </w:rPr>
      </w:pPr>
      <w:r w:rsidRPr="0003744B">
        <w:rPr>
          <w:rFonts w:ascii="Arial Narrow" w:eastAsia="Times New Roman" w:hAnsi="Arial Narrow"/>
          <w:color w:val="000000"/>
          <w:lang w:eastAsia="pl-PL"/>
        </w:rPr>
        <w:t>Zmiana adresów i numeru telefonu, o któr</w:t>
      </w:r>
      <w:r w:rsidR="0003744B">
        <w:rPr>
          <w:rFonts w:ascii="Arial Narrow" w:eastAsia="Times New Roman" w:hAnsi="Arial Narrow"/>
          <w:color w:val="000000"/>
          <w:lang w:eastAsia="pl-PL"/>
        </w:rPr>
        <w:t>ym mowa w ust. 6</w:t>
      </w:r>
      <w:r w:rsidRPr="0003744B">
        <w:rPr>
          <w:rFonts w:ascii="Arial Narrow" w:eastAsia="Times New Roman" w:hAnsi="Arial Narrow"/>
          <w:color w:val="000000"/>
          <w:lang w:eastAsia="pl-PL"/>
        </w:rPr>
        <w:t>, następuje poprzez pisemne powiadomienie drugiej Strony i nie stanowi istotnej zmiany treści Umowy.</w:t>
      </w:r>
    </w:p>
    <w:p w:rsidR="00DC7F69" w:rsidRPr="00DC7F69" w:rsidRDefault="00DC7F69" w:rsidP="0003744B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8</w:t>
      </w:r>
    </w:p>
    <w:p w:rsidR="00DC7F69" w:rsidRPr="0003744B" w:rsidRDefault="00DC7F69" w:rsidP="0003744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03744B">
        <w:rPr>
          <w:rFonts w:ascii="Arial Narrow" w:hAnsi="Arial Narrow"/>
          <w:color w:val="000000"/>
        </w:rPr>
        <w:t xml:space="preserve">Zamawiający dopuszcza, w przypadku udokumentowanego wycofania z rynku, dostarczenie innego, niż wskazany w ofercie, przedmiotu zamówienia, jednak posiadającego funkcjonalność i parametry nie gorsze </w:t>
      </w:r>
      <w:r w:rsidRPr="0003744B">
        <w:rPr>
          <w:rFonts w:ascii="Arial Narrow" w:hAnsi="Arial Narrow"/>
          <w:color w:val="000000"/>
        </w:rPr>
        <w:lastRenderedPageBreak/>
        <w:t>niż produkty zaproponowane w ofercie. Zmiana ta nie wymaga aneksowania umowy, bezwzględnie jednak musi być pisemnie zaakceptowana przez Zamawiającego.</w:t>
      </w:r>
    </w:p>
    <w:p w:rsidR="00DC7F69" w:rsidRPr="0003744B" w:rsidRDefault="00DC7F69" w:rsidP="0003744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03744B">
        <w:rPr>
          <w:rFonts w:ascii="Arial Narrow" w:eastAsia="Times New Roman" w:hAnsi="Arial Narrow"/>
          <w:color w:val="000000"/>
          <w:lang w:eastAsia="pl-PL"/>
        </w:rPr>
        <w:t>Zmiana ta nie może spowodować zmiany w kwocie wynagrodzenia.</w:t>
      </w:r>
    </w:p>
    <w:p w:rsidR="00DC7F69" w:rsidRPr="00DC7F69" w:rsidRDefault="00DC7F69" w:rsidP="0003744B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9</w:t>
      </w:r>
    </w:p>
    <w:p w:rsidR="00DC7F69" w:rsidRPr="00DC7F69" w:rsidRDefault="00DC7F69" w:rsidP="00DC7F69">
      <w:pPr>
        <w:spacing w:before="100" w:beforeAutospacing="1" w:line="360" w:lineRule="auto"/>
        <w:jc w:val="both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color w:val="000000"/>
          <w:sz w:val="22"/>
          <w:szCs w:val="22"/>
        </w:rPr>
        <w:t xml:space="preserve">Wykonawca zobowiązuje się do poinformowania w formie pisemnego powiadomienia Zamawiającego o zmianie siedziby, nazwy firmy lub osób reprezentujących Wykonawcę. </w:t>
      </w:r>
    </w:p>
    <w:p w:rsidR="00DC7F69" w:rsidRPr="00DC7F69" w:rsidRDefault="00DC7F69" w:rsidP="0003744B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10</w:t>
      </w:r>
    </w:p>
    <w:p w:rsidR="00DC7F69" w:rsidRPr="00DC7F69" w:rsidRDefault="00DC7F69" w:rsidP="00DC7F69">
      <w:pPr>
        <w:spacing w:before="100" w:beforeAutospacing="1" w:line="360" w:lineRule="auto"/>
        <w:ind w:left="255" w:hanging="255"/>
        <w:jc w:val="both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color w:val="000000"/>
          <w:sz w:val="22"/>
          <w:szCs w:val="22"/>
        </w:rPr>
        <w:t xml:space="preserve">1. Do współpracy w sprawach związanych z wykonaniem umowy ze strony Zamawiającego upoważniona będzie </w:t>
      </w:r>
      <w:r w:rsidR="0003744B">
        <w:rPr>
          <w:rFonts w:ascii="Arial Narrow" w:hAnsi="Arial Narrow"/>
          <w:color w:val="000000"/>
          <w:sz w:val="22"/>
          <w:szCs w:val="22"/>
        </w:rPr>
        <w:t>………………………..</w:t>
      </w:r>
      <w:r w:rsidRPr="00DC7F69">
        <w:rPr>
          <w:rFonts w:ascii="Arial Narrow" w:hAnsi="Arial Narrow"/>
          <w:color w:val="000000"/>
          <w:sz w:val="22"/>
          <w:szCs w:val="22"/>
        </w:rPr>
        <w:t xml:space="preserve">, tel. </w:t>
      </w:r>
      <w:r w:rsidR="0003744B">
        <w:rPr>
          <w:rFonts w:ascii="Arial Narrow" w:hAnsi="Arial Narrow"/>
          <w:color w:val="000000"/>
          <w:sz w:val="22"/>
          <w:szCs w:val="22"/>
        </w:rPr>
        <w:t>…………………………, e-mail: ………………………….</w:t>
      </w:r>
    </w:p>
    <w:p w:rsidR="00DC7F69" w:rsidRPr="00DC7F69" w:rsidRDefault="00DC7F69" w:rsidP="00DC7F69">
      <w:pPr>
        <w:spacing w:before="100" w:beforeAutospacing="1" w:line="360" w:lineRule="auto"/>
        <w:ind w:left="255" w:hanging="255"/>
        <w:jc w:val="both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color w:val="000000"/>
          <w:sz w:val="22"/>
          <w:szCs w:val="22"/>
        </w:rPr>
        <w:t>2. Zmiana osoby, o której mowa w ust. 1, następuje poprzez pisemne powiadomienie drugiej Strony i nie stanowi istotnej zmiany treści Umowy.</w:t>
      </w:r>
    </w:p>
    <w:p w:rsidR="00DC7F69" w:rsidRPr="00DC7F69" w:rsidRDefault="00DC7F69" w:rsidP="0003744B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11</w:t>
      </w:r>
    </w:p>
    <w:p w:rsidR="0003744B" w:rsidRDefault="00DC7F69" w:rsidP="00DC7F69">
      <w:pPr>
        <w:spacing w:before="100" w:beforeAutospacing="1"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C7F69">
        <w:rPr>
          <w:rFonts w:ascii="Arial Narrow" w:hAnsi="Arial Narrow"/>
          <w:color w:val="000000"/>
          <w:sz w:val="22"/>
          <w:szCs w:val="22"/>
        </w:rPr>
        <w:t xml:space="preserve">Zmiana postanowień zawartej umowy może nastąpić za zgodą obu stron wyrażoną na piśmie, w formie aneksu do umowy, pod rygorem nieważności takiej zmiany. </w:t>
      </w:r>
    </w:p>
    <w:p w:rsidR="00DC7F69" w:rsidRPr="00DC7F69" w:rsidRDefault="00DC7F69" w:rsidP="0003744B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12</w:t>
      </w:r>
    </w:p>
    <w:p w:rsidR="00635F9A" w:rsidRDefault="00635F9A" w:rsidP="00635F9A">
      <w:pPr>
        <w:spacing w:before="100" w:beforeAutospacing="1" w:line="360" w:lineRule="auto"/>
        <w:rPr>
          <w:rFonts w:ascii="Arial Narrow" w:hAnsi="Arial Narrow"/>
          <w:color w:val="000000"/>
          <w:sz w:val="22"/>
          <w:szCs w:val="22"/>
        </w:rPr>
      </w:pPr>
      <w:r w:rsidRPr="00635F9A">
        <w:rPr>
          <w:rFonts w:ascii="Arial Narrow" w:hAnsi="Arial Narrow"/>
          <w:color w:val="000000"/>
          <w:sz w:val="22"/>
          <w:szCs w:val="22"/>
        </w:rPr>
        <w:t>W sprawach nieuregulowanych niniejszą umową mają zastosowanie przepisy kodeksu cywilnego.</w:t>
      </w:r>
    </w:p>
    <w:p w:rsidR="00DC7F69" w:rsidRPr="00DC7F69" w:rsidRDefault="00DC7F69" w:rsidP="00635F9A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 w:rsidRPr="00DC7F69">
        <w:rPr>
          <w:rFonts w:ascii="Arial Narrow" w:hAnsi="Arial Narrow"/>
          <w:b/>
          <w:bCs/>
          <w:color w:val="000000"/>
          <w:sz w:val="22"/>
          <w:szCs w:val="22"/>
        </w:rPr>
        <w:t>§ 13</w:t>
      </w:r>
    </w:p>
    <w:p w:rsidR="00DC7F69" w:rsidRDefault="00DC7F69" w:rsidP="00DC7F69">
      <w:pPr>
        <w:spacing w:before="100" w:beforeAutospacing="1"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C7F69">
        <w:rPr>
          <w:rFonts w:ascii="Arial Narrow" w:hAnsi="Arial Narrow"/>
          <w:color w:val="000000"/>
          <w:sz w:val="22"/>
          <w:szCs w:val="22"/>
        </w:rPr>
        <w:t>Spory mogące wyniknąć w związku z realizacją niniejszej umowy Strony zobowiązują się rozwiązywać polubownie, a w razie braku porozumienia będzie je rozstrzygał sąd właściwy dla siedziby Zamawiającego.</w:t>
      </w:r>
    </w:p>
    <w:p w:rsidR="00635F9A" w:rsidRPr="00635F9A" w:rsidRDefault="00635F9A" w:rsidP="00635F9A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§ 14</w:t>
      </w:r>
    </w:p>
    <w:p w:rsidR="00635F9A" w:rsidRPr="00EA4925" w:rsidRDefault="00635F9A" w:rsidP="00635F9A">
      <w:pPr>
        <w:numPr>
          <w:ilvl w:val="0"/>
          <w:numId w:val="6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Wykonawca zobowiązuje się:</w:t>
      </w:r>
    </w:p>
    <w:p w:rsidR="00635F9A" w:rsidRPr="00EA4925" w:rsidRDefault="00635F9A" w:rsidP="00635F9A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635F9A" w:rsidRPr="00EA4925" w:rsidRDefault="00635F9A" w:rsidP="00635F9A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635F9A" w:rsidRPr="00EA4925" w:rsidRDefault="00635F9A" w:rsidP="00635F9A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635F9A" w:rsidRPr="00EA4925" w:rsidRDefault="00635F9A" w:rsidP="00635F9A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635F9A" w:rsidRPr="00EA4925" w:rsidRDefault="00635F9A" w:rsidP="00635F9A">
      <w:pPr>
        <w:numPr>
          <w:ilvl w:val="1"/>
          <w:numId w:val="6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8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 xml:space="preserve">Podwykonawca, winien spełniać te same gwarancje i obowiązki jakie zostały nałożone na Wykonawcę. 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635F9A" w:rsidRPr="00EA4925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635F9A" w:rsidRPr="00635F9A" w:rsidRDefault="00635F9A" w:rsidP="00635F9A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DC7F69" w:rsidRPr="00DC7F69" w:rsidRDefault="00635F9A" w:rsidP="00635F9A">
      <w:pPr>
        <w:spacing w:before="100" w:beforeAutospacing="1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§ 15</w:t>
      </w:r>
    </w:p>
    <w:p w:rsidR="00635F9A" w:rsidRPr="00EA4925" w:rsidRDefault="00635F9A" w:rsidP="00635F9A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635F9A" w:rsidRPr="00EA4925" w:rsidRDefault="00635F9A" w:rsidP="00635F9A">
      <w:pPr>
        <w:pStyle w:val="Tekstpodstawowy"/>
        <w:jc w:val="both"/>
        <w:rPr>
          <w:rFonts w:ascii="Arial Narrow" w:hAnsi="Arial Narrow"/>
          <w:szCs w:val="22"/>
        </w:rPr>
      </w:pPr>
    </w:p>
    <w:p w:rsidR="00635F9A" w:rsidRPr="00EA4925" w:rsidRDefault="00635F9A" w:rsidP="00635F9A">
      <w:pPr>
        <w:pStyle w:val="Tekstpodstawowy"/>
        <w:jc w:val="both"/>
        <w:rPr>
          <w:rFonts w:ascii="Arial Narrow" w:hAnsi="Arial Narrow"/>
          <w:szCs w:val="22"/>
        </w:rPr>
      </w:pPr>
    </w:p>
    <w:p w:rsidR="00635F9A" w:rsidRPr="00EA4925" w:rsidRDefault="00635F9A" w:rsidP="00635F9A">
      <w:pPr>
        <w:pStyle w:val="Tekstpodstawowy"/>
        <w:jc w:val="both"/>
        <w:rPr>
          <w:rFonts w:ascii="Arial Narrow" w:hAnsi="Arial Narrow"/>
          <w:szCs w:val="22"/>
        </w:rPr>
      </w:pPr>
    </w:p>
    <w:p w:rsidR="00635F9A" w:rsidRPr="00EA4925" w:rsidRDefault="00635F9A" w:rsidP="00635F9A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p w:rsidR="00DC7F69" w:rsidRPr="00DC7F69" w:rsidRDefault="00DC7F69" w:rsidP="00DC7F6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DC7F69" w:rsidRPr="00DC7F69" w:rsidRDefault="00DC7F69" w:rsidP="00DC7F6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DC7F69" w:rsidRDefault="00DC7F6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DC7F69" w:rsidRDefault="00DC7F6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DC7F69" w:rsidRDefault="00DC7F6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DC7F69" w:rsidRDefault="00DC7F69" w:rsidP="00ED4B29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64AC1" w:rsidRPr="00EA4925" w:rsidRDefault="00564AC1" w:rsidP="00635F9A">
      <w:pPr>
        <w:pStyle w:val="Tekstpodstawowy"/>
        <w:rPr>
          <w:rFonts w:ascii="Arial Narrow" w:hAnsi="Arial Narrow"/>
          <w:b/>
          <w:szCs w:val="22"/>
        </w:rPr>
      </w:pPr>
    </w:p>
    <w:sectPr w:rsidR="00564AC1" w:rsidRPr="00EA4925" w:rsidSect="000C0E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1B" w:rsidRDefault="00FE061B" w:rsidP="004E448C">
      <w:r>
        <w:separator/>
      </w:r>
    </w:p>
  </w:endnote>
  <w:endnote w:type="continuationSeparator" w:id="0">
    <w:p w:rsidR="00FE061B" w:rsidRDefault="00FE061B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FE06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FE061B" w:rsidP="008839E1">
    <w:pPr>
      <w:pStyle w:val="Stopka"/>
      <w:framePr w:wrap="around" w:vAnchor="text" w:hAnchor="margin" w:xAlign="center" w:y="1"/>
      <w:rPr>
        <w:rStyle w:val="Numerstrony"/>
      </w:rPr>
    </w:pPr>
  </w:p>
  <w:p w:rsidR="00E22F6C" w:rsidRDefault="00FE0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1B" w:rsidRDefault="00FE061B" w:rsidP="004E448C">
      <w:r>
        <w:separator/>
      </w:r>
    </w:p>
  </w:footnote>
  <w:footnote w:type="continuationSeparator" w:id="0">
    <w:p w:rsidR="00FE061B" w:rsidRDefault="00FE061B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6C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F6C" w:rsidRDefault="00FE061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2" w:rsidRPr="0051049B" w:rsidRDefault="00D22182" w:rsidP="00D22182">
    <w:pPr>
      <w:jc w:val="both"/>
      <w:rPr>
        <w:bCs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CF29CA" wp14:editId="37830AF7">
          <wp:simplePos x="0" y="0"/>
          <wp:positionH relativeFrom="margin">
            <wp:posOffset>4350603</wp:posOffset>
          </wp:positionH>
          <wp:positionV relativeFrom="page">
            <wp:posOffset>110659</wp:posOffset>
          </wp:positionV>
          <wp:extent cx="1226820" cy="803910"/>
          <wp:effectExtent l="0" t="0" r="0" b="0"/>
          <wp:wrapSquare wrapText="bothSides"/>
          <wp:docPr id="1" name="Obraz 1" descr="C:\Users\LGD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GD\Desktop\pobr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4884BE" wp14:editId="2E192CCA">
          <wp:simplePos x="0" y="0"/>
          <wp:positionH relativeFrom="page">
            <wp:posOffset>2636997</wp:posOffset>
          </wp:positionH>
          <wp:positionV relativeFrom="margin">
            <wp:posOffset>-1208930</wp:posOffset>
          </wp:positionV>
          <wp:extent cx="702945" cy="558165"/>
          <wp:effectExtent l="19050" t="19050" r="20955" b="133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D80AF7" wp14:editId="79296770">
          <wp:simplePos x="0" y="0"/>
          <wp:positionH relativeFrom="margin">
            <wp:posOffset>2864497</wp:posOffset>
          </wp:positionH>
          <wp:positionV relativeFrom="page">
            <wp:posOffset>92820</wp:posOffset>
          </wp:positionV>
          <wp:extent cx="1178560" cy="726440"/>
          <wp:effectExtent l="0" t="0" r="2540" b="0"/>
          <wp:wrapSquare wrapText="bothSides"/>
          <wp:docPr id="2" name="Obraz 2" descr="logo prow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723F5B" wp14:editId="6DF54FB6">
          <wp:simplePos x="0" y="0"/>
          <wp:positionH relativeFrom="margin">
            <wp:posOffset>269657</wp:posOffset>
          </wp:positionH>
          <wp:positionV relativeFrom="margin">
            <wp:posOffset>-1240401</wp:posOffset>
          </wp:positionV>
          <wp:extent cx="895985" cy="5975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182" w:rsidRDefault="00D22182" w:rsidP="00D22182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</w:p>
  <w:p w:rsidR="00D22182" w:rsidRDefault="00D22182" w:rsidP="00D22182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</w:p>
  <w:p w:rsidR="00D22182" w:rsidRPr="0008667C" w:rsidRDefault="00D22182" w:rsidP="00D22182">
    <w:pPr>
      <w:spacing w:line="360" w:lineRule="auto"/>
      <w:jc w:val="center"/>
      <w:rPr>
        <w:rFonts w:ascii="Arial Narrow" w:hAnsi="Arial Narrow"/>
        <w:b/>
        <w:bCs/>
        <w:sz w:val="20"/>
        <w:szCs w:val="20"/>
      </w:rPr>
    </w:pPr>
    <w:r w:rsidRPr="00322AC6">
      <w:rPr>
        <w:rFonts w:ascii="Arial Narrow" w:hAnsi="Arial Narrow"/>
        <w:b/>
        <w:bCs/>
        <w:sz w:val="20"/>
        <w:szCs w:val="20"/>
      </w:rPr>
      <w:t xml:space="preserve">„Europejski Fundusz Rolny na rzecz Rozwoju Obszarów Wiejskich: Europa </w:t>
    </w:r>
    <w:r>
      <w:rPr>
        <w:rFonts w:ascii="Arial Narrow" w:hAnsi="Arial Narrow"/>
        <w:b/>
        <w:bCs/>
        <w:sz w:val="20"/>
        <w:szCs w:val="20"/>
      </w:rPr>
      <w:t>inwestująca w obszary wiejskie”</w:t>
    </w:r>
  </w:p>
  <w:p w:rsidR="00ED4B29" w:rsidRDefault="00ED4B29" w:rsidP="00ED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66"/>
    <w:multiLevelType w:val="hybridMultilevel"/>
    <w:tmpl w:val="FB8A9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1DA1"/>
    <w:multiLevelType w:val="hybridMultilevel"/>
    <w:tmpl w:val="D69CCC20"/>
    <w:lvl w:ilvl="0" w:tplc="8A485D0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A353CA"/>
    <w:multiLevelType w:val="hybridMultilevel"/>
    <w:tmpl w:val="75DE4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396833"/>
    <w:multiLevelType w:val="hybridMultilevel"/>
    <w:tmpl w:val="87E84FB4"/>
    <w:lvl w:ilvl="0" w:tplc="8A485D0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31510"/>
    <w:multiLevelType w:val="hybridMultilevel"/>
    <w:tmpl w:val="54C4781E"/>
    <w:lvl w:ilvl="0" w:tplc="8A485D0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33DC0"/>
    <w:multiLevelType w:val="hybridMultilevel"/>
    <w:tmpl w:val="7E060BA6"/>
    <w:lvl w:ilvl="0" w:tplc="F6969A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711703"/>
    <w:multiLevelType w:val="hybridMultilevel"/>
    <w:tmpl w:val="F000B752"/>
    <w:lvl w:ilvl="0" w:tplc="8A485D0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7347A"/>
    <w:multiLevelType w:val="hybridMultilevel"/>
    <w:tmpl w:val="C4963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667B27"/>
    <w:multiLevelType w:val="hybridMultilevel"/>
    <w:tmpl w:val="9582269A"/>
    <w:lvl w:ilvl="0" w:tplc="8A485D0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11367"/>
    <w:multiLevelType w:val="hybridMultilevel"/>
    <w:tmpl w:val="FCE0CFEA"/>
    <w:lvl w:ilvl="0" w:tplc="8A485D0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E"/>
    <w:rsid w:val="00005221"/>
    <w:rsid w:val="00006DDE"/>
    <w:rsid w:val="0003744B"/>
    <w:rsid w:val="00092A63"/>
    <w:rsid w:val="000C0E69"/>
    <w:rsid w:val="000F25D8"/>
    <w:rsid w:val="000F646E"/>
    <w:rsid w:val="00136495"/>
    <w:rsid w:val="00164F47"/>
    <w:rsid w:val="00173CC6"/>
    <w:rsid w:val="00182508"/>
    <w:rsid w:val="001866C1"/>
    <w:rsid w:val="001F5BF4"/>
    <w:rsid w:val="002473F3"/>
    <w:rsid w:val="002516F5"/>
    <w:rsid w:val="0025204E"/>
    <w:rsid w:val="00262E77"/>
    <w:rsid w:val="002B18A2"/>
    <w:rsid w:val="002C4128"/>
    <w:rsid w:val="002E5E92"/>
    <w:rsid w:val="002F129B"/>
    <w:rsid w:val="002F6E91"/>
    <w:rsid w:val="00314D1C"/>
    <w:rsid w:val="003155BE"/>
    <w:rsid w:val="00315EDE"/>
    <w:rsid w:val="00335749"/>
    <w:rsid w:val="003544D5"/>
    <w:rsid w:val="003813C9"/>
    <w:rsid w:val="00382D77"/>
    <w:rsid w:val="00397B3F"/>
    <w:rsid w:val="003A6B5F"/>
    <w:rsid w:val="003B1513"/>
    <w:rsid w:val="003C45BB"/>
    <w:rsid w:val="003D5F76"/>
    <w:rsid w:val="003E0375"/>
    <w:rsid w:val="003F2964"/>
    <w:rsid w:val="00485CE2"/>
    <w:rsid w:val="00493AB0"/>
    <w:rsid w:val="004A6A85"/>
    <w:rsid w:val="004A6E51"/>
    <w:rsid w:val="004A6F62"/>
    <w:rsid w:val="004C166D"/>
    <w:rsid w:val="004D4368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93E07"/>
    <w:rsid w:val="005F32D1"/>
    <w:rsid w:val="006105BB"/>
    <w:rsid w:val="00635F9A"/>
    <w:rsid w:val="00652636"/>
    <w:rsid w:val="006A4988"/>
    <w:rsid w:val="006B7409"/>
    <w:rsid w:val="006C3534"/>
    <w:rsid w:val="006C59E6"/>
    <w:rsid w:val="006E7678"/>
    <w:rsid w:val="00712B26"/>
    <w:rsid w:val="00735E53"/>
    <w:rsid w:val="00755BAA"/>
    <w:rsid w:val="0078600C"/>
    <w:rsid w:val="007A55E3"/>
    <w:rsid w:val="007C711F"/>
    <w:rsid w:val="007D051A"/>
    <w:rsid w:val="00835196"/>
    <w:rsid w:val="009F1AA4"/>
    <w:rsid w:val="009F585E"/>
    <w:rsid w:val="00A257B2"/>
    <w:rsid w:val="00A47642"/>
    <w:rsid w:val="00A74571"/>
    <w:rsid w:val="00A7605F"/>
    <w:rsid w:val="00A778EF"/>
    <w:rsid w:val="00AA369F"/>
    <w:rsid w:val="00AB5BFF"/>
    <w:rsid w:val="00AD1652"/>
    <w:rsid w:val="00AD4FF8"/>
    <w:rsid w:val="00B07AD7"/>
    <w:rsid w:val="00B13C0C"/>
    <w:rsid w:val="00B47FD4"/>
    <w:rsid w:val="00B50093"/>
    <w:rsid w:val="00B576B0"/>
    <w:rsid w:val="00B71D30"/>
    <w:rsid w:val="00BA2631"/>
    <w:rsid w:val="00BF5BA7"/>
    <w:rsid w:val="00C16440"/>
    <w:rsid w:val="00C1754B"/>
    <w:rsid w:val="00C22F5B"/>
    <w:rsid w:val="00C311B3"/>
    <w:rsid w:val="00C92228"/>
    <w:rsid w:val="00CD3BB2"/>
    <w:rsid w:val="00CD69D3"/>
    <w:rsid w:val="00CE230E"/>
    <w:rsid w:val="00D168DF"/>
    <w:rsid w:val="00D22182"/>
    <w:rsid w:val="00D22AB1"/>
    <w:rsid w:val="00D36F5A"/>
    <w:rsid w:val="00D63781"/>
    <w:rsid w:val="00D7061B"/>
    <w:rsid w:val="00DA30A9"/>
    <w:rsid w:val="00DA4A17"/>
    <w:rsid w:val="00DB4602"/>
    <w:rsid w:val="00DC5125"/>
    <w:rsid w:val="00DC7F69"/>
    <w:rsid w:val="00DE1520"/>
    <w:rsid w:val="00DE66BB"/>
    <w:rsid w:val="00E21381"/>
    <w:rsid w:val="00E21610"/>
    <w:rsid w:val="00E90231"/>
    <w:rsid w:val="00EA4925"/>
    <w:rsid w:val="00EC31DE"/>
    <w:rsid w:val="00ED4B29"/>
    <w:rsid w:val="00F0317B"/>
    <w:rsid w:val="00F27BB4"/>
    <w:rsid w:val="00F478A4"/>
    <w:rsid w:val="00F50823"/>
    <w:rsid w:val="00F61F02"/>
    <w:rsid w:val="00F622EE"/>
    <w:rsid w:val="00FA6BA4"/>
    <w:rsid w:val="00FB0247"/>
    <w:rsid w:val="00FB5EAD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7F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DC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163C-8D1E-418D-9F57-87CD17BB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2136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GWilaszek22</dc:creator>
  <cp:lastModifiedBy>Dorota Strzelczyk</cp:lastModifiedBy>
  <cp:revision>41</cp:revision>
  <cp:lastPrinted>2019-09-24T11:31:00Z</cp:lastPrinted>
  <dcterms:created xsi:type="dcterms:W3CDTF">2019-08-19T06:53:00Z</dcterms:created>
  <dcterms:modified xsi:type="dcterms:W3CDTF">2022-09-13T09:51:00Z</dcterms:modified>
</cp:coreProperties>
</file>