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1DA20FB9" w:rsidR="00BA3320" w:rsidRPr="007B0021" w:rsidRDefault="00B51C46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DC030D">
        <w:rPr>
          <w:rFonts w:ascii="Arial Narrow" w:hAnsi="Arial Narrow"/>
          <w:bCs/>
          <w:sz w:val="20"/>
          <w:szCs w:val="20"/>
        </w:rPr>
        <w:t>8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12FE3073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DC030D">
        <w:rPr>
          <w:rFonts w:ascii="Arial Narrow" w:hAnsi="Arial Narrow"/>
          <w:bCs/>
          <w:sz w:val="20"/>
          <w:szCs w:val="20"/>
        </w:rPr>
        <w:t>19</w:t>
      </w:r>
      <w:r w:rsidRPr="007B0021">
        <w:rPr>
          <w:rFonts w:ascii="Arial Narrow" w:hAnsi="Arial Narrow"/>
          <w:bCs/>
          <w:sz w:val="20"/>
          <w:szCs w:val="20"/>
        </w:rPr>
        <w:t xml:space="preserve"> </w:t>
      </w:r>
      <w:r w:rsidR="00B51C46">
        <w:rPr>
          <w:rFonts w:ascii="Arial Narrow" w:hAnsi="Arial Narrow"/>
          <w:bCs/>
          <w:sz w:val="20"/>
          <w:szCs w:val="20"/>
        </w:rPr>
        <w:t>grudnia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93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D25F5" w:rsidRPr="000727EF" w14:paraId="1AFE3A80" w14:textId="77777777" w:rsidTr="00B51C46">
        <w:trPr>
          <w:trHeight w:val="1942"/>
        </w:trPr>
        <w:tc>
          <w:tcPr>
            <w:tcW w:w="9353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B51C46">
        <w:trPr>
          <w:trHeight w:val="2585"/>
        </w:trPr>
        <w:tc>
          <w:tcPr>
            <w:tcW w:w="9353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3646D2DC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DC030D" w:rsidRPr="00DC030D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Sporządzanie projektów decyzji o warunkach zabudowy, zagospodarowania przestrzennego terenu oraz opinii urbanistycznych dla obszaru gminy Przecław w 2023r.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05A1253D" w:rsidR="00D42CF0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r>
              <w:rPr>
                <w:rStyle w:val="Domylnaczcionkaakapitu1"/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Style w:val="Tabela-Siatka"/>
              <w:tblW w:w="8673" w:type="dxa"/>
              <w:tblLook w:val="04A0" w:firstRow="1" w:lastRow="0" w:firstColumn="1" w:lastColumn="0" w:noHBand="0" w:noVBand="1"/>
            </w:tblPr>
            <w:tblGrid>
              <w:gridCol w:w="2011"/>
              <w:gridCol w:w="1275"/>
              <w:gridCol w:w="1385"/>
              <w:gridCol w:w="1201"/>
              <w:gridCol w:w="1400"/>
              <w:gridCol w:w="1401"/>
            </w:tblGrid>
            <w:tr w:rsidR="00DC030D" w:rsidRPr="00B51C46" w14:paraId="7E083D3E" w14:textId="77777777" w:rsidTr="00DC030D">
              <w:tc>
                <w:tcPr>
                  <w:tcW w:w="2011" w:type="dxa"/>
                  <w:vAlign w:val="center"/>
                </w:tcPr>
                <w:p w14:paraId="512FF85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Usługa</w:t>
                  </w:r>
                </w:p>
              </w:tc>
              <w:tc>
                <w:tcPr>
                  <w:tcW w:w="1275" w:type="dxa"/>
                  <w:vAlign w:val="center"/>
                </w:tcPr>
                <w:p w14:paraId="38580F2E" w14:textId="77B8270C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Cena jednostkowa netto </w:t>
                  </w:r>
                  <w:r w:rsidR="00B51C46"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385" w:type="dxa"/>
                  <w:vAlign w:val="center"/>
                </w:tcPr>
                <w:p w14:paraId="254B3A2B" w14:textId="2BD6678C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Cena jednostkowa brutto </w:t>
                  </w:r>
                  <w:r w:rsidR="00B51C46"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  <w:tc>
                <w:tcPr>
                  <w:tcW w:w="1201" w:type="dxa"/>
                  <w:vAlign w:val="center"/>
                </w:tcPr>
                <w:p w14:paraId="52035105" w14:textId="3BA56BEB" w:rsidR="00B51C46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Szacunkowa ilość</w:t>
                  </w:r>
                </w:p>
              </w:tc>
              <w:tc>
                <w:tcPr>
                  <w:tcW w:w="1400" w:type="dxa"/>
                  <w:vAlign w:val="center"/>
                </w:tcPr>
                <w:p w14:paraId="64481F01" w14:textId="4F5FA842" w:rsidR="00B51C46" w:rsidRPr="00B51C46" w:rsidRDefault="00B51C46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netto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="00DC030D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  <w:tc>
                <w:tcPr>
                  <w:tcW w:w="1401" w:type="dxa"/>
                  <w:vAlign w:val="center"/>
                </w:tcPr>
                <w:p w14:paraId="3DDA62AC" w14:textId="0F775CF0" w:rsidR="00B51C46" w:rsidRPr="00B51C46" w:rsidRDefault="00B51C46" w:rsidP="00DC030D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</w:pP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 xml:space="preserve">Wartość brutto </w:t>
                  </w:r>
                  <w:r w:rsidRPr="00B51C46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br/>
                  </w:r>
                  <w:r w:rsidR="00DC030D">
                    <w:rPr>
                      <w:rFonts w:ascii="Arial Narrow" w:eastAsia="Arial Unicode MS" w:hAnsi="Arial Narrow" w:cs="Arial"/>
                      <w:b/>
                      <w:lang w:eastAsia="zh-CN"/>
                    </w:rPr>
                    <w:t>w zł</w:t>
                  </w:r>
                </w:p>
              </w:tc>
            </w:tr>
            <w:tr w:rsidR="00DC030D" w:rsidRPr="00B51C46" w14:paraId="66E63995" w14:textId="77777777" w:rsidTr="00DC030D">
              <w:tc>
                <w:tcPr>
                  <w:tcW w:w="2011" w:type="dxa"/>
                  <w:vAlign w:val="center"/>
                </w:tcPr>
                <w:p w14:paraId="1D226EC8" w14:textId="57BF2714" w:rsidR="00B51C46" w:rsidRPr="00B51C46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Sporządzenie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projektu decyzji ustalającej lokalizację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 inwestycji celu publicznego</w:t>
                  </w:r>
                </w:p>
              </w:tc>
              <w:tc>
                <w:tcPr>
                  <w:tcW w:w="1275" w:type="dxa"/>
                </w:tcPr>
                <w:p w14:paraId="4D00C0DA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30F34F00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012A8ABF" w14:textId="6ABAD104" w:rsidR="00B51C46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25</w:t>
                  </w:r>
                </w:p>
              </w:tc>
              <w:tc>
                <w:tcPr>
                  <w:tcW w:w="1400" w:type="dxa"/>
                </w:tcPr>
                <w:p w14:paraId="58196966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61ED47BE" w14:textId="77777777" w:rsidR="00B51C46" w:rsidRPr="00B51C46" w:rsidRDefault="00B51C46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73DDC59F" w14:textId="77777777" w:rsidTr="00DC030D">
              <w:tc>
                <w:tcPr>
                  <w:tcW w:w="2011" w:type="dxa"/>
                  <w:vAlign w:val="center"/>
                </w:tcPr>
                <w:p w14:paraId="5FBAEB78" w14:textId="4FC8A49E" w:rsidR="00DC030D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Sporządzenie projektu decyzji ustalającej waru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nki zabudowy</w:t>
                  </w:r>
                </w:p>
              </w:tc>
              <w:tc>
                <w:tcPr>
                  <w:tcW w:w="1275" w:type="dxa"/>
                </w:tcPr>
                <w:p w14:paraId="20E8522E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0BA584A8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67DEE19E" w14:textId="5F601145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110</w:t>
                  </w:r>
                </w:p>
              </w:tc>
              <w:tc>
                <w:tcPr>
                  <w:tcW w:w="1400" w:type="dxa"/>
                </w:tcPr>
                <w:p w14:paraId="6C825A44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5FCDC3CF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0F590356" w14:textId="77777777" w:rsidTr="00DC030D">
              <w:tc>
                <w:tcPr>
                  <w:tcW w:w="2011" w:type="dxa"/>
                  <w:vAlign w:val="center"/>
                </w:tcPr>
                <w:p w14:paraId="55626F1F" w14:textId="6553F54F" w:rsidR="00DC030D" w:rsidRPr="00DC030D" w:rsidRDefault="00DC030D" w:rsidP="00DC030D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Sporządzenie projektu decyzji zmieniającej ustalenia ostatecznych decyzji o warunkach zabudowy</w:t>
                  </w:r>
                </w:p>
              </w:tc>
              <w:tc>
                <w:tcPr>
                  <w:tcW w:w="1275" w:type="dxa"/>
                </w:tcPr>
                <w:p w14:paraId="3C4DD519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10F4FBF3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217240EB" w14:textId="60F6C0D2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15</w:t>
                  </w:r>
                </w:p>
              </w:tc>
              <w:tc>
                <w:tcPr>
                  <w:tcW w:w="1400" w:type="dxa"/>
                </w:tcPr>
                <w:p w14:paraId="37312E38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74C6F2AE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02DEB019" w14:textId="77777777" w:rsidTr="00DC030D">
              <w:tc>
                <w:tcPr>
                  <w:tcW w:w="2011" w:type="dxa"/>
                  <w:vAlign w:val="center"/>
                </w:tcPr>
                <w:p w14:paraId="4E4169D5" w14:textId="39984582" w:rsidR="00DC030D" w:rsidRPr="00DC030D" w:rsidRDefault="00DC030D" w:rsidP="00B51C46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Sporządzenie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projektu decyzji zmieniającej ustalenia ostatecznych decyzji ustalających lokalizację inwestycji celu publicznego</w:t>
                  </w:r>
                </w:p>
              </w:tc>
              <w:tc>
                <w:tcPr>
                  <w:tcW w:w="1275" w:type="dxa"/>
                </w:tcPr>
                <w:p w14:paraId="3E85FC80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35349876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3DC9B82A" w14:textId="7550326B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14:paraId="7EAB002A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01325475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1D13D87C" w14:textId="77777777" w:rsidTr="00DC030D">
              <w:tc>
                <w:tcPr>
                  <w:tcW w:w="2011" w:type="dxa"/>
                  <w:vAlign w:val="center"/>
                </w:tcPr>
                <w:p w14:paraId="73FB0E6E" w14:textId="60B1EE6F" w:rsidR="00DC030D" w:rsidRPr="00DC030D" w:rsidRDefault="00DC030D" w:rsidP="00B51C46">
                  <w:pPr>
                    <w:widowControl w:val="0"/>
                    <w:suppressAutoHyphens/>
                    <w:spacing w:after="120"/>
                    <w:jc w:val="both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Sporządzen</w:t>
                  </w: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 xml:space="preserve">ie </w:t>
                  </w:r>
                  <w:r w:rsidRPr="00DC030D">
                    <w:rPr>
                      <w:rFonts w:ascii="Arial Narrow" w:eastAsia="Arial Unicode MS" w:hAnsi="Arial Narrow" w:cs="Arial"/>
                      <w:lang w:eastAsia="zh-CN"/>
                    </w:rPr>
                    <w:t>opinii urbanistycznej</w:t>
                  </w:r>
                </w:p>
              </w:tc>
              <w:tc>
                <w:tcPr>
                  <w:tcW w:w="1275" w:type="dxa"/>
                </w:tcPr>
                <w:p w14:paraId="01657E16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385" w:type="dxa"/>
                </w:tcPr>
                <w:p w14:paraId="2DA2C9AA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591F5706" w14:textId="20AB35EC" w:rsidR="00DC030D" w:rsidRPr="00B51C46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2</w:t>
                  </w:r>
                </w:p>
              </w:tc>
              <w:tc>
                <w:tcPr>
                  <w:tcW w:w="1400" w:type="dxa"/>
                </w:tcPr>
                <w:p w14:paraId="225A6579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00F39E7D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  <w:tr w:rsidR="00DC030D" w:rsidRPr="00B51C46" w14:paraId="6B86A099" w14:textId="77777777" w:rsidTr="00A00FF6">
              <w:tc>
                <w:tcPr>
                  <w:tcW w:w="5872" w:type="dxa"/>
                  <w:gridSpan w:val="4"/>
                  <w:vAlign w:val="center"/>
                </w:tcPr>
                <w:p w14:paraId="73E5962E" w14:textId="30088F53" w:rsidR="00DC030D" w:rsidRDefault="00DC030D" w:rsidP="00B51C46">
                  <w:pPr>
                    <w:widowControl w:val="0"/>
                    <w:suppressAutoHyphens/>
                    <w:spacing w:after="120"/>
                    <w:jc w:val="center"/>
                    <w:rPr>
                      <w:rFonts w:ascii="Arial Narrow" w:eastAsia="Arial Unicode MS" w:hAnsi="Arial Narrow" w:cs="Arial"/>
                      <w:lang w:eastAsia="zh-CN"/>
                    </w:rPr>
                  </w:pPr>
                  <w:r>
                    <w:rPr>
                      <w:rFonts w:ascii="Arial Narrow" w:eastAsia="Arial Unicode MS" w:hAnsi="Arial Narrow" w:cs="Arial"/>
                      <w:lang w:eastAsia="zh-CN"/>
                    </w:rPr>
                    <w:t>RAZEM:</w:t>
                  </w:r>
                  <w:bookmarkStart w:id="0" w:name="_GoBack"/>
                  <w:bookmarkEnd w:id="0"/>
                </w:p>
              </w:tc>
              <w:tc>
                <w:tcPr>
                  <w:tcW w:w="1400" w:type="dxa"/>
                </w:tcPr>
                <w:p w14:paraId="49BF684F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  <w:tc>
                <w:tcPr>
                  <w:tcW w:w="1401" w:type="dxa"/>
                </w:tcPr>
                <w:p w14:paraId="4F117371" w14:textId="77777777" w:rsidR="00DC030D" w:rsidRPr="00B51C46" w:rsidRDefault="00DC030D" w:rsidP="00B51C46">
                  <w:pPr>
                    <w:widowControl w:val="0"/>
                    <w:suppressAutoHyphens/>
                    <w:spacing w:after="120"/>
                    <w:rPr>
                      <w:rFonts w:ascii="Arial Narrow" w:eastAsia="Arial Unicode MS" w:hAnsi="Arial Narrow" w:cs="Arial"/>
                      <w:lang w:eastAsia="zh-CN"/>
                    </w:rPr>
                  </w:pPr>
                </w:p>
              </w:tc>
            </w:tr>
          </w:tbl>
          <w:p w14:paraId="121E5A66" w14:textId="77777777" w:rsidR="00AE6106" w:rsidRPr="00697458" w:rsidRDefault="00AE6106" w:rsidP="00AE6106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B51C46">
        <w:trPr>
          <w:trHeight w:val="901"/>
        </w:trPr>
        <w:tc>
          <w:tcPr>
            <w:tcW w:w="9353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37DB" w14:textId="77777777" w:rsidR="00A63774" w:rsidRDefault="00A63774" w:rsidP="002324F3">
      <w:pPr>
        <w:spacing w:after="0" w:line="240" w:lineRule="auto"/>
      </w:pPr>
      <w:r>
        <w:separator/>
      </w:r>
    </w:p>
  </w:endnote>
  <w:endnote w:type="continuationSeparator" w:id="0">
    <w:p w14:paraId="65778CF0" w14:textId="77777777" w:rsidR="00A63774" w:rsidRDefault="00A6377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C030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C030D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2B18" w14:textId="77777777" w:rsidR="00A63774" w:rsidRDefault="00A63774" w:rsidP="002324F3">
      <w:pPr>
        <w:spacing w:after="0" w:line="240" w:lineRule="auto"/>
      </w:pPr>
      <w:r>
        <w:separator/>
      </w:r>
    </w:p>
  </w:footnote>
  <w:footnote w:type="continuationSeparator" w:id="0">
    <w:p w14:paraId="2C1621E8" w14:textId="77777777" w:rsidR="00A63774" w:rsidRDefault="00A63774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760857F6" w:rsidR="004F4801" w:rsidRPr="00B51C46" w:rsidRDefault="00DC030D" w:rsidP="00DC030D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>Sporządzanie projektów decyzji o warunkach zabudowy, zagospodarowania przestrzennego terenu oraz opinii urbanistycznych dla obszaru gminy Przecław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E5A50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63774"/>
    <w:rsid w:val="00A84EB1"/>
    <w:rsid w:val="00AA2CCC"/>
    <w:rsid w:val="00AB538C"/>
    <w:rsid w:val="00AB7329"/>
    <w:rsid w:val="00AD406E"/>
    <w:rsid w:val="00AD44C6"/>
    <w:rsid w:val="00AD7968"/>
    <w:rsid w:val="00AE610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1C46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C030D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FF2BBD-6BDD-48CA-88EF-DC84FF4F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12</cp:revision>
  <cp:lastPrinted>2021-05-27T08:45:00Z</cp:lastPrinted>
  <dcterms:created xsi:type="dcterms:W3CDTF">2022-05-30T07:14:00Z</dcterms:created>
  <dcterms:modified xsi:type="dcterms:W3CDTF">2022-12-19T10:54:00Z</dcterms:modified>
</cp:coreProperties>
</file>