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076527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076527">
        <w:rPr>
          <w:rFonts w:ascii="Cambria" w:hAnsi="Cambria"/>
          <w:b/>
          <w:bCs/>
        </w:rPr>
        <w:t>Załącznik N</w:t>
      </w:r>
      <w:r w:rsidR="004D4FB0" w:rsidRPr="00076527">
        <w:rPr>
          <w:rFonts w:ascii="Cambria" w:hAnsi="Cambria"/>
          <w:b/>
          <w:bCs/>
        </w:rPr>
        <w:t>r 1</w:t>
      </w:r>
      <w:r w:rsidRPr="00076527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076527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076527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04F2B9E6" w:rsidR="0041516B" w:rsidRPr="00076527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76527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076527">
        <w:rPr>
          <w:rFonts w:ascii="Cambria" w:hAnsi="Cambria"/>
          <w:b/>
          <w:color w:val="auto"/>
          <w:sz w:val="24"/>
          <w:szCs w:val="24"/>
        </w:rPr>
        <w:t>IR.271.</w:t>
      </w:r>
      <w:r w:rsidR="00076527" w:rsidRPr="00076527">
        <w:rPr>
          <w:rFonts w:ascii="Cambria" w:hAnsi="Cambria"/>
          <w:b/>
          <w:color w:val="auto"/>
          <w:sz w:val="24"/>
          <w:szCs w:val="24"/>
        </w:rPr>
        <w:t>102</w:t>
      </w:r>
      <w:r w:rsidRPr="00076527">
        <w:rPr>
          <w:rFonts w:ascii="Cambria" w:hAnsi="Cambria"/>
          <w:b/>
          <w:color w:val="auto"/>
          <w:sz w:val="24"/>
          <w:szCs w:val="24"/>
        </w:rPr>
        <w:t>.202</w:t>
      </w:r>
      <w:r w:rsidR="008A6764" w:rsidRPr="00076527">
        <w:rPr>
          <w:rFonts w:ascii="Cambria" w:hAnsi="Cambria"/>
          <w:b/>
          <w:color w:val="auto"/>
          <w:sz w:val="24"/>
          <w:szCs w:val="24"/>
        </w:rPr>
        <w:t>2</w:t>
      </w:r>
      <w:r w:rsidRPr="00076527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076527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076527" w:rsidRDefault="009102CB" w:rsidP="00E86F45">
      <w:pPr>
        <w:pStyle w:val="Akapitzlist"/>
        <w:numPr>
          <w:ilvl w:val="3"/>
          <w:numId w:val="1"/>
        </w:numPr>
        <w:tabs>
          <w:tab w:val="left" w:pos="142"/>
        </w:tabs>
        <w:spacing w:line="242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076527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076527" w:rsidRDefault="00E12D45" w:rsidP="00E86F45">
      <w:pPr>
        <w:tabs>
          <w:tab w:val="left" w:pos="284"/>
          <w:tab w:val="left" w:pos="567"/>
        </w:tabs>
        <w:autoSpaceDE w:val="0"/>
        <w:autoSpaceDN w:val="0"/>
        <w:adjustRightInd w:val="0"/>
        <w:spacing w:line="242" w:lineRule="auto"/>
        <w:ind w:left="142"/>
        <w:jc w:val="both"/>
        <w:rPr>
          <w:rFonts w:ascii="Cambria" w:hAnsi="Cambria"/>
          <w:sz w:val="4"/>
          <w:szCs w:val="4"/>
          <w:u w:val="single"/>
        </w:rPr>
      </w:pPr>
    </w:p>
    <w:p w14:paraId="75E104D2" w14:textId="77777777" w:rsidR="004D4FB0" w:rsidRPr="00076527" w:rsidRDefault="004D4FB0" w:rsidP="00E86F45">
      <w:pPr>
        <w:spacing w:line="242" w:lineRule="auto"/>
        <w:rPr>
          <w:rFonts w:ascii="Cambria" w:hAnsi="Cambria"/>
          <w:b/>
        </w:rPr>
      </w:pPr>
      <w:r w:rsidRPr="00076527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076527" w:rsidRDefault="004D4FB0" w:rsidP="00E86F45">
      <w:pPr>
        <w:spacing w:line="242" w:lineRule="auto"/>
        <w:rPr>
          <w:rFonts w:ascii="Cambria" w:hAnsi="Cambria"/>
          <w:b/>
        </w:rPr>
      </w:pPr>
      <w:r w:rsidRPr="00076527">
        <w:rPr>
          <w:rFonts w:ascii="Cambria" w:hAnsi="Cambria"/>
          <w:b/>
        </w:rPr>
        <w:t>Adres:</w:t>
      </w:r>
      <w:r w:rsidRPr="00076527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076527" w:rsidRDefault="004D4FB0" w:rsidP="00E86F45">
      <w:pPr>
        <w:spacing w:after="37" w:line="242" w:lineRule="auto"/>
        <w:ind w:right="8"/>
        <w:rPr>
          <w:rFonts w:ascii="Cambria" w:hAnsi="Cambria"/>
          <w:b/>
        </w:rPr>
      </w:pPr>
      <w:r w:rsidRPr="00076527">
        <w:rPr>
          <w:rFonts w:ascii="Cambria" w:hAnsi="Cambria"/>
          <w:b/>
        </w:rPr>
        <w:t xml:space="preserve">NIP </w:t>
      </w:r>
      <w:r w:rsidRPr="00076527">
        <w:rPr>
          <w:rFonts w:ascii="Cambria" w:hAnsi="Cambria"/>
          <w:b/>
        </w:rPr>
        <w:tab/>
      </w:r>
      <w:r w:rsidRPr="00076527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076527" w:rsidRDefault="004D4FB0" w:rsidP="00E86F45">
      <w:pPr>
        <w:spacing w:after="37" w:line="242" w:lineRule="auto"/>
        <w:ind w:right="8"/>
        <w:rPr>
          <w:rFonts w:ascii="Cambria" w:hAnsi="Cambria"/>
          <w:b/>
        </w:rPr>
      </w:pPr>
      <w:r w:rsidRPr="00076527">
        <w:rPr>
          <w:rFonts w:ascii="Cambria" w:hAnsi="Cambria"/>
          <w:b/>
        </w:rPr>
        <w:t xml:space="preserve">Telefon: </w:t>
      </w:r>
      <w:r w:rsidRPr="00076527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076527" w:rsidRDefault="004D4FB0" w:rsidP="00E86F45">
      <w:pPr>
        <w:spacing w:after="37" w:line="242" w:lineRule="auto"/>
        <w:ind w:right="8"/>
        <w:rPr>
          <w:rFonts w:ascii="Cambria" w:hAnsi="Cambria"/>
          <w:b/>
        </w:rPr>
      </w:pPr>
      <w:r w:rsidRPr="00076527">
        <w:rPr>
          <w:rFonts w:ascii="Cambria" w:hAnsi="Cambria"/>
          <w:b/>
        </w:rPr>
        <w:t xml:space="preserve">Adres poczty elektronicznej:  </w:t>
      </w:r>
      <w:r w:rsidRPr="00076527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076527" w:rsidRDefault="004D4FB0" w:rsidP="00E86F45">
      <w:pPr>
        <w:spacing w:after="37" w:line="242" w:lineRule="auto"/>
        <w:ind w:right="8"/>
        <w:rPr>
          <w:rFonts w:ascii="Cambria" w:hAnsi="Cambria"/>
          <w:b/>
        </w:rPr>
      </w:pPr>
      <w:r w:rsidRPr="00076527">
        <w:rPr>
          <w:rFonts w:ascii="Cambria" w:hAnsi="Cambria"/>
          <w:b/>
        </w:rPr>
        <w:t xml:space="preserve">Strona internetowa (BIP):   </w:t>
      </w:r>
      <w:r w:rsidRPr="00076527">
        <w:rPr>
          <w:rFonts w:ascii="Cambria" w:hAnsi="Cambria"/>
          <w:b/>
        </w:rPr>
        <w:tab/>
      </w:r>
      <w:hyperlink r:id="rId8" w:history="1">
        <w:r w:rsidRPr="00076527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076527" w:rsidRDefault="004D4FB0" w:rsidP="00E86F45">
      <w:pPr>
        <w:spacing w:after="37" w:line="242" w:lineRule="auto"/>
        <w:ind w:right="8"/>
        <w:rPr>
          <w:rFonts w:ascii="Cambra" w:hAnsi="Cambra"/>
          <w:b/>
        </w:rPr>
      </w:pPr>
      <w:r w:rsidRPr="00076527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076527" w:rsidRDefault="004D4FB0" w:rsidP="00E86F45">
      <w:pPr>
        <w:spacing w:after="37" w:line="242" w:lineRule="auto"/>
        <w:ind w:left="142" w:right="8"/>
        <w:rPr>
          <w:rFonts w:ascii="Cambra" w:hAnsi="Cambra"/>
          <w:b/>
        </w:rPr>
      </w:pPr>
      <w:r w:rsidRPr="00076527">
        <w:rPr>
          <w:rFonts w:ascii="Cambra" w:hAnsi="Cambra"/>
          <w:b/>
        </w:rPr>
        <w:t xml:space="preserve">- nazwa odbiorcy: </w:t>
      </w:r>
      <w:r w:rsidRPr="00076527">
        <w:rPr>
          <w:rFonts w:ascii="Cambra" w:hAnsi="Cambra"/>
          <w:b/>
        </w:rPr>
        <w:tab/>
      </w:r>
      <w:r w:rsidRPr="00076527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076527" w:rsidRDefault="004D4FB0" w:rsidP="00E86F45">
      <w:pPr>
        <w:spacing w:after="37" w:line="242" w:lineRule="auto"/>
        <w:ind w:left="142" w:right="8"/>
        <w:rPr>
          <w:rFonts w:ascii="Cambra" w:hAnsi="Cambra"/>
          <w:b/>
        </w:rPr>
      </w:pPr>
      <w:r w:rsidRPr="00076527">
        <w:rPr>
          <w:rFonts w:ascii="Cambra" w:hAnsi="Cambra"/>
          <w:b/>
        </w:rPr>
        <w:tab/>
      </w:r>
      <w:r w:rsidRPr="00076527">
        <w:rPr>
          <w:rFonts w:ascii="Cambra" w:hAnsi="Cambra"/>
          <w:b/>
        </w:rPr>
        <w:tab/>
      </w:r>
      <w:r w:rsidRPr="00076527">
        <w:rPr>
          <w:rFonts w:ascii="Cambra" w:hAnsi="Cambra"/>
          <w:b/>
        </w:rPr>
        <w:tab/>
      </w:r>
      <w:r w:rsidRPr="00076527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076527" w:rsidRDefault="004D4FB0" w:rsidP="00E86F45">
      <w:pPr>
        <w:spacing w:after="37" w:line="242" w:lineRule="auto"/>
        <w:ind w:left="142" w:right="8"/>
        <w:rPr>
          <w:rFonts w:ascii="Cambra" w:hAnsi="Cambra"/>
          <w:b/>
        </w:rPr>
      </w:pPr>
      <w:r w:rsidRPr="00076527">
        <w:rPr>
          <w:rFonts w:ascii="Cambra" w:hAnsi="Cambra"/>
          <w:b/>
        </w:rPr>
        <w:t xml:space="preserve">- adres skrzynki </w:t>
      </w:r>
      <w:r w:rsidRPr="00076527">
        <w:rPr>
          <w:rFonts w:ascii="Cambra" w:hAnsi="Cambra"/>
          <w:b/>
        </w:rPr>
        <w:tab/>
      </w:r>
      <w:r w:rsidRPr="00076527">
        <w:rPr>
          <w:rFonts w:ascii="Cambra" w:hAnsi="Cambra"/>
          <w:b/>
        </w:rPr>
        <w:tab/>
        <w:t>/umprzeclaw/SkrytkaESP</w:t>
      </w:r>
    </w:p>
    <w:p w14:paraId="1E8FDAB4" w14:textId="1874AA5D" w:rsidR="004D4FB0" w:rsidRPr="00076527" w:rsidRDefault="004D4FB0" w:rsidP="00E86F45">
      <w:pPr>
        <w:spacing w:after="37" w:line="242" w:lineRule="auto"/>
        <w:ind w:left="142" w:right="8"/>
        <w:jc w:val="both"/>
        <w:rPr>
          <w:rFonts w:ascii="Cambra" w:hAnsi="Cambra"/>
        </w:rPr>
      </w:pPr>
      <w:r w:rsidRPr="00076527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076527">
          <w:rPr>
            <w:rStyle w:val="Hipercze"/>
            <w:rFonts w:ascii="Cambra" w:hAnsi="Cambra"/>
          </w:rPr>
          <w:t>www.bipgminaprzeclaw.pl</w:t>
        </w:r>
      </w:hyperlink>
      <w:r w:rsidRPr="00076527">
        <w:rPr>
          <w:rFonts w:ascii="Cambra" w:hAnsi="Cambra"/>
        </w:rPr>
        <w:t xml:space="preserve"> w za</w:t>
      </w:r>
      <w:r w:rsidR="008A6764" w:rsidRPr="00076527">
        <w:rPr>
          <w:rFonts w:ascii="Cambra" w:hAnsi="Cambra"/>
        </w:rPr>
        <w:t>kładce Przetargi; Przetargi 2022</w:t>
      </w:r>
      <w:r w:rsidRPr="00076527">
        <w:rPr>
          <w:rFonts w:ascii="Cambra" w:hAnsi="Cambra"/>
        </w:rPr>
        <w:t>.</w:t>
      </w:r>
    </w:p>
    <w:p w14:paraId="68C25B82" w14:textId="77777777" w:rsidR="00485A7D" w:rsidRPr="00076527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076527" w:rsidRPr="00076527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076527" w:rsidRDefault="007C687C" w:rsidP="00E86F45">
            <w:pPr>
              <w:spacing w:before="120" w:line="276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76527" w:rsidRDefault="007C687C" w:rsidP="00E86F45">
            <w:pPr>
              <w:pStyle w:val="Tekstpodstawowy"/>
              <w:spacing w:line="276" w:lineRule="auto"/>
              <w:rPr>
                <w:rFonts w:ascii="Cambria" w:eastAsia="Times New Roman" w:hAnsi="Cambria"/>
                <w:iCs/>
                <w:sz w:val="4"/>
                <w:szCs w:val="4"/>
              </w:rPr>
            </w:pPr>
          </w:p>
          <w:p w14:paraId="7433C71A" w14:textId="77777777" w:rsidR="007C687C" w:rsidRPr="00076527" w:rsidRDefault="007C687C" w:rsidP="00E86F45">
            <w:pPr>
              <w:pStyle w:val="Tekstpodstawowy"/>
              <w:numPr>
                <w:ilvl w:val="0"/>
                <w:numId w:val="8"/>
              </w:numPr>
              <w:spacing w:line="276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76527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76527" w:rsidRDefault="007C687C" w:rsidP="00E86F45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076527" w:rsidRDefault="007C687C" w:rsidP="00E86F45">
            <w:pPr>
              <w:pStyle w:val="Tekstpodstawowy"/>
              <w:numPr>
                <w:ilvl w:val="0"/>
                <w:numId w:val="8"/>
              </w:numPr>
              <w:spacing w:line="276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076527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076527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076527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076527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076527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76527" w:rsidRDefault="007C687C" w:rsidP="00E86F45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076527" w:rsidRDefault="007C687C" w:rsidP="00E86F45">
            <w:pPr>
              <w:pStyle w:val="Akapitzlist"/>
              <w:tabs>
                <w:tab w:val="left" w:pos="32"/>
              </w:tabs>
              <w:spacing w:line="276" w:lineRule="auto"/>
              <w:ind w:left="316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076527" w:rsidRDefault="007C687C" w:rsidP="00E86F45">
            <w:pPr>
              <w:pStyle w:val="Akapitzlist"/>
              <w:spacing w:line="276" w:lineRule="auto"/>
              <w:ind w:left="316"/>
              <w:rPr>
                <w:rFonts w:ascii="Cambria" w:hAnsi="Cambria" w:cs="Arial"/>
              </w:rPr>
            </w:pPr>
            <w:r w:rsidRPr="00076527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076527" w:rsidRDefault="007C687C" w:rsidP="00E86F45">
            <w:pPr>
              <w:pStyle w:val="Akapitzlist"/>
              <w:spacing w:line="276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076527" w:rsidRDefault="007C687C" w:rsidP="00E86F45">
            <w:pPr>
              <w:spacing w:line="276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b/>
                <w:iCs/>
              </w:rPr>
              <w:t>NIP</w:t>
            </w:r>
            <w:r w:rsidRPr="0007652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076527">
              <w:rPr>
                <w:rFonts w:ascii="Cambria" w:hAnsi="Cambria" w:cs="Arial"/>
                <w:b/>
                <w:iCs/>
              </w:rPr>
              <w:t>REGON</w:t>
            </w: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076527" w:rsidRDefault="007C687C" w:rsidP="00E86F45">
            <w:pPr>
              <w:pStyle w:val="Akapitzlist"/>
              <w:numPr>
                <w:ilvl w:val="2"/>
                <w:numId w:val="1"/>
              </w:numPr>
              <w:spacing w:line="276" w:lineRule="auto"/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076527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076527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076527" w:rsidRDefault="007C687C" w:rsidP="00E86F45">
            <w:pPr>
              <w:pStyle w:val="Akapitzlist"/>
              <w:spacing w:line="276" w:lineRule="auto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076527" w:rsidRDefault="007C687C" w:rsidP="00E86F45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6527">
              <w:rPr>
                <w:rFonts w:ascii="Cambria" w:hAnsi="Cambria"/>
                <w:b/>
              </w:rPr>
              <w:t>e-mail:</w:t>
            </w:r>
            <w:r w:rsidRPr="0007652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76527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076527" w:rsidRDefault="00FC6851" w:rsidP="00E86F4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76527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076527" w:rsidRDefault="00FC6851" w:rsidP="00E86F4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76527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07652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76527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076527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07652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6527">
              <w:rPr>
                <w:rFonts w:ascii="Cambria" w:hAnsi="Cambria"/>
                <w:b/>
                <w:bCs/>
              </w:rPr>
              <w:t xml:space="preserve">adres </w:t>
            </w:r>
            <w:r w:rsidRPr="00076527">
              <w:rPr>
                <w:rFonts w:ascii="Cambria" w:hAnsi="Cambria"/>
                <w:b/>
              </w:rPr>
              <w:t xml:space="preserve">Elektronicznej Skrzynki Podawczej Wykonawcy </w:t>
            </w:r>
            <w:r w:rsidRPr="00076527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076527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6527">
              <w:rPr>
                <w:rFonts w:ascii="Cambria" w:hAnsi="Cambria"/>
              </w:rPr>
              <w:t xml:space="preserve">platformie </w:t>
            </w:r>
            <w:r w:rsidRPr="00076527">
              <w:rPr>
                <w:rFonts w:ascii="Cambria" w:hAnsi="Cambria"/>
                <w:b/>
              </w:rPr>
              <w:t>ePUAP</w:t>
            </w:r>
            <w:r w:rsidRPr="00076527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76527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076527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076527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076527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076527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76527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76527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076527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076527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76527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076527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076527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076527" w:rsidRPr="00076527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076527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76527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076527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76527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076527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076527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59BE5F46" w:rsidR="00FE3E1D" w:rsidRPr="00076527" w:rsidRDefault="00FE3E1D" w:rsidP="00076527">
            <w:pPr>
              <w:jc w:val="center"/>
              <w:rPr>
                <w:rFonts w:asciiTheme="majorHAnsi" w:hAnsiTheme="majorHAnsi"/>
                <w:b/>
              </w:rPr>
            </w:pPr>
            <w:r w:rsidRPr="00076527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076527" w:rsidRPr="00076527">
              <w:rPr>
                <w:rFonts w:asciiTheme="majorHAnsi" w:hAnsiTheme="majorHAnsi"/>
                <w:b/>
              </w:rPr>
              <w:t>Budowa kanalizacji sanitarnej w miejscowości Tuszyma, gmina Przecław-etap II</w:t>
            </w:r>
            <w:r w:rsidR="008A6764" w:rsidRPr="00076527">
              <w:rPr>
                <w:rFonts w:asciiTheme="majorHAnsi" w:hAnsiTheme="majorHAnsi"/>
                <w:b/>
              </w:rPr>
              <w:t>”</w:t>
            </w:r>
          </w:p>
          <w:p w14:paraId="224969B2" w14:textId="77777777" w:rsidR="00FE3E1D" w:rsidRPr="00076527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14:paraId="06643381" w14:textId="40C2575D" w:rsidR="000F2DFA" w:rsidRPr="00076527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076527">
              <w:rPr>
                <w:rFonts w:ascii="Cambria" w:hAnsi="Cambria" w:cs="Arial"/>
                <w:b/>
                <w:iCs/>
              </w:rPr>
              <w:t>Oferuję/oferujemy*</w:t>
            </w:r>
            <w:r w:rsidRPr="00076527">
              <w:rPr>
                <w:rFonts w:ascii="Cambria" w:hAnsi="Cambria" w:cs="Arial"/>
                <w:iCs/>
              </w:rPr>
              <w:t xml:space="preserve"> wykonanie </w:t>
            </w:r>
            <w:r w:rsidRPr="0007652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076527">
              <w:rPr>
                <w:rFonts w:ascii="Cambria" w:hAnsi="Cambria" w:cs="Arial"/>
                <w:iCs/>
              </w:rPr>
              <w:t xml:space="preserve">zgodnie z </w:t>
            </w:r>
            <w:r w:rsidRPr="00076527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076527">
              <w:rPr>
                <w:rFonts w:ascii="Cambria" w:hAnsi="Cambria" w:cs="Arial"/>
                <w:bCs/>
                <w:iCs/>
              </w:rPr>
              <w:t>m</w:t>
            </w:r>
            <w:r w:rsidR="004D4FB0" w:rsidRPr="00076527">
              <w:rPr>
                <w:rFonts w:ascii="Cambria" w:hAnsi="Cambria" w:cs="Arial"/>
                <w:bCs/>
                <w:iCs/>
              </w:rPr>
              <w:t xml:space="preserve"> w </w:t>
            </w:r>
            <w:r w:rsidRPr="00076527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076527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076527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076527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076527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07652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07652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076527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07652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07652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07652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076527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076527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076527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076527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076527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076527">
              <w:rPr>
                <w:rFonts w:asciiTheme="majorHAnsi" w:hAnsiTheme="majorHAnsi"/>
              </w:rPr>
              <w:t xml:space="preserve">na wykonane roboty: </w:t>
            </w:r>
            <w:r w:rsidR="00FE3E1D" w:rsidRPr="00076527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076527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076527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07652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07652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076527" w:rsidRPr="00076527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07652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07652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076527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076527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076527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076527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076527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76527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76527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76527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25C1DBA2" w14:textId="77777777" w:rsidR="00E86F45" w:rsidRPr="00076527" w:rsidRDefault="00E86F45" w:rsidP="00E86F45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</w:p>
          <w:p w14:paraId="7E3AFC7F" w14:textId="5470BBF6" w:rsidR="00CE466B" w:rsidRPr="00076527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076527" w:rsidRDefault="00AA270F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076527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076527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554C83FE" w:rsidR="00824977" w:rsidRPr="00076527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76527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076527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3D086B" w:rsidRPr="00076527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</w:t>
            </w:r>
            <w:r w:rsidRPr="00076527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</w:t>
            </w:r>
            <w:r w:rsidR="006479D5" w:rsidRPr="00076527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</w:t>
            </w:r>
            <w:r w:rsidRPr="00076527">
              <w:rPr>
                <w:rFonts w:ascii="Cambria" w:hAnsi="Cambria" w:cs="Arial"/>
                <w:bCs/>
                <w:iCs/>
                <w:sz w:val="22"/>
                <w:szCs w:val="22"/>
              </w:rPr>
              <w:t>.....</w:t>
            </w:r>
          </w:p>
          <w:p w14:paraId="13F6596E" w14:textId="0C50502C" w:rsidR="00824977" w:rsidRPr="00076527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076527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6479D5" w:rsidRPr="00076527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CD1985D" w14:textId="77777777" w:rsidR="00824977" w:rsidRPr="00076527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076527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3571BBF" w14:textId="77777777" w:rsidR="00076527" w:rsidRPr="00076527" w:rsidRDefault="0007652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3FCF2BF6" w14:textId="77777777" w:rsidR="00824977" w:rsidRPr="00076527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076527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076527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076527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076527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076527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076527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076527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076527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076527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076527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076527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076527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076527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076527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076527" w:rsidRPr="00076527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076527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076527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076527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076527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076527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076527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076527" w:rsidRPr="00076527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076527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076527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076527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076527" w:rsidRPr="00076527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076527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076527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076527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076527" w:rsidRPr="00076527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076527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076527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076527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076527" w:rsidRPr="00076527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07652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07652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076527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076527" w:rsidRPr="00076527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07652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076527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076527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076527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1913A5CE" w14:textId="77777777" w:rsidR="00E86F45" w:rsidRPr="00076527" w:rsidRDefault="00E86F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21CC7C0C" w14:textId="77777777" w:rsidR="00E86F45" w:rsidRPr="00076527" w:rsidRDefault="00E86F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3CBF9248" w14:textId="77777777" w:rsidR="00E86F45" w:rsidRPr="00076527" w:rsidRDefault="00E86F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1C5B974B" w14:textId="77777777" w:rsidR="00E86F45" w:rsidRPr="00076527" w:rsidRDefault="00E86F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076527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076527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076527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076527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0F" w:rsidRPr="0007652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A270F"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076527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76527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7652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07652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0F" w:rsidRPr="0007652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A270F"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7652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76527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76527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76527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07652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076527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076527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07652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076527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076527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076527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076527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076527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076527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076527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076527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076527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076527">
              <w:rPr>
                <w:rFonts w:ascii="Cambria" w:hAnsi="Cambria" w:cs="Arial"/>
                <w:b/>
                <w:color w:val="auto"/>
              </w:rPr>
              <w:t>Oświadczam, że wypełniłem obowiązki informacyjne przewidziane w art. 13 lub art. 14 RODO</w:t>
            </w:r>
            <w:r w:rsidRPr="00076527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076527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076527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076527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076527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076527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076527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076527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76527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076527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076527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076527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076527" w:rsidRPr="00076527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07652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0765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0765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076527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076527">
              <w:rPr>
                <w:rFonts w:ascii="Cambria" w:hAnsi="Cambria" w:cs="Arial"/>
                <w:iCs/>
              </w:rPr>
              <w:t xml:space="preserve"> </w:t>
            </w: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07652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07652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076527" w:rsidRPr="00076527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076527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076527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076527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076527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jestem/śmy</w:t>
            </w:r>
            <w:r w:rsidR="00015330" w:rsidRPr="00076527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076527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76527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076527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076527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76527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076527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076527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76527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076527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076527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076527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076527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076527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076527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076527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076527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076527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076527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076527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076527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076527" w:rsidRPr="00076527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07652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07652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07652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07652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</w:t>
            </w:r>
            <w:bookmarkStart w:id="0" w:name="_GoBack"/>
            <w:bookmarkEnd w:id="0"/>
            <w:r w:rsidRPr="00076527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 stanowią następujące dokumenty:</w:t>
            </w:r>
          </w:p>
          <w:p w14:paraId="6AB8DFBC" w14:textId="77777777" w:rsidR="00824977" w:rsidRPr="0007652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076527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076527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076527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076527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076527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076527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07652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076527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</w:tbl>
    <w:p w14:paraId="56C054FD" w14:textId="77777777" w:rsidR="00550613" w:rsidRPr="00076527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076527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076527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076527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076527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076527" w:rsidSect="009D76F5">
      <w:headerReference w:type="default" r:id="rId11"/>
      <w:footerReference w:type="default" r:id="rId12"/>
      <w:head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9AE8" w14:textId="77777777" w:rsidR="00AA270F" w:rsidRDefault="00AA270F" w:rsidP="001F1344">
      <w:r>
        <w:separator/>
      </w:r>
    </w:p>
  </w:endnote>
  <w:endnote w:type="continuationSeparator" w:id="0">
    <w:p w14:paraId="16522304" w14:textId="77777777" w:rsidR="00AA270F" w:rsidRDefault="00AA270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7652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7652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BE39D" w14:textId="77777777" w:rsidR="00AA270F" w:rsidRDefault="00AA270F" w:rsidP="001F1344">
      <w:r>
        <w:separator/>
      </w:r>
    </w:p>
  </w:footnote>
  <w:footnote w:type="continuationSeparator" w:id="0">
    <w:p w14:paraId="2D0B3787" w14:textId="77777777" w:rsidR="00AA270F" w:rsidRDefault="00AA270F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BF0D" w14:textId="5383E437" w:rsidR="008C2D6F" w:rsidRDefault="008C2D6F" w:rsidP="008C2D6F">
    <w:pPr>
      <w:pStyle w:val="Tekstpodstawowy"/>
      <w:spacing w:before="8"/>
      <w:ind w:left="426"/>
      <w:rPr>
        <w:sz w:val="15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0E2FC4" wp14:editId="53D3A555">
          <wp:simplePos x="0" y="0"/>
          <wp:positionH relativeFrom="margin">
            <wp:posOffset>2743200</wp:posOffset>
          </wp:positionH>
          <wp:positionV relativeFrom="margin">
            <wp:posOffset>-1323340</wp:posOffset>
          </wp:positionV>
          <wp:extent cx="18288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7F9">
      <w:rPr>
        <w:noProof/>
        <w:sz w:val="15"/>
        <w:lang w:eastAsia="pl-PL"/>
      </w:rPr>
      <w:drawing>
        <wp:inline distT="0" distB="0" distL="0" distR="0" wp14:anchorId="3ECC7322" wp14:editId="05D6F5F0">
          <wp:extent cx="1752600" cy="615301"/>
          <wp:effectExtent l="0" t="0" r="0" b="0"/>
          <wp:docPr id="9" name="Obraz 9" descr="C:\Users\Konrad\Downloads\pl_lad_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\Downloads\pl_lad_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80" cy="6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3A55F" w14:textId="77777777" w:rsidR="009278BD" w:rsidRPr="00BD0C3B" w:rsidRDefault="009278BD" w:rsidP="009278BD">
    <w:pPr>
      <w:spacing w:before="100"/>
      <w:ind w:left="499" w:right="663"/>
      <w:jc w:val="center"/>
      <w:rPr>
        <w:sz w:val="17"/>
        <w:szCs w:val="17"/>
      </w:rPr>
    </w:pPr>
    <w:r>
      <w:rPr>
        <w:sz w:val="17"/>
      </w:rPr>
      <w:t>Postępowanie</w:t>
    </w:r>
    <w:r>
      <w:rPr>
        <w:spacing w:val="-5"/>
        <w:sz w:val="17"/>
      </w:rPr>
      <w:t xml:space="preserve"> </w:t>
    </w:r>
    <w:r>
      <w:rPr>
        <w:sz w:val="17"/>
      </w:rPr>
      <w:t>o</w:t>
    </w:r>
    <w:r>
      <w:rPr>
        <w:spacing w:val="-2"/>
        <w:sz w:val="17"/>
      </w:rPr>
      <w:t xml:space="preserve"> </w:t>
    </w:r>
    <w:r w:rsidRPr="00BD0C3B">
      <w:rPr>
        <w:sz w:val="17"/>
        <w:szCs w:val="17"/>
      </w:rPr>
      <w:t>udzielenie</w:t>
    </w:r>
    <w:r w:rsidRPr="00BD0C3B">
      <w:rPr>
        <w:spacing w:val="-2"/>
        <w:sz w:val="17"/>
        <w:szCs w:val="17"/>
      </w:rPr>
      <w:t xml:space="preserve"> </w:t>
    </w:r>
    <w:r w:rsidRPr="00BD0C3B">
      <w:rPr>
        <w:sz w:val="17"/>
        <w:szCs w:val="17"/>
      </w:rPr>
      <w:t>zamówienia</w:t>
    </w:r>
    <w:r w:rsidRPr="00BD0C3B">
      <w:rPr>
        <w:spacing w:val="-5"/>
        <w:sz w:val="17"/>
        <w:szCs w:val="17"/>
      </w:rPr>
      <w:t xml:space="preserve"> </w:t>
    </w:r>
    <w:r w:rsidRPr="00BD0C3B">
      <w:rPr>
        <w:sz w:val="17"/>
        <w:szCs w:val="17"/>
      </w:rPr>
      <w:t>publicznego</w:t>
    </w:r>
    <w:r w:rsidRPr="00BD0C3B">
      <w:rPr>
        <w:spacing w:val="-5"/>
        <w:sz w:val="17"/>
        <w:szCs w:val="17"/>
      </w:rPr>
      <w:t xml:space="preserve"> </w:t>
    </w:r>
    <w:r w:rsidRPr="00BD0C3B">
      <w:rPr>
        <w:sz w:val="17"/>
        <w:szCs w:val="17"/>
      </w:rPr>
      <w:t>prowadzone</w:t>
    </w:r>
    <w:r w:rsidRPr="00BD0C3B">
      <w:rPr>
        <w:spacing w:val="-4"/>
        <w:sz w:val="17"/>
        <w:szCs w:val="17"/>
      </w:rPr>
      <w:t xml:space="preserve"> </w:t>
    </w:r>
    <w:r w:rsidRPr="00BD0C3B">
      <w:rPr>
        <w:sz w:val="17"/>
        <w:szCs w:val="17"/>
      </w:rPr>
      <w:t>w</w:t>
    </w:r>
    <w:r w:rsidRPr="00BD0C3B">
      <w:rPr>
        <w:spacing w:val="-3"/>
        <w:sz w:val="17"/>
        <w:szCs w:val="17"/>
      </w:rPr>
      <w:t xml:space="preserve"> </w:t>
    </w:r>
    <w:r w:rsidRPr="00BD0C3B">
      <w:rPr>
        <w:sz w:val="17"/>
        <w:szCs w:val="17"/>
      </w:rPr>
      <w:t>trybie</w:t>
    </w:r>
    <w:r w:rsidRPr="00BD0C3B">
      <w:rPr>
        <w:spacing w:val="-4"/>
        <w:sz w:val="17"/>
        <w:szCs w:val="17"/>
      </w:rPr>
      <w:t xml:space="preserve"> </w:t>
    </w:r>
    <w:r w:rsidRPr="00BD0C3B">
      <w:rPr>
        <w:sz w:val="17"/>
        <w:szCs w:val="17"/>
      </w:rPr>
      <w:t>podstawowym</w:t>
    </w:r>
    <w:r w:rsidRPr="00BD0C3B">
      <w:rPr>
        <w:spacing w:val="-5"/>
        <w:sz w:val="17"/>
        <w:szCs w:val="17"/>
      </w:rPr>
      <w:t xml:space="preserve"> </w:t>
    </w:r>
    <w:r w:rsidRPr="00BD0C3B">
      <w:rPr>
        <w:sz w:val="17"/>
        <w:szCs w:val="17"/>
      </w:rPr>
      <w:t>na</w:t>
    </w:r>
    <w:r w:rsidRPr="00BD0C3B">
      <w:rPr>
        <w:spacing w:val="-3"/>
        <w:sz w:val="17"/>
        <w:szCs w:val="17"/>
      </w:rPr>
      <w:t xml:space="preserve"> </w:t>
    </w:r>
    <w:r w:rsidRPr="00BD0C3B">
      <w:rPr>
        <w:sz w:val="17"/>
        <w:szCs w:val="17"/>
      </w:rPr>
      <w:t>zadanie</w:t>
    </w:r>
    <w:r w:rsidRPr="00BD0C3B">
      <w:rPr>
        <w:spacing w:val="-2"/>
        <w:sz w:val="17"/>
        <w:szCs w:val="17"/>
      </w:rPr>
      <w:t xml:space="preserve"> </w:t>
    </w:r>
    <w:r w:rsidRPr="00BD0C3B">
      <w:rPr>
        <w:sz w:val="17"/>
        <w:szCs w:val="17"/>
      </w:rPr>
      <w:t>inwestycyjne:</w:t>
    </w:r>
  </w:p>
  <w:p w14:paraId="48CC10B7" w14:textId="77777777" w:rsidR="009278BD" w:rsidRPr="00BD0C3B" w:rsidRDefault="009278BD" w:rsidP="009278BD">
    <w:pPr>
      <w:spacing w:before="29"/>
      <w:ind w:left="14" w:right="181"/>
      <w:jc w:val="center"/>
      <w:rPr>
        <w:b/>
        <w:i/>
        <w:sz w:val="17"/>
        <w:szCs w:val="17"/>
      </w:rPr>
    </w:pPr>
    <w:r w:rsidRPr="00BD0C3B">
      <w:rPr>
        <w:b/>
        <w:i/>
        <w:sz w:val="17"/>
        <w:szCs w:val="17"/>
      </w:rPr>
      <w:t>,,</w:t>
    </w:r>
    <w:r w:rsidRPr="00BD0C3B">
      <w:rPr>
        <w:b/>
        <w:sz w:val="17"/>
        <w:szCs w:val="17"/>
      </w:rPr>
      <w:t>Budowa kanalizacji sanitarnej w miejscowości Tuszyma, gmina Przecław-etap II</w:t>
    </w:r>
    <w:r w:rsidRPr="00BD0C3B">
      <w:rPr>
        <w:b/>
        <w:i/>
        <w:sz w:val="17"/>
        <w:szCs w:val="17"/>
      </w:rPr>
      <w:t xml:space="preserve"> "</w:t>
    </w:r>
  </w:p>
  <w:p w14:paraId="57AA2933" w14:textId="77777777" w:rsidR="009278BD" w:rsidRPr="00BD0C3B" w:rsidRDefault="009278BD" w:rsidP="009278BD">
    <w:pPr>
      <w:spacing w:before="31"/>
      <w:ind w:left="14" w:right="181"/>
      <w:jc w:val="center"/>
      <w:rPr>
        <w:b/>
        <w:i/>
        <w:sz w:val="17"/>
        <w:szCs w:val="17"/>
      </w:rPr>
    </w:pPr>
    <w:r w:rsidRPr="00BD0C3B">
      <w:rPr>
        <w:i/>
        <w:sz w:val="17"/>
        <w:szCs w:val="17"/>
      </w:rPr>
      <w:t>które</w:t>
    </w:r>
    <w:r w:rsidRPr="00BD0C3B">
      <w:rPr>
        <w:i/>
        <w:spacing w:val="-5"/>
        <w:sz w:val="17"/>
        <w:szCs w:val="17"/>
      </w:rPr>
      <w:t xml:space="preserve"> </w:t>
    </w:r>
    <w:r w:rsidRPr="00BD0C3B">
      <w:rPr>
        <w:i/>
        <w:sz w:val="17"/>
        <w:szCs w:val="17"/>
      </w:rPr>
      <w:t>jest</w:t>
    </w:r>
    <w:r w:rsidRPr="00BD0C3B">
      <w:rPr>
        <w:i/>
        <w:spacing w:val="-2"/>
        <w:sz w:val="17"/>
        <w:szCs w:val="17"/>
      </w:rPr>
      <w:t xml:space="preserve"> </w:t>
    </w:r>
    <w:r w:rsidRPr="00BD0C3B">
      <w:rPr>
        <w:i/>
        <w:sz w:val="17"/>
        <w:szCs w:val="17"/>
      </w:rPr>
      <w:t>dofinansowane</w:t>
    </w:r>
    <w:r w:rsidRPr="00BD0C3B">
      <w:rPr>
        <w:i/>
        <w:spacing w:val="-4"/>
        <w:sz w:val="17"/>
        <w:szCs w:val="17"/>
      </w:rPr>
      <w:t xml:space="preserve"> </w:t>
    </w:r>
    <w:r w:rsidRPr="00BD0C3B">
      <w:rPr>
        <w:i/>
        <w:sz w:val="17"/>
        <w:szCs w:val="17"/>
      </w:rPr>
      <w:t>ze</w:t>
    </w:r>
    <w:r w:rsidRPr="00BD0C3B">
      <w:rPr>
        <w:i/>
        <w:spacing w:val="-5"/>
        <w:sz w:val="17"/>
        <w:szCs w:val="17"/>
      </w:rPr>
      <w:t xml:space="preserve"> </w:t>
    </w:r>
    <w:r w:rsidRPr="00BD0C3B">
      <w:rPr>
        <w:i/>
        <w:sz w:val="17"/>
        <w:szCs w:val="17"/>
      </w:rPr>
      <w:t xml:space="preserve">środków </w:t>
    </w:r>
    <w:r w:rsidRPr="00BD0C3B">
      <w:rPr>
        <w:b/>
        <w:i/>
        <w:sz w:val="17"/>
        <w:szCs w:val="17"/>
      </w:rPr>
      <w:t>Rządowego</w:t>
    </w:r>
    <w:r w:rsidRPr="00BD0C3B">
      <w:rPr>
        <w:b/>
        <w:i/>
        <w:spacing w:val="-4"/>
        <w:sz w:val="17"/>
        <w:szCs w:val="17"/>
      </w:rPr>
      <w:t xml:space="preserve"> </w:t>
    </w:r>
    <w:r w:rsidRPr="00BD0C3B">
      <w:rPr>
        <w:b/>
        <w:i/>
        <w:sz w:val="17"/>
        <w:szCs w:val="17"/>
      </w:rPr>
      <w:t>Funduszu</w:t>
    </w:r>
    <w:r w:rsidRPr="00BD0C3B">
      <w:rPr>
        <w:b/>
        <w:i/>
        <w:spacing w:val="-3"/>
        <w:sz w:val="17"/>
        <w:szCs w:val="17"/>
      </w:rPr>
      <w:t xml:space="preserve"> </w:t>
    </w:r>
    <w:r w:rsidRPr="00BD0C3B">
      <w:rPr>
        <w:b/>
        <w:i/>
        <w:sz w:val="17"/>
        <w:szCs w:val="17"/>
      </w:rPr>
      <w:t>Polski</w:t>
    </w:r>
    <w:r w:rsidRPr="00BD0C3B">
      <w:rPr>
        <w:b/>
        <w:i/>
        <w:spacing w:val="-4"/>
        <w:sz w:val="17"/>
        <w:szCs w:val="17"/>
      </w:rPr>
      <w:t xml:space="preserve"> </w:t>
    </w:r>
    <w:r w:rsidRPr="00BD0C3B">
      <w:rPr>
        <w:b/>
        <w:i/>
        <w:sz w:val="17"/>
        <w:szCs w:val="17"/>
      </w:rPr>
      <w:t>Ład:</w:t>
    </w:r>
    <w:r w:rsidRPr="00BD0C3B">
      <w:rPr>
        <w:b/>
        <w:i/>
        <w:spacing w:val="-3"/>
        <w:sz w:val="17"/>
        <w:szCs w:val="17"/>
      </w:rPr>
      <w:t xml:space="preserve"> </w:t>
    </w:r>
    <w:r w:rsidRPr="00BD0C3B">
      <w:rPr>
        <w:b/>
        <w:i/>
        <w:sz w:val="17"/>
        <w:szCs w:val="17"/>
      </w:rPr>
      <w:t>Program</w:t>
    </w:r>
    <w:r w:rsidRPr="00BD0C3B">
      <w:rPr>
        <w:b/>
        <w:i/>
        <w:spacing w:val="-3"/>
        <w:sz w:val="17"/>
        <w:szCs w:val="17"/>
      </w:rPr>
      <w:t xml:space="preserve"> </w:t>
    </w:r>
    <w:r w:rsidRPr="00BD0C3B">
      <w:rPr>
        <w:b/>
        <w:i/>
        <w:sz w:val="17"/>
        <w:szCs w:val="17"/>
      </w:rPr>
      <w:t>Inwestycji</w:t>
    </w:r>
    <w:r w:rsidRPr="00BD0C3B">
      <w:rPr>
        <w:b/>
        <w:i/>
        <w:spacing w:val="-4"/>
        <w:sz w:val="17"/>
        <w:szCs w:val="17"/>
      </w:rPr>
      <w:t xml:space="preserve"> </w:t>
    </w:r>
    <w:r w:rsidRPr="00BD0C3B">
      <w:rPr>
        <w:b/>
        <w:i/>
        <w:sz w:val="17"/>
        <w:szCs w:val="17"/>
      </w:rPr>
      <w:t>Strategicznych.</w:t>
    </w:r>
  </w:p>
  <w:p w14:paraId="76D2F5BE" w14:textId="77777777" w:rsidR="00BC611B" w:rsidRDefault="00BC61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25D32"/>
    <w:rsid w:val="0003503E"/>
    <w:rsid w:val="00035079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76527"/>
    <w:rsid w:val="00083A17"/>
    <w:rsid w:val="00090D9D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440D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5900"/>
    <w:rsid w:val="004C6400"/>
    <w:rsid w:val="004C66ED"/>
    <w:rsid w:val="004C708E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4DC"/>
    <w:rsid w:val="0053067B"/>
    <w:rsid w:val="005422C5"/>
    <w:rsid w:val="00547B4B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604B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79D5"/>
    <w:rsid w:val="0065072B"/>
    <w:rsid w:val="0066598C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6F8F"/>
    <w:rsid w:val="00714427"/>
    <w:rsid w:val="0071609D"/>
    <w:rsid w:val="00717ADD"/>
    <w:rsid w:val="00721F4A"/>
    <w:rsid w:val="00723821"/>
    <w:rsid w:val="007244E9"/>
    <w:rsid w:val="00724665"/>
    <w:rsid w:val="0072568C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2E02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C2D6F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278BD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698"/>
    <w:rsid w:val="009C6662"/>
    <w:rsid w:val="009D012D"/>
    <w:rsid w:val="009D3364"/>
    <w:rsid w:val="009D34BC"/>
    <w:rsid w:val="009D377D"/>
    <w:rsid w:val="009D76F5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270F"/>
    <w:rsid w:val="00AB1A3A"/>
    <w:rsid w:val="00AB2B02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10EA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11B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42BC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F45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F3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CCD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131D9-6D75-4667-BD03-D51757C4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26</cp:revision>
  <cp:lastPrinted>2022-07-19T13:25:00Z</cp:lastPrinted>
  <dcterms:created xsi:type="dcterms:W3CDTF">2021-02-04T13:52:00Z</dcterms:created>
  <dcterms:modified xsi:type="dcterms:W3CDTF">2022-12-27T08:24:00Z</dcterms:modified>
</cp:coreProperties>
</file>