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113BF7FD" w:rsidR="00442869" w:rsidRPr="00442869" w:rsidRDefault="001200B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IR.271.17</w:t>
      </w:r>
      <w:r w:rsidR="006A0B20">
        <w:rPr>
          <w:rFonts w:ascii="Arial Narrow" w:hAnsi="Arial Narrow"/>
          <w:bCs/>
          <w:sz w:val="20"/>
          <w:szCs w:val="20"/>
        </w:rPr>
        <w:t>.2023</w:t>
      </w:r>
    </w:p>
    <w:p w14:paraId="366FFA11" w14:textId="36DFB5B8" w:rsidR="00442869" w:rsidRPr="00442869" w:rsidRDefault="001200B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8</w:t>
      </w:r>
      <w:r w:rsidR="00AE040D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marca</w:t>
      </w:r>
      <w:r w:rsidR="006A0B20">
        <w:rPr>
          <w:rFonts w:ascii="Arial Narrow" w:hAnsi="Arial Narrow"/>
          <w:bCs/>
          <w:sz w:val="20"/>
          <w:szCs w:val="20"/>
        </w:rPr>
        <w:t xml:space="preserve"> 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03C21A74" w14:textId="2A2B8128" w:rsidR="00ED25F5" w:rsidRPr="001C3D17" w:rsidRDefault="00ED25F5" w:rsidP="001200BA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1200BA" w:rsidRPr="001200BA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Opracowanie kompleksowej dokumentacji projektowo –kosztorysowej wraz z uzyskaniem prawomocnych decyzji </w:t>
      </w:r>
      <w:bookmarkStart w:id="0" w:name="_GoBack"/>
      <w:bookmarkEnd w:id="0"/>
      <w:r w:rsidR="001200BA" w:rsidRPr="001200BA">
        <w:rPr>
          <w:rFonts w:ascii="Arial Narrow" w:hAnsi="Arial Narrow" w:cs="Arial"/>
          <w:b/>
          <w:bCs/>
          <w:snapToGrid w:val="0"/>
          <w:sz w:val="22"/>
          <w:szCs w:val="22"/>
        </w:rPr>
        <w:t>o pozwoleniu na budowę dla zadania „Rozbudowa, nadbudowa i przebudowa budynku komunalnego w Przecławiu przy ul. Rynek 10 i jego adaptacja na bibliotekę”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1B4F9231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D4354" w14:textId="77777777" w:rsidR="00DD180A" w:rsidRDefault="00DD180A" w:rsidP="002324F3">
      <w:pPr>
        <w:spacing w:after="0" w:line="240" w:lineRule="auto"/>
      </w:pPr>
      <w:r>
        <w:separator/>
      </w:r>
    </w:p>
  </w:endnote>
  <w:endnote w:type="continuationSeparator" w:id="0">
    <w:p w14:paraId="02E0FDED" w14:textId="77777777" w:rsidR="00DD180A" w:rsidRDefault="00DD180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0F79" w14:textId="77777777" w:rsidR="00DD180A" w:rsidRDefault="00DD180A" w:rsidP="002324F3">
      <w:pPr>
        <w:spacing w:after="0" w:line="240" w:lineRule="auto"/>
      </w:pPr>
      <w:r>
        <w:separator/>
      </w:r>
    </w:p>
  </w:footnote>
  <w:footnote w:type="continuationSeparator" w:id="0">
    <w:p w14:paraId="2B618FE2" w14:textId="77777777" w:rsidR="00DD180A" w:rsidRDefault="00DD180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554C4A34" w14:textId="77777777" w:rsidR="001200BA" w:rsidRDefault="001200BA" w:rsidP="001200BA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Zapytanie ofertowe na:</w:t>
          </w:r>
        </w:p>
        <w:p w14:paraId="0BFFC8ED" w14:textId="6AC796E9" w:rsidR="00603D43" w:rsidRDefault="001200BA" w:rsidP="001200BA">
          <w:pPr>
            <w:pStyle w:val="Nagwek"/>
            <w:spacing w:line="276" w:lineRule="auto"/>
            <w:jc w:val="center"/>
          </w:pPr>
          <w:r>
            <w:rPr>
              <w:rFonts w:ascii="Arial Narrow" w:hAnsi="Arial Narrow" w:cs="Arial"/>
              <w:b/>
              <w:i/>
            </w:rPr>
            <w:t xml:space="preserve">Opracowanie kompleksowej dokumentacji projektowo –kosztorysowej wraz z uzyskaniem prawomocnych decyzji </w:t>
          </w:r>
          <w:r>
            <w:rPr>
              <w:rFonts w:ascii="Arial Narrow" w:hAnsi="Arial Narrow" w:cs="Arial"/>
              <w:b/>
              <w:i/>
            </w:rPr>
            <w:br/>
            <w:t>o pozwoleniu na budowę dla zadania „Rozbudowa, nadbudowa i przebudowa budynku komunalnego w Przecławiu przy ul. Rynek 10 i jego adaptacja na bibliotekę”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00BA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B00E67"/>
    <w:rsid w:val="00B0236E"/>
    <w:rsid w:val="00B15A00"/>
    <w:rsid w:val="00B179A1"/>
    <w:rsid w:val="00B276B0"/>
    <w:rsid w:val="00B309B8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3958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180A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00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00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39A10-4B1A-4129-A7F0-FB20212D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2023-03-07T09:36:00Z</dcterms:modified>
</cp:coreProperties>
</file>