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0A1EE330" w:rsidR="00BA3320" w:rsidRPr="007B0021" w:rsidRDefault="00FE3BE2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IR.271.20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F6280B">
        <w:rPr>
          <w:rFonts w:ascii="Arial Narrow" w:hAnsi="Arial Narrow"/>
          <w:bCs/>
          <w:sz w:val="20"/>
          <w:szCs w:val="20"/>
        </w:rPr>
        <w:t>3</w:t>
      </w:r>
    </w:p>
    <w:p w14:paraId="08D8A1BF" w14:textId="046613A0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FE3BE2">
        <w:rPr>
          <w:rFonts w:ascii="Arial Narrow" w:hAnsi="Arial Narrow"/>
          <w:bCs/>
          <w:sz w:val="20"/>
          <w:szCs w:val="20"/>
        </w:rPr>
        <w:t>21 marca</w:t>
      </w:r>
      <w:r w:rsidR="00F6280B">
        <w:rPr>
          <w:rFonts w:ascii="Arial Narrow" w:hAnsi="Arial Narrow"/>
          <w:bCs/>
          <w:sz w:val="20"/>
          <w:szCs w:val="20"/>
        </w:rPr>
        <w:t xml:space="preserve"> </w:t>
      </w:r>
      <w:r w:rsidRPr="007B0021">
        <w:rPr>
          <w:rFonts w:ascii="Arial Narrow" w:hAnsi="Arial Narrow"/>
          <w:bCs/>
          <w:sz w:val="20"/>
          <w:szCs w:val="20"/>
        </w:rPr>
        <w:t>202</w:t>
      </w:r>
      <w:r w:rsidR="00F6280B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FE3BE2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FE3BE2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5339836C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C4048E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Pełnienie nadzoru inwestorskiego </w:t>
            </w:r>
            <w:r w:rsidR="00F6280B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przy realizacji </w:t>
            </w:r>
            <w:r w:rsidR="00E171DC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zadania inwestycyjnego pn.: „</w:t>
            </w:r>
            <w:r w:rsidR="00FE3BE2" w:rsidRPr="00FE3BE2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Poprawa gospodarki wodociągowej na terenie gminy Przecław poprzez rozbudowę SUW w Tuszymie oraz budowę zbiorników wyrównawczych w Tuszymie i w Przecławiu</w:t>
            </w:r>
            <w:r w:rsidR="00FE3BE2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”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bookmarkStart w:id="0" w:name="_GoBack"/>
            <w:bookmarkEnd w:id="0"/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FE3BE2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FE3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FE3BE2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5FA5C" w14:textId="77777777" w:rsidR="001648A7" w:rsidRDefault="001648A7" w:rsidP="002324F3">
      <w:pPr>
        <w:spacing w:after="0" w:line="240" w:lineRule="auto"/>
      </w:pPr>
      <w:r>
        <w:separator/>
      </w:r>
    </w:p>
  </w:endnote>
  <w:endnote w:type="continuationSeparator" w:id="0">
    <w:p w14:paraId="6B820D2D" w14:textId="77777777" w:rsidR="001648A7" w:rsidRDefault="001648A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FE3BE2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FE3BE2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1C6ED" w14:textId="77777777" w:rsidR="001648A7" w:rsidRDefault="001648A7" w:rsidP="002324F3">
      <w:pPr>
        <w:spacing w:after="0" w:line="240" w:lineRule="auto"/>
      </w:pPr>
      <w:r>
        <w:separator/>
      </w:r>
    </w:p>
  </w:footnote>
  <w:footnote w:type="continuationSeparator" w:id="0">
    <w:p w14:paraId="423DA377" w14:textId="77777777" w:rsidR="001648A7" w:rsidRDefault="001648A7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4AB98550" w14:textId="33CC4ABD" w:rsidR="00C4048E" w:rsidRPr="00C4048E" w:rsidRDefault="00C4048E" w:rsidP="00C4048E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C4048E">
            <w:rPr>
              <w:rFonts w:ascii="Arial Narrow" w:eastAsia="Cambria" w:hAnsi="Arial Narrow" w:cs="Cambria"/>
              <w:b/>
              <w:bCs/>
              <w:i/>
            </w:rPr>
            <w:t>Peł</w:t>
          </w:r>
          <w:r w:rsidR="00F6280B">
            <w:rPr>
              <w:rFonts w:ascii="Arial Narrow" w:eastAsia="Cambria" w:hAnsi="Arial Narrow" w:cs="Cambria"/>
              <w:b/>
              <w:bCs/>
              <w:i/>
            </w:rPr>
            <w:t>nienie nadzoru inwestorskiego przy realizacji</w:t>
          </w:r>
          <w:r w:rsidRPr="00C4048E">
            <w:rPr>
              <w:rFonts w:ascii="Arial Narrow" w:eastAsia="Cambria" w:hAnsi="Arial Narrow" w:cs="Cambria"/>
              <w:b/>
              <w:bCs/>
              <w:i/>
            </w:rPr>
            <w:t xml:space="preserve"> zadania inwestycyjnego pn.: </w:t>
          </w:r>
        </w:p>
        <w:p w14:paraId="7CEE78F7" w14:textId="17721DC5" w:rsidR="004F4801" w:rsidRDefault="00C4048E" w:rsidP="00FE3BE2">
          <w:pPr>
            <w:pStyle w:val="Nagwek"/>
            <w:spacing w:line="276" w:lineRule="auto"/>
            <w:jc w:val="center"/>
          </w:pPr>
          <w:r w:rsidRPr="00C4048E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FE3BE2">
            <w:rPr>
              <w:rFonts w:ascii="Arial Narrow" w:eastAsia="Cambria" w:hAnsi="Arial Narrow" w:cs="Cambria"/>
              <w:b/>
              <w:bCs/>
              <w:i/>
            </w:rPr>
            <w:t>Poprawa gospodarki wodociągowej na terenie gminy Przecław poprzez rozbudowę SUW w Tuszymie oraz budowę zbiorników wyrównawczych w Tuszymie i w Przecławiu”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648A7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07B82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4B7C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C70DC"/>
    <w:rsid w:val="00BD72A2"/>
    <w:rsid w:val="00BF2CE8"/>
    <w:rsid w:val="00C112F6"/>
    <w:rsid w:val="00C179D5"/>
    <w:rsid w:val="00C21040"/>
    <w:rsid w:val="00C26916"/>
    <w:rsid w:val="00C2760B"/>
    <w:rsid w:val="00C4048E"/>
    <w:rsid w:val="00C46FB3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158A"/>
    <w:rsid w:val="00D644E5"/>
    <w:rsid w:val="00D82C3A"/>
    <w:rsid w:val="00D91DE7"/>
    <w:rsid w:val="00D9521E"/>
    <w:rsid w:val="00DD2BB6"/>
    <w:rsid w:val="00DD5FD2"/>
    <w:rsid w:val="00E157BE"/>
    <w:rsid w:val="00E171DC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3925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6280B"/>
    <w:rsid w:val="00F660EE"/>
    <w:rsid w:val="00F76BEA"/>
    <w:rsid w:val="00F80C18"/>
    <w:rsid w:val="00F8594E"/>
    <w:rsid w:val="00F914EE"/>
    <w:rsid w:val="00F93F65"/>
    <w:rsid w:val="00FA1BA4"/>
    <w:rsid w:val="00FA7AC2"/>
    <w:rsid w:val="00FE1A5D"/>
    <w:rsid w:val="00FE3B8B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0C72DA-243C-49C4-B86D-511806C0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15</cp:revision>
  <cp:lastPrinted>2021-05-27T08:45:00Z</cp:lastPrinted>
  <dcterms:created xsi:type="dcterms:W3CDTF">2022-05-30T07:14:00Z</dcterms:created>
  <dcterms:modified xsi:type="dcterms:W3CDTF">2023-03-20T10:32:00Z</dcterms:modified>
</cp:coreProperties>
</file>