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6C0C" w14:textId="77777777"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14:paraId="613AD3E3" w14:textId="24903D72" w:rsidR="003A59BB" w:rsidRPr="00D45140" w:rsidRDefault="00BF3531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Nr IR.271.</w:t>
      </w:r>
      <w:r w:rsidR="00B37187">
        <w:rPr>
          <w:rFonts w:ascii="Arial Narrow" w:hAnsi="Arial Narrow" w:cs="Arial"/>
          <w:sz w:val="22"/>
        </w:rPr>
        <w:t>54</w:t>
      </w:r>
      <w:r w:rsidR="003A59BB" w:rsidRPr="00D45140">
        <w:rPr>
          <w:rFonts w:ascii="Arial Narrow" w:hAnsi="Arial Narrow" w:cs="Arial"/>
          <w:sz w:val="22"/>
        </w:rPr>
        <w:t>.202</w:t>
      </w:r>
      <w:r w:rsidR="003617BC">
        <w:rPr>
          <w:rFonts w:ascii="Arial Narrow" w:hAnsi="Arial Narrow" w:cs="Arial"/>
          <w:sz w:val="22"/>
        </w:rPr>
        <w:t>3</w:t>
      </w:r>
    </w:p>
    <w:p w14:paraId="28DF88E7" w14:textId="7F47E274" w:rsidR="008D15EB" w:rsidRDefault="00BF3531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 dnia 2</w:t>
      </w:r>
      <w:r w:rsidR="00B37187">
        <w:rPr>
          <w:rFonts w:ascii="Arial Narrow" w:hAnsi="Arial Narrow" w:cs="Arial"/>
          <w:sz w:val="22"/>
        </w:rPr>
        <w:t>3</w:t>
      </w:r>
      <w:r>
        <w:rPr>
          <w:rFonts w:ascii="Arial Narrow" w:hAnsi="Arial Narrow" w:cs="Arial"/>
          <w:sz w:val="22"/>
        </w:rPr>
        <w:t xml:space="preserve"> </w:t>
      </w:r>
      <w:r w:rsidR="00B37187">
        <w:rPr>
          <w:rFonts w:ascii="Arial Narrow" w:hAnsi="Arial Narrow" w:cs="Arial"/>
          <w:sz w:val="22"/>
        </w:rPr>
        <w:t>sierpnia</w:t>
      </w:r>
      <w:r>
        <w:rPr>
          <w:rFonts w:ascii="Arial Narrow" w:hAnsi="Arial Narrow" w:cs="Arial"/>
          <w:sz w:val="22"/>
        </w:rPr>
        <w:t xml:space="preserve"> </w:t>
      </w:r>
      <w:r w:rsidR="003A59BB" w:rsidRPr="00D45140">
        <w:rPr>
          <w:rFonts w:ascii="Arial Narrow" w:hAnsi="Arial Narrow" w:cs="Arial"/>
          <w:sz w:val="22"/>
        </w:rPr>
        <w:t>202</w:t>
      </w:r>
      <w:r w:rsidR="003617BC">
        <w:rPr>
          <w:rFonts w:ascii="Arial Narrow" w:hAnsi="Arial Narrow" w:cs="Arial"/>
          <w:sz w:val="22"/>
        </w:rPr>
        <w:t>3</w:t>
      </w:r>
      <w:r w:rsidR="003A59BB" w:rsidRPr="00D45140">
        <w:rPr>
          <w:rFonts w:ascii="Arial Narrow" w:hAnsi="Arial Narrow" w:cs="Arial"/>
          <w:sz w:val="22"/>
        </w:rPr>
        <w:t>r.</w:t>
      </w:r>
    </w:p>
    <w:p w14:paraId="2293CCCD" w14:textId="77777777"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14:paraId="1B24A7DF" w14:textId="77777777"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14:paraId="6848CFDB" w14:textId="77777777"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3617BC">
        <w:rPr>
          <w:rFonts w:ascii="Arial Narrow" w:hAnsi="Arial Narrow"/>
          <w:b w:val="0"/>
          <w:sz w:val="22"/>
        </w:rPr>
        <w:t>3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</w:p>
    <w:p w14:paraId="4C5AE717" w14:textId="77777777"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14:paraId="566031B9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14:paraId="43607447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14:paraId="66599B1C" w14:textId="77777777"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14:paraId="16A080C7" w14:textId="77777777"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pr</w:t>
      </w:r>
      <w:r w:rsidR="00A34D30">
        <w:rPr>
          <w:rFonts w:ascii="Arial Narrow" w:hAnsi="Arial Narrow"/>
          <w:sz w:val="22"/>
        </w:rPr>
        <w:t xml:space="preserve">zy kontrasygnacie </w:t>
      </w:r>
      <w:r w:rsidRPr="00D45140">
        <w:rPr>
          <w:rFonts w:ascii="Arial Narrow" w:hAnsi="Arial Narrow"/>
          <w:sz w:val="22"/>
        </w:rPr>
        <w:t xml:space="preserve"> </w:t>
      </w:r>
      <w:r w:rsidR="00A34D30">
        <w:rPr>
          <w:rFonts w:ascii="Arial Narrow" w:hAnsi="Arial Narrow"/>
          <w:sz w:val="22"/>
        </w:rPr>
        <w:t>………………..</w:t>
      </w:r>
    </w:p>
    <w:p w14:paraId="26791295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14:paraId="0DCAB220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342040DB" w14:textId="77777777"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5464D31F" w14:textId="77777777"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3B0423A1" w14:textId="77777777"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14:paraId="28D7A963" w14:textId="64E56EED"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</w:t>
      </w:r>
      <w:r w:rsidR="00D908E4">
        <w:rPr>
          <w:rFonts w:ascii="Arial Narrow" w:hAnsi="Arial Narrow"/>
          <w:szCs w:val="22"/>
        </w:rPr>
        <w:t xml:space="preserve"> z 202</w:t>
      </w:r>
      <w:r w:rsidR="00B37187">
        <w:rPr>
          <w:rFonts w:ascii="Arial Narrow" w:hAnsi="Arial Narrow"/>
          <w:szCs w:val="22"/>
        </w:rPr>
        <w:t>3</w:t>
      </w:r>
      <w:r w:rsidRPr="00D45140">
        <w:rPr>
          <w:rFonts w:ascii="Arial Narrow" w:hAnsi="Arial Narrow"/>
          <w:szCs w:val="22"/>
        </w:rPr>
        <w:t xml:space="preserve"> poz. </w:t>
      </w:r>
      <w:r w:rsidR="00D908E4">
        <w:rPr>
          <w:rFonts w:ascii="Arial Narrow" w:hAnsi="Arial Narrow"/>
          <w:szCs w:val="22"/>
        </w:rPr>
        <w:t>1</w:t>
      </w:r>
      <w:r w:rsidR="00B37187">
        <w:rPr>
          <w:rFonts w:ascii="Arial Narrow" w:hAnsi="Arial Narrow"/>
          <w:szCs w:val="22"/>
        </w:rPr>
        <w:t>605</w:t>
      </w:r>
      <w:r w:rsidR="009C5EB7" w:rsidRPr="00D45140">
        <w:rPr>
          <w:rFonts w:ascii="Arial Narrow" w:hAnsi="Arial Narrow"/>
          <w:szCs w:val="22"/>
        </w:rPr>
        <w:t xml:space="preserve"> ze zm.) i Zarządzeniem Nr </w:t>
      </w:r>
      <w:r w:rsidR="003617BC">
        <w:rPr>
          <w:rFonts w:ascii="Arial Narrow" w:hAnsi="Arial Narrow"/>
          <w:szCs w:val="22"/>
        </w:rPr>
        <w:t>211/2022</w:t>
      </w:r>
      <w:r w:rsidRPr="00D45140">
        <w:rPr>
          <w:rFonts w:ascii="Arial Narrow" w:hAnsi="Arial Narrow"/>
          <w:szCs w:val="22"/>
        </w:rPr>
        <w:t xml:space="preserve"> Burmist</w:t>
      </w:r>
      <w:r w:rsidR="003617BC">
        <w:rPr>
          <w:rFonts w:ascii="Arial Narrow" w:hAnsi="Arial Narrow"/>
          <w:szCs w:val="22"/>
        </w:rPr>
        <w:t xml:space="preserve">rza Przecławia z dnia </w:t>
      </w:r>
      <w:r w:rsidR="004C2B1D">
        <w:rPr>
          <w:rFonts w:ascii="Arial Narrow" w:hAnsi="Arial Narrow"/>
          <w:szCs w:val="22"/>
        </w:rPr>
        <w:br/>
      </w:r>
      <w:r w:rsidR="003617BC">
        <w:rPr>
          <w:rFonts w:ascii="Arial Narrow" w:hAnsi="Arial Narrow"/>
          <w:szCs w:val="22"/>
        </w:rPr>
        <w:t xml:space="preserve">30 grudnia </w:t>
      </w:r>
      <w:r w:rsidRPr="00D45140">
        <w:rPr>
          <w:rFonts w:ascii="Arial Narrow" w:hAnsi="Arial Narrow"/>
          <w:szCs w:val="22"/>
        </w:rPr>
        <w:t>202</w:t>
      </w:r>
      <w:r w:rsidR="003617BC">
        <w:rPr>
          <w:rFonts w:ascii="Arial Narrow" w:hAnsi="Arial Narrow"/>
          <w:szCs w:val="22"/>
        </w:rPr>
        <w:t>2</w:t>
      </w:r>
      <w:r w:rsidRPr="00D45140">
        <w:rPr>
          <w:rFonts w:ascii="Arial Narrow" w:hAnsi="Arial Narrow"/>
          <w:szCs w:val="22"/>
        </w:rPr>
        <w:t xml:space="preserve">r. w sprawie wprowadzenia Regulaminu udzielania zamówień publicznych w Urzędzie Miejskim </w:t>
      </w:r>
      <w:r w:rsidR="004C2B1D">
        <w:rPr>
          <w:rFonts w:ascii="Arial Narrow" w:hAnsi="Arial Narrow"/>
          <w:szCs w:val="22"/>
        </w:rPr>
        <w:br/>
      </w:r>
      <w:r w:rsidRPr="00D45140">
        <w:rPr>
          <w:rFonts w:ascii="Arial Narrow" w:hAnsi="Arial Narrow"/>
          <w:szCs w:val="22"/>
        </w:rPr>
        <w:t>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14:paraId="748A02E5" w14:textId="77777777"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14:paraId="6D9DF36A" w14:textId="77777777"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14:paraId="5F901CD2" w14:textId="4B3B4042"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>„</w:t>
      </w:r>
      <w:r w:rsidR="00B37187">
        <w:rPr>
          <w:rFonts w:ascii="Arial Narrow" w:hAnsi="Arial Narrow"/>
          <w:b/>
          <w:sz w:val="22"/>
        </w:rPr>
        <w:t>Rozbudowa i przebudowa budynku SUW wraz z budową zbiorników retencyjnych wody uzdatnionej w Tuszymie, gmina Przecław</w:t>
      </w:r>
      <w:r w:rsidR="00B21DB5" w:rsidRPr="00B21DB5">
        <w:rPr>
          <w:rFonts w:ascii="Arial Narrow" w:hAnsi="Arial Narrow"/>
          <w:b/>
          <w:sz w:val="22"/>
        </w:rPr>
        <w:t>”</w:t>
      </w:r>
      <w:r w:rsidR="003D272D">
        <w:rPr>
          <w:rFonts w:ascii="Arial Narrow" w:hAnsi="Arial Narrow"/>
          <w:b/>
          <w:sz w:val="22"/>
        </w:rPr>
        <w:t xml:space="preserve"> </w:t>
      </w:r>
      <w:r w:rsidR="000C15EF" w:rsidRPr="00D45140">
        <w:rPr>
          <w:rFonts w:ascii="Arial Narrow" w:hAnsi="Arial Narrow"/>
          <w:sz w:val="22"/>
        </w:rPr>
        <w:t xml:space="preserve">w branży </w:t>
      </w:r>
      <w:r w:rsidR="00D908E4">
        <w:rPr>
          <w:rFonts w:ascii="Arial Narrow" w:hAnsi="Arial Narrow"/>
          <w:sz w:val="22"/>
        </w:rPr>
        <w:t>konstrukcyjno - budowlanej</w:t>
      </w:r>
      <w:r w:rsidRPr="00D45140">
        <w:rPr>
          <w:rFonts w:ascii="Arial Narrow" w:hAnsi="Arial Narrow"/>
          <w:sz w:val="22"/>
        </w:rPr>
        <w:t xml:space="preserve">, </w:t>
      </w:r>
      <w:r w:rsidR="00D908E4">
        <w:rPr>
          <w:rFonts w:ascii="Arial Narrow" w:hAnsi="Arial Narrow"/>
          <w:sz w:val="22"/>
        </w:rPr>
        <w:t xml:space="preserve">sanitarnej i elektrycznej. </w:t>
      </w:r>
      <w:r w:rsidRPr="00D45140">
        <w:rPr>
          <w:rFonts w:ascii="Arial Narrow" w:hAnsi="Arial Narrow"/>
          <w:b/>
          <w:sz w:val="22"/>
        </w:rPr>
        <w:t xml:space="preserve"> </w:t>
      </w:r>
    </w:p>
    <w:p w14:paraId="36AE931C" w14:textId="77777777" w:rsidR="00CE0770" w:rsidRPr="00CE0770" w:rsidRDefault="00432AD2" w:rsidP="00CE077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="00131BF9">
        <w:rPr>
          <w:rFonts w:ascii="Arial Narrow" w:hAnsi="Arial Narrow"/>
          <w:sz w:val="22"/>
        </w:rPr>
        <w:t>Do obowiązków Wykonawcy należy</w:t>
      </w:r>
      <w:r w:rsidR="00D908E4" w:rsidRPr="00873D67">
        <w:rPr>
          <w:rFonts w:ascii="Arial Narrow" w:hAnsi="Arial Narrow"/>
          <w:sz w:val="22"/>
        </w:rPr>
        <w:t>:</w:t>
      </w:r>
    </w:p>
    <w:p w14:paraId="624E6572" w14:textId="25F0AB86"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Koordynacja i Nadzór nad realizacją zadania pn. „</w:t>
      </w:r>
      <w:bookmarkStart w:id="0" w:name="_Hlk143672895"/>
      <w:r w:rsidR="00B37187">
        <w:rPr>
          <w:rFonts w:ascii="Arial Narrow" w:hAnsi="Arial Narrow"/>
          <w:sz w:val="22"/>
        </w:rPr>
        <w:t>Rozbudowa i przebudowa budynku SUW wraz z budową zbiorników retencyjnych wody uzdatnionej w Tuszymie, gmina Przecław</w:t>
      </w:r>
      <w:bookmarkEnd w:id="0"/>
      <w:r w:rsidR="005E37A3">
        <w:rPr>
          <w:rFonts w:ascii="Arial Narrow" w:hAnsi="Arial Narrow"/>
          <w:sz w:val="22"/>
        </w:rPr>
        <w:t xml:space="preserve">” </w:t>
      </w:r>
      <w:r w:rsidRPr="00CE0770">
        <w:rPr>
          <w:rFonts w:ascii="Arial Narrow" w:hAnsi="Arial Narrow"/>
          <w:sz w:val="22"/>
        </w:rPr>
        <w:t>zgodnie z obowiązującymi przepisami Prawa Budowlanego, przepisami polskiego prawa oraz zgodnie z postanowieniami odpowiednich decyzji, pozwoleń na realizację inwestycji i umowy z wykonawcą;</w:t>
      </w:r>
    </w:p>
    <w:p w14:paraId="7496C32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Wspieranie Zamawiającego we wszystkich czynnościach technicznych, administracyjnych i rozliczeniowych związanych z realizacją zadania inwestycyjnego;</w:t>
      </w:r>
    </w:p>
    <w:p w14:paraId="56CA330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Zapewnienie stałej wymiany informacji z Zamawiającym oraz koordynacja swojej działalności z wymaganiami Zamawiającego;</w:t>
      </w:r>
    </w:p>
    <w:p w14:paraId="26141DF6" w14:textId="50E9D0AE" w:rsidR="00CE0770" w:rsidRPr="00CE0770" w:rsidRDefault="00CE0770" w:rsidP="00BF3531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Inspektor nadzoru w granicach posiadanego umocowania niniejszą umową reprezentuje Zamawiającego w stosunku do Wykonawcy inwestycji pn. „</w:t>
      </w:r>
      <w:r w:rsidR="005E37A3" w:rsidRPr="005E37A3">
        <w:rPr>
          <w:rFonts w:ascii="Arial Narrow" w:hAnsi="Arial Narrow"/>
          <w:sz w:val="22"/>
        </w:rPr>
        <w:t>Rozbudowa i przebudowa budynku SUW wraz z budową zbiorników retencyjnych wody uzdatnionej w Tuszymie, gmina Przecław</w:t>
      </w:r>
      <w:r w:rsidRPr="00CE0770">
        <w:rPr>
          <w:rFonts w:ascii="Arial Narrow" w:hAnsi="Arial Narrow"/>
          <w:sz w:val="22"/>
        </w:rPr>
        <w:t>”,</w:t>
      </w:r>
    </w:p>
    <w:p w14:paraId="6CCE235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realizacji całego przedmiotu zamówienia;</w:t>
      </w:r>
    </w:p>
    <w:p w14:paraId="3B2F54B8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budowy w celu sprawdzenia jakości wykonywanych robót oraz wbudowywanych materiałów zgodnie z wymaga</w:t>
      </w:r>
      <w:r w:rsidR="00BF3531">
        <w:rPr>
          <w:rFonts w:ascii="Arial Narrow" w:hAnsi="Arial Narrow"/>
          <w:sz w:val="22"/>
        </w:rPr>
        <w:t>niami dokumentacji postępowania</w:t>
      </w:r>
      <w:r w:rsidRPr="00CE0770">
        <w:rPr>
          <w:rFonts w:ascii="Arial Narrow" w:hAnsi="Arial Narrow"/>
          <w:sz w:val="22"/>
        </w:rPr>
        <w:t xml:space="preserve">, specyfikacji technicznych wykonania robót budowlanych, </w:t>
      </w:r>
    </w:p>
    <w:p w14:paraId="21D1D7A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Wymagana obecność Inspektora Nadzoru na budowie minimum 2 razy w tygodniu oraz na każde wezwanie kierownika budowy lub Zamawiającego,</w:t>
      </w:r>
    </w:p>
    <w:p w14:paraId="0A4B2672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Podczas pobytu na budowie Wykonawca ma obowiązek dokonania bieżącego przeglądu dziennika budowy i dokonania stosownych wpisów,</w:t>
      </w:r>
    </w:p>
    <w:p w14:paraId="000E91C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Kontrolowanie przestrzegania na budowie zasad bezpieczeństwa pracy i utrzymania porządku;</w:t>
      </w:r>
    </w:p>
    <w:p w14:paraId="49FC034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Wstrzymywanie robót prowadzonych w sposób zagrażający bezpieczeństwu lub niezgodnie z wymaganiami umowy zawartej przez Zamawiającego z Wykonawcą robót i niezwłocznego pisemnego zawiadomienia Zamawiającego o tym fakcie;</w:t>
      </w:r>
    </w:p>
    <w:p w14:paraId="64173953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Reprezentowanie Zamawiającego na jego wniosek w kontaktach z osobami trzecimi w sprawach związanych z realizacją inwestycji;</w:t>
      </w:r>
    </w:p>
    <w:p w14:paraId="69FF0DE6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Zatwierdzanie materiałów przewidzianych przez wykonawcę robót do wbudowania;</w:t>
      </w:r>
    </w:p>
    <w:p w14:paraId="78C52E3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dokumentów jakości, aprobat, deklaracji zgodności, atestów w celu niedopuszczenia do zastosowania materiałów wadliwych lub niedopuszczonych do stosowania w budownictwie w Polsce. Ocena ich zgodności z dokumentacją postępowania a w przypadku zastosowania przez wykonawcę robót materiałów równoważnych ocena ich równoważności z przewidzianymi w dokumentacji przetargowej w uzgodnieniu z Inwestorem;</w:t>
      </w:r>
    </w:p>
    <w:p w14:paraId="3F8A988C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autentyczności wymienionych powyżej dokumentów oraz certyfikatów, zabezpieczeń, gwarancji;</w:t>
      </w:r>
    </w:p>
    <w:p w14:paraId="430AFEE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Informowanie Zamawiającego z odpowiednim wyprzedzeniem o wszelkich zagrożeniach występujących podczas realizacji robót oraz podejmowanych działaniach zapobiegawczych i naprawczych;</w:t>
      </w:r>
    </w:p>
    <w:p w14:paraId="17E2187F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razie potrzeby organizowanie narad technicznych, sporządzanie protokołów z tych narad oraz przekazywanie ich Zamawiającemu i wykonawcy robót;</w:t>
      </w:r>
    </w:p>
    <w:p w14:paraId="57D29089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Bieżące egzekwowanie ustaleń z narad dotyczących postępu prac;</w:t>
      </w:r>
    </w:p>
    <w:p w14:paraId="43FFADCA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Monitorowanie postępu robót pod względem technicznym, finansowym, organizacyjnym i czasowym;</w:t>
      </w:r>
    </w:p>
    <w:p w14:paraId="42BAE5F1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Nakazywanie wykonawcy robót budowlanych wykonanie dodatkowych badań, prób lub robót budzących wątpliwość co do ich jakości po uprzedniej akceptacji Zamawiającego;</w:t>
      </w:r>
    </w:p>
    <w:p w14:paraId="171413F0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Udzielanie wszystkich niezbędnych informacji na potrzeby sprawozdawczości z realizacji projektu w całym okresie jego realizacji;</w:t>
      </w:r>
    </w:p>
    <w:p w14:paraId="784D994E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prawidłowości zafakturowanych robót zgodnie z umową zawartą z Wykonawcą robót,</w:t>
      </w:r>
    </w:p>
    <w:p w14:paraId="53FF2B3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terminowości wykonywania robót,</w:t>
      </w:r>
    </w:p>
    <w:p w14:paraId="7F2A9E32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Dokonywanie bez zbędnej zwłoki odbioru robót zanikających i ulegających zakryciu i dokumentowanie tych czynności;</w:t>
      </w:r>
    </w:p>
    <w:p w14:paraId="2103D89B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wykonanych robót i powiadomienia wykonawcy robót o wykrytych wadach, określenia zakresu koniecznych do wykonania robót poprawkowych;</w:t>
      </w:r>
    </w:p>
    <w:p w14:paraId="2B997047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Przeprowadzenie odbioru częściowego i końcowego robót, sprawdzenia kompletności i prawidłowości przedłożonych przez wykonawcę robót dokumentów wymaganych do odbioru;</w:t>
      </w:r>
    </w:p>
    <w:p w14:paraId="38750F96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Sprawdzenia i przekazania Zamawiającemu wszelkich raportów, akt, certyfikatów i innych dokumentów przygotowanych przez wykonawcę robót po zakończeniu robót;</w:t>
      </w:r>
    </w:p>
    <w:p w14:paraId="7DE3C561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Doradzanie Zamawiającemu w zakresie roszczeń i sporów z wykonawcą robót oraz w zakresie problemów mogących się pojawić podczas realizacji inwestycji, prowadzenia robót budowlanych oraz po wykonaniu przez cały okres gwarancji i rękojmi,</w:t>
      </w:r>
    </w:p>
    <w:p w14:paraId="26181CEA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Powiadomienie Zamawiającego o wszelkich roszczeniach wykonawcy robót oraz rozbieżnościach między dokumentacją Zamawiającego a stanem faktycznym na terenie budowy;</w:t>
      </w:r>
    </w:p>
    <w:p w14:paraId="061A0E7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Rozliczenie umowy o roboty budowlane w przypadku jej zakończenia lub w przypadku wypowiedzenia jej wykonawcy robót;</w:t>
      </w:r>
    </w:p>
    <w:p w14:paraId="30A962FD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Zweryfikowanie i zatwierdzenie kompletnej dokumentacji powykonawczej,</w:t>
      </w:r>
    </w:p>
    <w:p w14:paraId="6D475E7F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przypadku wystąpienia robót dodatkowych, zamiennych lub innych zmian umowy, przesunięcia lub wydłużenia terminu realizacji zadania, pełnienie funkcji inspektora nadzoru inwestorskiego do czasu jego zakończenia i rozliczenia, bez dodatkowego wynagrodzenia.</w:t>
      </w:r>
    </w:p>
    <w:p w14:paraId="66011F20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Współuczestniczenie z Zamawiającym i Wykonawcą w przeprowadzanych przez służby zewnętrzne i nadzór budowlany kontrolach.</w:t>
      </w:r>
    </w:p>
    <w:p w14:paraId="54140B88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bCs/>
          <w:sz w:val="22"/>
        </w:rPr>
        <w:t>W przypadku wystąpienia konieczności wykonania zamówienia dodatkowego, zamiennego lub innych zamian umowy na roboty budowlane Inspektor Nadzoru jest upoważniony i zobowiązany do:</w:t>
      </w:r>
    </w:p>
    <w:p w14:paraId="200B3261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Bezzwłocznego pisemnego powiadomienia Zamawiającego o wystąpieniu konieczności wykonania robót dodatkowych, zamiennych lub innych zmian umowy,</w:t>
      </w:r>
    </w:p>
    <w:p w14:paraId="68988223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 xml:space="preserve">Przygotowania dla Zamawiającego protokołu sporządzonego przy udziale przedstawicieli wykonawcy robót, zawierającego opis powstałych problemów technicznych, uzasadnienie </w:t>
      </w:r>
      <w:r w:rsidRPr="00CE0770">
        <w:rPr>
          <w:rFonts w:ascii="Arial Narrow" w:hAnsi="Arial Narrow"/>
          <w:sz w:val="22"/>
        </w:rPr>
        <w:lastRenderedPageBreak/>
        <w:t>koniecznych zmian w dokumentacji przetargowej, opis i uzasadnienie robót niezbędnych do zamówień dodatkowych, zamiennych lub innych zmian umowy.</w:t>
      </w:r>
    </w:p>
    <w:p w14:paraId="3DC55CD2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Przedstawienie Zamawiającemu sprawdzonej kalkulacji kosztów wykonawcy robót na wykonanie zamówień dodatkowych, zamiennych lub innych zmian umowy oraz kontrola prawidłowości ich fakturowania.</w:t>
      </w:r>
    </w:p>
    <w:p w14:paraId="5786B18A" w14:textId="77777777"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Inspektor Nadzoru wyda polecenie wykonania zamówień dodatkowych, zamiennych wyłącznie po uzyskaniu akceptacji Zamawiającego.</w:t>
      </w:r>
    </w:p>
    <w:p w14:paraId="6555DF63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Jeżeli w trakcie wykonywania robót budowlanych zajdzie konieczność natychmiastowego przeprowadzenia robót niezbędnych ze względu na bezpieczeństwo albo zabezpieczenie przed awarią, Inspektor nadzoru jest upoważniony do zlecenia Wykonawcy realizacji tych robót i dokonania stosownego wpisu do dziennika budowy oraz niezwłocznego zgłoszenia tego faktu Zamawiającemu.</w:t>
      </w:r>
    </w:p>
    <w:p w14:paraId="2A67B427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odbiorze robót i sporządzenie protokołu odbioru robót częściowego i końcowego;</w:t>
      </w:r>
    </w:p>
    <w:p w14:paraId="6777182E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Przygotowania rozliczenia rzeczowego częściowego i końcowego z realizacji umowy z wykonawcą;</w:t>
      </w:r>
    </w:p>
    <w:p w14:paraId="5EE778A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Dokonywania inspekcji i nadzoru nad robotami zaległymi oraz robotami związanymi z usunięciem wad przez cały okres trwania gwarancji i rękojmi robót budowlanych;</w:t>
      </w:r>
    </w:p>
    <w:p w14:paraId="710C4D45" w14:textId="77777777"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Odbioru wykonanych robót związanych z usunięciem wad i pisemne poświadczenie tego faktu przez cały okres trwania gwarancji i rękojmi robót budowlanych;</w:t>
      </w:r>
    </w:p>
    <w:p w14:paraId="7FFD4F84" w14:textId="77777777" w:rsid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przeglądach gwarancyjnych – bez oddzielnego wynagrodzenia. Zamawiający powiadomi Wykonawcę o przeglądach gwarancyjnych na 7 dni przed wyznaczonym terminem przeglądu.</w:t>
      </w:r>
    </w:p>
    <w:p w14:paraId="33E07A1C" w14:textId="77777777" w:rsidR="00CE0770" w:rsidRPr="00CE0770" w:rsidRDefault="00CE0770" w:rsidP="00CE0770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</w:t>
      </w:r>
      <w:r w:rsidRPr="00CE0770">
        <w:rPr>
          <w:rFonts w:ascii="Arial Narrow" w:hAnsi="Arial Narrow"/>
          <w:sz w:val="22"/>
        </w:rPr>
        <w:t>Inspektor nadzoru może wnioskować do Zamawiającego o:</w:t>
      </w:r>
    </w:p>
    <w:p w14:paraId="45B94117" w14:textId="77777777" w:rsid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Zlecenie usunięcia wad stronie trzeciej w przypadku gdy wykonawca robót nie usunie ich w wyznaczonym terminie;</w:t>
      </w:r>
    </w:p>
    <w:p w14:paraId="6F02DCAE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Przeprowadzenie niezbędnych badań, prób i pomiarów lub ekspertyz przez niezależnych inspektorów, rzeczoznawców i laboratoria;</w:t>
      </w:r>
    </w:p>
    <w:p w14:paraId="5BD8EA6F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Zmianę terminu zakończenia robót w umowie z wykonawcą robót;</w:t>
      </w:r>
    </w:p>
    <w:p w14:paraId="2BA67B78" w14:textId="77777777"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Konieczność zlecenia wykonania robót dodatkowych, robót zamiennych lub innych zmian umowy na roboty budowlane.</w:t>
      </w:r>
    </w:p>
    <w:p w14:paraId="2CDB6796" w14:textId="77777777" w:rsidR="008D15EB" w:rsidRPr="00CE0770" w:rsidRDefault="00432AD2" w:rsidP="00CE0770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CE0770">
        <w:rPr>
          <w:rFonts w:ascii="Arial Narrow" w:hAnsi="Arial Narrow"/>
          <w:b/>
          <w:sz w:val="22"/>
        </w:rPr>
        <w:t>§ 2</w:t>
      </w:r>
    </w:p>
    <w:p w14:paraId="7821B9C9" w14:textId="77777777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Wykonawca niniejszego zamówienia wykonuje usługi przez okres trwania robót budowlanych wraz z odbiorem końcowym i przeglądami oraz odbiorami w okresie gwarancyjnym. </w:t>
      </w:r>
    </w:p>
    <w:p w14:paraId="40E13B1F" w14:textId="19174446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Planowany termin zakończenia ca</w:t>
      </w:r>
      <w:r w:rsidR="00CE0770">
        <w:rPr>
          <w:rFonts w:ascii="Arial Narrow" w:hAnsi="Arial Narrow"/>
          <w:sz w:val="22"/>
        </w:rPr>
        <w:t>ł</w:t>
      </w:r>
      <w:r w:rsidR="00BF3531">
        <w:rPr>
          <w:rFonts w:ascii="Arial Narrow" w:hAnsi="Arial Narrow"/>
          <w:sz w:val="22"/>
        </w:rPr>
        <w:t>ości robót budowlanych wynosi 1</w:t>
      </w:r>
      <w:r w:rsidR="005E37A3">
        <w:rPr>
          <w:rFonts w:ascii="Arial Narrow" w:hAnsi="Arial Narrow"/>
          <w:sz w:val="22"/>
        </w:rPr>
        <w:t>4</w:t>
      </w:r>
      <w:r w:rsidRPr="00182288">
        <w:rPr>
          <w:rFonts w:ascii="Arial Narrow" w:hAnsi="Arial Narrow"/>
          <w:sz w:val="22"/>
        </w:rPr>
        <w:t xml:space="preserve"> miesięcy od dnia podpisania umowy, Wykonawca usługi nadzoru inwestorskiego wykonuje swoje obowiązki do momentu odbioru robót, zaś obowiązki związane z okresem gwarancyjnym do końca tego okresu, a w przypadku niewykonania robót do momentu ustalenia wysokości wzajemnych roszczeń pomiędzy zamawiającym a wykonawcą robót. </w:t>
      </w:r>
    </w:p>
    <w:p w14:paraId="1BA5EBB5" w14:textId="77777777"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lastRenderedPageBreak/>
        <w:t xml:space="preserve">Termin, o którym mowa w pkt. 2 może ulec zmianie w przypadku przedłużenia terminu wykonania umowy Wykonawcy robót (na zasadach określonych w umowie oraz po spełnieniu przesłanek wskazanych w art. 454 ustawy Pzp). </w:t>
      </w:r>
    </w:p>
    <w:p w14:paraId="47503141" w14:textId="77777777" w:rsidR="00182288" w:rsidRP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Okres gwarancyjny dla robót, nad którymi pełniony będzie nadzór wynosić będzie 60 miesięcy od daty odbioru ostatecznego.</w:t>
      </w:r>
    </w:p>
    <w:p w14:paraId="6A7E74C9" w14:textId="77777777"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14:paraId="10532B9F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14:paraId="61BD3C1D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14:paraId="33B81E12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14:paraId="396663D8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14:paraId="28111E00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ramach wykonywanych czynności Wykonawca nie ma prawa do podpisywania  w imieniu Zamawiającego umów i zaciągania zobowiązań finansowych wobec podmiotów związanych z realizacją inwestycji. </w:t>
      </w:r>
    </w:p>
    <w:p w14:paraId="33B8B93F" w14:textId="77777777"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14:paraId="50A77828" w14:textId="77777777"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14:paraId="43B9814E" w14:textId="77777777"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14:paraId="3EA260F5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14:paraId="766E65C0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14:paraId="04427349" w14:textId="77777777"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14:paraId="044D66CE" w14:textId="77777777"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14:paraId="286D918D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14:paraId="0E75A837" w14:textId="77777777"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6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52C2FF3A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14:paraId="1DC62538" w14:textId="77777777"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14:paraId="558EA451" w14:textId="77777777"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14:paraId="5C42A27F" w14:textId="77777777"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0360D1A2" w14:textId="77777777"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3456F21E" w14:textId="77777777"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14:paraId="06934092" w14:textId="77777777" w:rsidR="008D15EB" w:rsidRPr="00D45140" w:rsidRDefault="000C15EF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……………………………….. </w:t>
      </w:r>
      <w:r w:rsidR="00432AD2" w:rsidRPr="00D45140">
        <w:rPr>
          <w:rFonts w:ascii="Arial Narrow" w:hAnsi="Arial Narrow"/>
          <w:sz w:val="22"/>
        </w:rPr>
        <w:t>posiada</w:t>
      </w:r>
      <w:r w:rsidRPr="00D45140">
        <w:rPr>
          <w:rFonts w:ascii="Arial Narrow" w:hAnsi="Arial Narrow"/>
          <w:sz w:val="22"/>
        </w:rPr>
        <w:t xml:space="preserve">jącego uprawnienia budowlane do kierowania robotami budowlanymi w specjalności </w:t>
      </w:r>
      <w:r w:rsidR="00182288">
        <w:rPr>
          <w:rFonts w:ascii="Arial Narrow" w:hAnsi="Arial Narrow"/>
          <w:sz w:val="22"/>
        </w:rPr>
        <w:t>konstrukcyjno - budowlanej</w:t>
      </w:r>
      <w:r w:rsidR="00432AD2" w:rsidRPr="00D45140">
        <w:rPr>
          <w:rFonts w:ascii="Arial Narrow" w:hAnsi="Arial Narrow"/>
          <w:sz w:val="22"/>
        </w:rPr>
        <w:t xml:space="preserve">;  </w:t>
      </w:r>
    </w:p>
    <w:p w14:paraId="5A20C215" w14:textId="77777777"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</w:t>
      </w:r>
      <w:r w:rsidR="00182288">
        <w:rPr>
          <w:rFonts w:ascii="Arial Narrow" w:hAnsi="Arial Narrow"/>
          <w:sz w:val="22"/>
        </w:rPr>
        <w:t xml:space="preserve"> sieci,</w:t>
      </w:r>
      <w:r w:rsidRPr="00D45140">
        <w:rPr>
          <w:rFonts w:ascii="Arial Narrow" w:hAnsi="Arial Narrow"/>
          <w:sz w:val="22"/>
        </w:rPr>
        <w:t xml:space="preserve"> instalacji i urządzeń </w:t>
      </w:r>
      <w:r w:rsidR="00BF3531">
        <w:rPr>
          <w:rFonts w:ascii="Arial Narrow" w:hAnsi="Arial Narrow"/>
          <w:sz w:val="22"/>
        </w:rPr>
        <w:t xml:space="preserve">cieplnych, wentylacyjnych, gazowych, wodociągowych </w:t>
      </w:r>
      <w:r w:rsidRPr="00D45140">
        <w:rPr>
          <w:rFonts w:ascii="Arial Narrow" w:hAnsi="Arial Narrow"/>
          <w:sz w:val="22"/>
        </w:rPr>
        <w:t>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14:paraId="35C27D71" w14:textId="77777777"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</w:t>
      </w:r>
      <w:r w:rsidR="00F709E7">
        <w:rPr>
          <w:rFonts w:ascii="Arial Narrow" w:hAnsi="Arial Narrow"/>
          <w:sz w:val="22"/>
        </w:rPr>
        <w:t xml:space="preserve">sieci, </w:t>
      </w:r>
      <w:r w:rsidRPr="00D45140">
        <w:rPr>
          <w:rFonts w:ascii="Arial Narrow" w:hAnsi="Arial Narrow"/>
          <w:sz w:val="22"/>
        </w:rPr>
        <w:t>instalacji i urządzeń elektrycznych  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14:paraId="01531B6A" w14:textId="77777777"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14:paraId="6C4F704C" w14:textId="77777777"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14:paraId="3E93F5B1" w14:textId="77777777"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14:paraId="4D4563D6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8</w:t>
      </w:r>
    </w:p>
    <w:p w14:paraId="7A13EF17" w14:textId="77777777"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Wynagrodzenie Wykonawcy za sprawowanie nadzoru inwestorskiego, o którym mowa  w § 1 niniejsz</w:t>
      </w:r>
      <w:r w:rsidR="00BF3531">
        <w:rPr>
          <w:rFonts w:ascii="Arial Narrow" w:hAnsi="Arial Narrow"/>
          <w:sz w:val="22"/>
        </w:rPr>
        <w:t xml:space="preserve">ej umowy, ustala się na kwotę ….. zł brutto, (słownie złotych: ……………………… </w:t>
      </w:r>
      <w:r w:rsidRPr="00D45140">
        <w:rPr>
          <w:rFonts w:ascii="Arial Narrow" w:hAnsi="Arial Narrow"/>
          <w:sz w:val="22"/>
        </w:rPr>
        <w:t>), w tym nal</w:t>
      </w:r>
      <w:r w:rsidR="00BF3531">
        <w:rPr>
          <w:rFonts w:ascii="Arial Narrow" w:hAnsi="Arial Narrow"/>
          <w:sz w:val="22"/>
        </w:rPr>
        <w:t xml:space="preserve">eżny podatek VAT w wysokości …………. zł (słownie złotych: </w:t>
      </w:r>
      <w:r w:rsidRPr="00D45140">
        <w:rPr>
          <w:rFonts w:ascii="Arial Narrow" w:hAnsi="Arial Narrow"/>
          <w:sz w:val="22"/>
        </w:rPr>
        <w:t xml:space="preserve">……………………. ). </w:t>
      </w:r>
    </w:p>
    <w:p w14:paraId="69C84A33" w14:textId="434C6BE6" w:rsidR="00454B7E" w:rsidRPr="003D272D" w:rsidRDefault="00432AD2" w:rsidP="00DC023B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>Wynagrodzenie, o którym mowa w ust. 1 zostało określone na podstawie oferty Wykonawcy z dnia …………….. i dotyczy nadz</w:t>
      </w:r>
      <w:r w:rsidR="00CE0770">
        <w:rPr>
          <w:rFonts w:ascii="Arial Narrow" w:hAnsi="Arial Narrow"/>
          <w:sz w:val="22"/>
        </w:rPr>
        <w:t xml:space="preserve">oru nad robotami określonymi </w:t>
      </w:r>
      <w:r w:rsidRPr="003D272D">
        <w:rPr>
          <w:rFonts w:ascii="Arial Narrow" w:hAnsi="Arial Narrow"/>
          <w:sz w:val="22"/>
        </w:rPr>
        <w:t xml:space="preserve">w dokumentacji projektowej </w:t>
      </w:r>
      <w:r w:rsidR="00752EBF">
        <w:rPr>
          <w:rFonts w:ascii="Arial Narrow" w:hAnsi="Arial Narrow"/>
          <w:b/>
          <w:sz w:val="22"/>
        </w:rPr>
        <w:t>„</w:t>
      </w:r>
      <w:r w:rsidR="005E37A3" w:rsidRPr="005E37A3">
        <w:rPr>
          <w:rFonts w:ascii="Arial Narrow" w:hAnsi="Arial Narrow"/>
          <w:b/>
          <w:sz w:val="22"/>
        </w:rPr>
        <w:t>Rozbudowa i przebudowa budynku SUW wraz z budową zbiorników retencyjnych wody uzdatnionej w Tuszymie, gmina Przecław</w:t>
      </w:r>
      <w:r w:rsidR="00DC023B">
        <w:rPr>
          <w:rFonts w:ascii="Arial Narrow" w:hAnsi="Arial Narrow"/>
          <w:b/>
          <w:sz w:val="22"/>
        </w:rPr>
        <w:t>”.</w:t>
      </w:r>
    </w:p>
    <w:p w14:paraId="43D388AE" w14:textId="77777777"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14:paraId="252F423F" w14:textId="77777777" w:rsidR="008D15EB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 xml:space="preserve">ie, o którym mowa w ust. 1 jest wynagrodzeniem ryczałtowym. Zamawiający zapłaci Wykonawcy wynagrodzenie </w:t>
      </w:r>
      <w:r w:rsidR="00CE0770">
        <w:rPr>
          <w:rFonts w:ascii="Arial Narrow" w:hAnsi="Arial Narrow"/>
          <w:sz w:val="22"/>
        </w:rPr>
        <w:t>w czterech częściach:</w:t>
      </w:r>
    </w:p>
    <w:p w14:paraId="210D25DC" w14:textId="1806A7BA" w:rsidR="00CE0770" w:rsidRDefault="00DD01AA" w:rsidP="00CE0770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</w:t>
      </w:r>
      <w:r w:rsidR="00DC023B">
        <w:rPr>
          <w:rFonts w:ascii="Arial Narrow" w:hAnsi="Arial Narrow"/>
          <w:sz w:val="22"/>
        </w:rPr>
        <w:t>o 4</w:t>
      </w:r>
      <w:r w:rsidR="00CE0770">
        <w:rPr>
          <w:rFonts w:ascii="Arial Narrow" w:hAnsi="Arial Narrow"/>
          <w:sz w:val="22"/>
        </w:rPr>
        <w:t xml:space="preserve"> miesiącach realizacji zadania w wysokości </w:t>
      </w:r>
      <w:r>
        <w:rPr>
          <w:rFonts w:ascii="Arial Narrow" w:hAnsi="Arial Narrow"/>
          <w:sz w:val="22"/>
        </w:rPr>
        <w:t>nie wyższej niż 2</w:t>
      </w:r>
      <w:r w:rsidR="005E37A3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>% wynagrodzenia umownego brutto – pierwsza faktura częściowa,</w:t>
      </w:r>
    </w:p>
    <w:p w14:paraId="10721A87" w14:textId="629FF04D"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</w:t>
      </w:r>
      <w:r w:rsidR="00DC023B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 </w:t>
      </w:r>
      <w:r w:rsidRPr="00DD01AA">
        <w:rPr>
          <w:rFonts w:ascii="Arial Narrow" w:hAnsi="Arial Narrow"/>
          <w:sz w:val="22"/>
        </w:rPr>
        <w:t>miesiącach realizacji zadania w wysokości nie wyższej niż 2</w:t>
      </w:r>
      <w:r w:rsidR="005E37A3">
        <w:rPr>
          <w:rFonts w:ascii="Arial Narrow" w:hAnsi="Arial Narrow"/>
          <w:sz w:val="22"/>
        </w:rPr>
        <w:t>0</w:t>
      </w:r>
      <w:r w:rsidRPr="00DD01AA">
        <w:rPr>
          <w:rFonts w:ascii="Arial Narrow" w:hAnsi="Arial Narrow"/>
          <w:sz w:val="22"/>
        </w:rPr>
        <w:t>% wynagrod</w:t>
      </w:r>
      <w:r>
        <w:rPr>
          <w:rFonts w:ascii="Arial Narrow" w:hAnsi="Arial Narrow"/>
          <w:sz w:val="22"/>
        </w:rPr>
        <w:t>zenia umownego brutto – druga</w:t>
      </w:r>
      <w:r w:rsidRPr="00DD01AA">
        <w:rPr>
          <w:rFonts w:ascii="Arial Narrow" w:hAnsi="Arial Narrow"/>
          <w:sz w:val="22"/>
        </w:rPr>
        <w:t xml:space="preserve"> faktura częściowa</w:t>
      </w:r>
      <w:r>
        <w:rPr>
          <w:rFonts w:ascii="Arial Narrow" w:hAnsi="Arial Narrow"/>
          <w:sz w:val="22"/>
        </w:rPr>
        <w:t>,</w:t>
      </w:r>
    </w:p>
    <w:p w14:paraId="047069F7" w14:textId="259A22F1" w:rsidR="00DD01AA" w:rsidRDefault="00DC023B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12</w:t>
      </w:r>
      <w:r w:rsidR="00DD01AA">
        <w:rPr>
          <w:rFonts w:ascii="Arial Narrow" w:hAnsi="Arial Narrow"/>
          <w:sz w:val="22"/>
        </w:rPr>
        <w:t xml:space="preserve"> miesiącach realizacji zadania w wysokości nie wyższej niż 2</w:t>
      </w:r>
      <w:r w:rsidR="005E37A3">
        <w:rPr>
          <w:rFonts w:ascii="Arial Narrow" w:hAnsi="Arial Narrow"/>
          <w:sz w:val="22"/>
        </w:rPr>
        <w:t>0</w:t>
      </w:r>
      <w:r w:rsidR="00DD01AA">
        <w:rPr>
          <w:rFonts w:ascii="Arial Narrow" w:hAnsi="Arial Narrow"/>
          <w:sz w:val="22"/>
        </w:rPr>
        <w:t>% wynagrodzenia umownego brutto – trzecia faktura częściowa,</w:t>
      </w:r>
    </w:p>
    <w:p w14:paraId="679DCFB1" w14:textId="77777777" w:rsidR="00DD01AA" w:rsidRDefault="00DD01AA" w:rsidP="00DD01AA">
      <w:pPr>
        <w:pStyle w:val="Akapitzlis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całkowitym zakończeniu i odebraniu robót budowalnych – kwota stanowiąca różnice pomiędzy umówionym wynagrodzeniem brutto </w:t>
      </w:r>
      <w:r w:rsidRPr="00DD01AA">
        <w:rPr>
          <w:rFonts w:ascii="Arial Narrow" w:hAnsi="Arial Narrow"/>
          <w:sz w:val="22"/>
        </w:rPr>
        <w:t xml:space="preserve">określonym w </w:t>
      </w:r>
      <w:r w:rsidRPr="00DD01AA">
        <w:rPr>
          <w:rFonts w:ascii="Arial Narrow" w:hAnsi="Arial Narrow" w:cs="Calibri"/>
          <w:sz w:val="22"/>
        </w:rPr>
        <w:t>§</w:t>
      </w:r>
      <w:r w:rsidRPr="00DD01AA">
        <w:rPr>
          <w:rFonts w:ascii="Arial Narrow" w:hAnsi="Arial Narrow"/>
          <w:sz w:val="22"/>
        </w:rPr>
        <w:t>8 ust. 1</w:t>
      </w:r>
      <w:r>
        <w:rPr>
          <w:rFonts w:ascii="Arial Narrow" w:hAnsi="Arial Narrow"/>
          <w:sz w:val="22"/>
        </w:rPr>
        <w:t xml:space="preserve"> a wystawionymi fakturami częściowymi o których mowa w ust. 4. – faktura końcowa.</w:t>
      </w:r>
    </w:p>
    <w:p w14:paraId="2C35A486" w14:textId="77777777" w:rsidR="00DD01AA" w:rsidRPr="00DD01AA" w:rsidRDefault="00DD01AA" w:rsidP="00DD01AA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Podstawą do</w:t>
      </w:r>
      <w:r w:rsidR="0027778C">
        <w:rPr>
          <w:rFonts w:ascii="Arial Narrow" w:hAnsi="Arial Narrow"/>
          <w:sz w:val="22"/>
        </w:rPr>
        <w:t xml:space="preserve"> wystawienia faktur </w:t>
      </w:r>
      <w:r>
        <w:rPr>
          <w:rFonts w:ascii="Arial Narrow" w:hAnsi="Arial Narrow"/>
          <w:sz w:val="22"/>
        </w:rPr>
        <w:t xml:space="preserve">jest protokół </w:t>
      </w:r>
      <w:r w:rsidR="002904A7">
        <w:rPr>
          <w:rFonts w:ascii="Arial Narrow" w:hAnsi="Arial Narrow"/>
          <w:sz w:val="22"/>
        </w:rPr>
        <w:t>potwierdzający wykonanie usługi nadzoru inwestorskiego.</w:t>
      </w:r>
    </w:p>
    <w:p w14:paraId="20F57FC0" w14:textId="77777777"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14:paraId="05329EC7" w14:textId="77777777"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14:paraId="0201EA59" w14:textId="77777777"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14:paraId="1E8818B3" w14:textId="77777777"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66283FA1" w14:textId="77777777"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14:paraId="311DE199" w14:textId="77777777"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14:paraId="626489D0" w14:textId="77777777"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4607EB98" w14:textId="77777777"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</w:t>
      </w:r>
      <w:r w:rsidR="002904A7">
        <w:rPr>
          <w:rFonts w:ascii="Arial Narrow" w:hAnsi="Arial Narrow" w:cs="Calibri"/>
          <w:sz w:val="22"/>
        </w:rPr>
        <w:t>ia warunków określonych w ust. 10</w:t>
      </w:r>
      <w:r w:rsidRPr="00D45140">
        <w:rPr>
          <w:rFonts w:ascii="Arial Narrow" w:hAnsi="Arial Narrow" w:cs="Calibri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14:paraId="38E609CD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9</w:t>
      </w:r>
    </w:p>
    <w:p w14:paraId="6C12C04E" w14:textId="77777777"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niewykonania lub nienależytego wykonania umowy, Wykonawca zapłaci Zamawiającemu karę umowną w wysokości 20% wynagrodze</w:t>
      </w:r>
      <w:r w:rsidR="00752EBF">
        <w:rPr>
          <w:rFonts w:ascii="Arial Narrow" w:hAnsi="Arial Narrow"/>
          <w:sz w:val="22"/>
        </w:rPr>
        <w:t>nia brutto, o którym mowa  w § 8</w:t>
      </w:r>
      <w:r w:rsidRPr="00D45140">
        <w:rPr>
          <w:rFonts w:ascii="Arial Narrow" w:hAnsi="Arial Narrow"/>
          <w:sz w:val="22"/>
        </w:rPr>
        <w:t xml:space="preserve"> ust. 1. </w:t>
      </w:r>
    </w:p>
    <w:p w14:paraId="26687170" w14:textId="77777777" w:rsidR="008D15EB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 przypadku odstąpienia od umowy przez Zamawiającego z przyczyn, za które ponosi odpowiedzialność Wykonawca, Wykonawca zapłaci Zamawiającemu karę umowną  w wysokości 20% wynagrodz</w:t>
      </w:r>
      <w:r w:rsidR="00752EBF">
        <w:rPr>
          <w:rFonts w:ascii="Arial Narrow" w:hAnsi="Arial Narrow"/>
          <w:sz w:val="22"/>
        </w:rPr>
        <w:t>enia brutto, o którym mowa w § 8</w:t>
      </w:r>
      <w:r w:rsidRPr="00D45140">
        <w:rPr>
          <w:rFonts w:ascii="Arial Narrow" w:hAnsi="Arial Narrow"/>
          <w:sz w:val="22"/>
        </w:rPr>
        <w:t xml:space="preserve"> ust. 1. </w:t>
      </w:r>
    </w:p>
    <w:p w14:paraId="0FD4AE55" w14:textId="77777777" w:rsidR="0055026D" w:rsidRPr="00DC023B" w:rsidRDefault="0055026D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DC023B">
        <w:rPr>
          <w:rFonts w:ascii="Arial Narrow" w:hAnsi="Arial Narrow"/>
          <w:color w:val="auto"/>
          <w:sz w:val="22"/>
        </w:rPr>
        <w:t xml:space="preserve">W przypadku odstąpienia od umowy przez Wykonawcę z przyczyn, za które ponosi odpowiedzialność Zamawiający, Zamawiający zapłaci Wykonawcy karę umowną w wysokości 20% wynagrodzenia brutto, o którym mowa w § 8 ust. 1. </w:t>
      </w:r>
    </w:p>
    <w:p w14:paraId="6D30A1C8" w14:textId="77777777" w:rsidR="00AA343C" w:rsidRPr="0055026D" w:rsidRDefault="009450DF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55026D">
        <w:rPr>
          <w:rFonts w:ascii="Arial Narrow" w:hAnsi="Arial Narrow"/>
          <w:sz w:val="22"/>
        </w:rPr>
        <w:t xml:space="preserve"> ma prawo odstąpić od umowy w przypadku, gdy Wykonawca:</w:t>
      </w:r>
    </w:p>
    <w:p w14:paraId="7DBB6A9E" w14:textId="77777777"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14:paraId="19F61E12" w14:textId="77777777"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14:paraId="11EC56F5" w14:textId="77777777" w:rsidR="008D15EB" w:rsidRPr="0055026D" w:rsidRDefault="00432AD2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W przypadku niedotrzymania przez wykonawcę term</w:t>
      </w:r>
      <w:r w:rsidR="001B4E58" w:rsidRPr="0055026D">
        <w:rPr>
          <w:rFonts w:ascii="Arial Narrow" w:hAnsi="Arial Narrow"/>
          <w:sz w:val="22"/>
        </w:rPr>
        <w:t xml:space="preserve">inu końcowego realizacji </w:t>
      </w:r>
      <w:r w:rsidR="00F31F46" w:rsidRPr="00487926">
        <w:rPr>
          <w:rFonts w:ascii="Arial Narrow" w:hAnsi="Arial Narrow"/>
          <w:color w:val="auto"/>
          <w:sz w:val="22"/>
        </w:rPr>
        <w:t xml:space="preserve">umowy </w:t>
      </w:r>
      <w:r w:rsidRPr="00487926">
        <w:rPr>
          <w:rFonts w:ascii="Arial Narrow" w:hAnsi="Arial Narrow"/>
          <w:color w:val="auto"/>
          <w:sz w:val="22"/>
        </w:rPr>
        <w:t xml:space="preserve">na </w:t>
      </w:r>
      <w:r w:rsidRPr="0055026D">
        <w:rPr>
          <w:rFonts w:ascii="Arial Narrow" w:hAnsi="Arial Narrow"/>
          <w:sz w:val="22"/>
        </w:rPr>
        <w:t>skutek zaniechania lub niewłaściwego działania Wykonawcy, Wykonawca zapłaci Zamawia</w:t>
      </w:r>
      <w:r w:rsidR="003D272D" w:rsidRPr="0055026D">
        <w:rPr>
          <w:rFonts w:ascii="Arial Narrow" w:hAnsi="Arial Narrow"/>
          <w:sz w:val="22"/>
        </w:rPr>
        <w:t>jącemu karę umowną w wysokości 2</w:t>
      </w:r>
      <w:r w:rsidRPr="0055026D">
        <w:rPr>
          <w:rFonts w:ascii="Arial Narrow" w:hAnsi="Arial Narrow"/>
          <w:sz w:val="22"/>
        </w:rPr>
        <w:t xml:space="preserve"> % wynagrodzeni</w:t>
      </w:r>
      <w:r w:rsidR="00752EBF" w:rsidRPr="0055026D">
        <w:rPr>
          <w:rFonts w:ascii="Arial Narrow" w:hAnsi="Arial Narrow"/>
          <w:sz w:val="22"/>
        </w:rPr>
        <w:t>a brutto określonego w § 8</w:t>
      </w:r>
      <w:r w:rsidRPr="0055026D">
        <w:rPr>
          <w:rFonts w:ascii="Arial Narrow" w:hAnsi="Arial Narrow"/>
          <w:sz w:val="22"/>
        </w:rPr>
        <w:t xml:space="preserve"> ust. </w:t>
      </w:r>
      <w:r w:rsidR="00AA343C" w:rsidRPr="0055026D">
        <w:rPr>
          <w:rFonts w:ascii="Arial Narrow" w:hAnsi="Arial Narrow"/>
          <w:sz w:val="22"/>
        </w:rPr>
        <w:t>1</w:t>
      </w:r>
      <w:r w:rsidRPr="0055026D">
        <w:rPr>
          <w:rFonts w:ascii="Arial Narrow" w:hAnsi="Arial Narrow"/>
          <w:sz w:val="22"/>
        </w:rPr>
        <w:t xml:space="preserve"> umowy za każdy rozpoczęty dzień zwłoki. </w:t>
      </w:r>
    </w:p>
    <w:p w14:paraId="32D0B43F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14:paraId="0B9F940E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14:paraId="03FF9549" w14:textId="77777777"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14:paraId="7F0ECDD5" w14:textId="77777777"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75FB6D0C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14:paraId="49934B30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</w:t>
      </w:r>
      <w:r w:rsidR="00752EBF">
        <w:rPr>
          <w:rFonts w:ascii="Arial Narrow" w:hAnsi="Arial Narrow"/>
          <w:sz w:val="22"/>
        </w:rPr>
        <w:t xml:space="preserve"> § 9</w:t>
      </w:r>
      <w:r w:rsidRPr="00D45140">
        <w:rPr>
          <w:rFonts w:ascii="Arial Narrow" w:hAnsi="Arial Narrow"/>
          <w:sz w:val="22"/>
        </w:rPr>
        <w:t xml:space="preserve">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14:paraId="32B84495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14:paraId="622BE14B" w14:textId="77777777"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14:paraId="486ED9EE" w14:textId="77777777"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14:paraId="5FAB5793" w14:textId="77777777"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14:paraId="4B4B939E" w14:textId="77777777"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14:paraId="2D6AFFD9" w14:textId="77777777"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14:paraId="7CE5ED70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11</w:t>
      </w:r>
    </w:p>
    <w:p w14:paraId="1BD2D814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14:paraId="02B82A72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14:paraId="6E410D36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14:paraId="50A4BA7E" w14:textId="77777777"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14:paraId="5A935780" w14:textId="77777777"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  <w:r w:rsidR="00432AD2" w:rsidRPr="00D45140">
        <w:rPr>
          <w:rFonts w:ascii="Arial Narrow" w:hAnsi="Arial Narrow"/>
          <w:sz w:val="22"/>
        </w:rPr>
        <w:t xml:space="preserve"> </w:t>
      </w:r>
    </w:p>
    <w:p w14:paraId="6190C0A2" w14:textId="77777777"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14:paraId="093AFFB7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14:paraId="3770C26F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14:paraId="7BDFE394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572A9B00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14:paraId="1889411E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14:paraId="6493E7E0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14:paraId="19335D43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14:paraId="628D817E" w14:textId="77777777"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14:paraId="69ADBAC7" w14:textId="77777777"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14:paraId="48E355BC" w14:textId="77777777"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14:paraId="0B21BB22" w14:textId="77777777" w:rsidR="004824DC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>§ 13</w:t>
      </w:r>
    </w:p>
    <w:p w14:paraId="2814B223" w14:textId="77777777"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14:paraId="3D02B7B1" w14:textId="77777777"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14:paraId="2C4DC603" w14:textId="77777777"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</w:p>
    <w:p w14:paraId="3EB22A38" w14:textId="77777777" w:rsidR="009450DF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14:paraId="540A8AF9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14:paraId="33824A20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14:paraId="28627509" w14:textId="77777777"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14:paraId="643091B7" w14:textId="77777777" w:rsidR="008D15EB" w:rsidRPr="00D45140" w:rsidRDefault="008D15EB" w:rsidP="00752EBF">
      <w:pPr>
        <w:spacing w:after="0" w:line="360" w:lineRule="auto"/>
        <w:ind w:left="0" w:firstLine="0"/>
        <w:jc w:val="left"/>
        <w:rPr>
          <w:rFonts w:ascii="Arial Narrow" w:hAnsi="Arial Narrow"/>
          <w:sz w:val="22"/>
        </w:rPr>
      </w:pPr>
    </w:p>
    <w:p w14:paraId="36530335" w14:textId="77777777"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29AEC70C" w14:textId="77777777"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14:paraId="3116D314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3AC7730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1A654CDF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3B42D816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0E688C00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BCFA4D4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47F34822" w14:textId="77777777"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14:paraId="5B232880" w14:textId="77777777" w:rsidR="008D15EB" w:rsidRPr="00D45140" w:rsidRDefault="00432AD2" w:rsidP="00752EBF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595" w14:textId="77777777" w:rsidR="008D540D" w:rsidRDefault="008D540D">
      <w:pPr>
        <w:spacing w:after="0" w:line="240" w:lineRule="auto"/>
      </w:pPr>
      <w:r>
        <w:separator/>
      </w:r>
    </w:p>
  </w:endnote>
  <w:endnote w:type="continuationSeparator" w:id="0">
    <w:p w14:paraId="4E78A34C" w14:textId="77777777" w:rsidR="008D540D" w:rsidRDefault="008D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0ADC" w14:textId="77777777" w:rsidR="008D540D" w:rsidRDefault="008D540D">
      <w:pPr>
        <w:spacing w:after="0" w:line="240" w:lineRule="auto"/>
      </w:pPr>
      <w:r>
        <w:separator/>
      </w:r>
    </w:p>
  </w:footnote>
  <w:footnote w:type="continuationSeparator" w:id="0">
    <w:p w14:paraId="39033C3F" w14:textId="77777777" w:rsidR="008D540D" w:rsidRDefault="008D540D">
      <w:pPr>
        <w:spacing w:after="0" w:line="240" w:lineRule="auto"/>
      </w:pPr>
      <w:r>
        <w:continuationSeparator/>
      </w:r>
    </w:p>
  </w:footnote>
  <w:footnote w:id="1">
    <w:p w14:paraId="737AC5D6" w14:textId="77777777"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C567" w14:textId="77777777"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B682E" wp14:editId="63C8A6EB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DAB06F" w14:textId="77777777"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840300" w14:textId="77777777"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AB682E"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4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An0eQ4xQAAAN0AAAAP&#10;AAAAAAAAAAAAAAAAAAcCAABkcnMvZG93bnJldi54bWxQSwUGAAAAAAMAAwC3AAAA+QIAAAAA&#10;" filled="f" stroked="f">
                <v:textbox inset="0,0,0,0">
                  <w:txbxContent>
                    <w:p w14:paraId="74DAB06F" w14:textId="77777777"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Gj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SJ1Bo8YAAADdAAAA&#10;DwAAAAAAAAAAAAAAAAAHAgAAZHJzL2Rvd25yZXYueG1sUEsFBgAAAAADAAMAtwAAAPoCAAAAAA==&#10;" filled="f" stroked="f">
                <v:textbox inset="0,0,0,0">
                  <w:txbxContent>
                    <w:p w14:paraId="5D840300" w14:textId="77777777"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8691A" wp14:editId="74A4DB37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9B09" w14:textId="77777777"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24D8" w14:textId="77777777" w:rsidR="00D908E4" w:rsidRDefault="00D908E4" w:rsidP="00D908E4">
    <w:pPr>
      <w:pStyle w:val="Nagwek"/>
      <w:spacing w:line="276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Zapytanie ofertowe na: </w:t>
    </w:r>
  </w:p>
  <w:p w14:paraId="25E54AE3" w14:textId="77777777" w:rsidR="00D908E4" w:rsidRDefault="00D908E4" w:rsidP="00D908E4">
    <w:pPr>
      <w:pStyle w:val="Nagwek"/>
      <w:spacing w:line="276" w:lineRule="auto"/>
      <w:jc w:val="center"/>
      <w:rPr>
        <w:rFonts w:ascii="Arial Narrow" w:eastAsia="Cambria" w:hAnsi="Arial Narrow" w:cs="Cambria"/>
        <w:b/>
        <w:bCs/>
        <w:i/>
      </w:rPr>
    </w:pPr>
    <w:r>
      <w:rPr>
        <w:rFonts w:ascii="Arial Narrow" w:eastAsia="Cambria" w:hAnsi="Arial Narrow" w:cs="Cambria"/>
        <w:b/>
        <w:bCs/>
        <w:i/>
      </w:rPr>
      <w:t>Pełn</w:t>
    </w:r>
    <w:r w:rsidR="003617BC">
      <w:rPr>
        <w:rFonts w:ascii="Arial Narrow" w:eastAsia="Cambria" w:hAnsi="Arial Narrow" w:cs="Cambria"/>
        <w:b/>
        <w:bCs/>
        <w:i/>
      </w:rPr>
      <w:t>ienie nadzoru inwestorskiego przy realizacji</w:t>
    </w:r>
    <w:r>
      <w:rPr>
        <w:rFonts w:ascii="Arial Narrow" w:eastAsia="Cambria" w:hAnsi="Arial Narrow" w:cs="Cambria"/>
        <w:b/>
        <w:bCs/>
        <w:i/>
      </w:rPr>
      <w:t xml:space="preserve"> zadania inwestycyjnego pn.: </w:t>
    </w:r>
  </w:p>
  <w:p w14:paraId="6876A6D3" w14:textId="0C3A0E43" w:rsidR="008D15EB" w:rsidRDefault="00D908E4" w:rsidP="00D908E4">
    <w:pPr>
      <w:spacing w:after="0" w:line="276" w:lineRule="auto"/>
      <w:ind w:left="0" w:firstLine="0"/>
      <w:jc w:val="center"/>
    </w:pPr>
    <w:r>
      <w:rPr>
        <w:rFonts w:ascii="Arial Narrow" w:eastAsia="Cambria" w:hAnsi="Arial Narrow" w:cs="Cambria"/>
        <w:b/>
        <w:bCs/>
        <w:i/>
      </w:rPr>
      <w:t>„</w:t>
    </w:r>
    <w:r w:rsidR="00B37187">
      <w:rPr>
        <w:rFonts w:ascii="Arial Narrow" w:eastAsia="Cambria" w:hAnsi="Arial Narrow" w:cs="Cambria"/>
        <w:b/>
        <w:bCs/>
        <w:i/>
      </w:rPr>
      <w:t>Rozbudowa i przebudowa budynku SUW wraz z budową zbiorników retencyjnych wody uzdatnionej w Tuszymie, gmina Przecław</w:t>
    </w:r>
    <w:r>
      <w:rPr>
        <w:rFonts w:ascii="Arial Narrow" w:eastAsia="Cambria" w:hAnsi="Arial Narrow" w:cs="Cambria"/>
        <w:b/>
        <w:bCs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276A7"/>
    <w:multiLevelType w:val="hybridMultilevel"/>
    <w:tmpl w:val="91F866EE"/>
    <w:lvl w:ilvl="0" w:tplc="0415000F">
      <w:start w:val="1"/>
      <w:numFmt w:val="decimal"/>
      <w:lvlText w:val="%1.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95ED3"/>
    <w:multiLevelType w:val="hybridMultilevel"/>
    <w:tmpl w:val="52E6DCEC"/>
    <w:lvl w:ilvl="0" w:tplc="368C067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2BC30423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3B1C46"/>
    <w:multiLevelType w:val="hybridMultilevel"/>
    <w:tmpl w:val="E6665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 w15:restartNumberingAfterBreak="0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2770A"/>
    <w:multiLevelType w:val="hybridMultilevel"/>
    <w:tmpl w:val="A46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780E"/>
    <w:multiLevelType w:val="hybridMultilevel"/>
    <w:tmpl w:val="CFBC01D8"/>
    <w:lvl w:ilvl="0" w:tplc="22E89D9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8519">
    <w:abstractNumId w:val="30"/>
  </w:num>
  <w:num w:numId="2" w16cid:durableId="679157577">
    <w:abstractNumId w:val="25"/>
  </w:num>
  <w:num w:numId="3" w16cid:durableId="806823741">
    <w:abstractNumId w:val="7"/>
  </w:num>
  <w:num w:numId="4" w16cid:durableId="907500188">
    <w:abstractNumId w:val="23"/>
  </w:num>
  <w:num w:numId="5" w16cid:durableId="297878909">
    <w:abstractNumId w:val="16"/>
  </w:num>
  <w:num w:numId="6" w16cid:durableId="742147424">
    <w:abstractNumId w:val="15"/>
  </w:num>
  <w:num w:numId="7" w16cid:durableId="719131558">
    <w:abstractNumId w:val="17"/>
  </w:num>
  <w:num w:numId="8" w16cid:durableId="1700886301">
    <w:abstractNumId w:val="6"/>
  </w:num>
  <w:num w:numId="9" w16cid:durableId="639113023">
    <w:abstractNumId w:val="13"/>
  </w:num>
  <w:num w:numId="10" w16cid:durableId="1954895421">
    <w:abstractNumId w:val="2"/>
  </w:num>
  <w:num w:numId="11" w16cid:durableId="1060712365">
    <w:abstractNumId w:val="21"/>
  </w:num>
  <w:num w:numId="12" w16cid:durableId="1803303078">
    <w:abstractNumId w:val="27"/>
  </w:num>
  <w:num w:numId="13" w16cid:durableId="765881250">
    <w:abstractNumId w:val="1"/>
  </w:num>
  <w:num w:numId="14" w16cid:durableId="811411682">
    <w:abstractNumId w:val="8"/>
  </w:num>
  <w:num w:numId="15" w16cid:durableId="1907492251">
    <w:abstractNumId w:val="19"/>
  </w:num>
  <w:num w:numId="16" w16cid:durableId="573510356">
    <w:abstractNumId w:val="22"/>
  </w:num>
  <w:num w:numId="17" w16cid:durableId="260335675">
    <w:abstractNumId w:val="0"/>
  </w:num>
  <w:num w:numId="18" w16cid:durableId="960451266">
    <w:abstractNumId w:val="5"/>
  </w:num>
  <w:num w:numId="19" w16cid:durableId="745221944">
    <w:abstractNumId w:val="14"/>
  </w:num>
  <w:num w:numId="20" w16cid:durableId="268005458">
    <w:abstractNumId w:val="28"/>
  </w:num>
  <w:num w:numId="21" w16cid:durableId="1798647553">
    <w:abstractNumId w:val="18"/>
  </w:num>
  <w:num w:numId="22" w16cid:durableId="1237014270">
    <w:abstractNumId w:val="31"/>
  </w:num>
  <w:num w:numId="23" w16cid:durableId="1594703247">
    <w:abstractNumId w:val="3"/>
  </w:num>
  <w:num w:numId="24" w16cid:durableId="179857255">
    <w:abstractNumId w:val="24"/>
  </w:num>
  <w:num w:numId="25" w16cid:durableId="1001006684">
    <w:abstractNumId w:val="10"/>
  </w:num>
  <w:num w:numId="26" w16cid:durableId="1335646284">
    <w:abstractNumId w:val="11"/>
  </w:num>
  <w:num w:numId="27" w16cid:durableId="896936167">
    <w:abstractNumId w:val="9"/>
  </w:num>
  <w:num w:numId="28" w16cid:durableId="1952200266">
    <w:abstractNumId w:val="26"/>
  </w:num>
  <w:num w:numId="29" w16cid:durableId="1993175243">
    <w:abstractNumId w:val="20"/>
  </w:num>
  <w:num w:numId="30" w16cid:durableId="316108138">
    <w:abstractNumId w:val="4"/>
  </w:num>
  <w:num w:numId="31" w16cid:durableId="103691775">
    <w:abstractNumId w:val="29"/>
  </w:num>
  <w:num w:numId="32" w16cid:durableId="540940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EB"/>
    <w:rsid w:val="000239D0"/>
    <w:rsid w:val="000646EE"/>
    <w:rsid w:val="000C15EF"/>
    <w:rsid w:val="000E70F3"/>
    <w:rsid w:val="00131BF9"/>
    <w:rsid w:val="00182288"/>
    <w:rsid w:val="001B4E58"/>
    <w:rsid w:val="0027778C"/>
    <w:rsid w:val="002904A7"/>
    <w:rsid w:val="002B4677"/>
    <w:rsid w:val="003617BC"/>
    <w:rsid w:val="00371A7E"/>
    <w:rsid w:val="003A2980"/>
    <w:rsid w:val="003A59BB"/>
    <w:rsid w:val="003D272D"/>
    <w:rsid w:val="004252A6"/>
    <w:rsid w:val="00432AD2"/>
    <w:rsid w:val="00454B7E"/>
    <w:rsid w:val="00474F94"/>
    <w:rsid w:val="004824DC"/>
    <w:rsid w:val="00487926"/>
    <w:rsid w:val="004A3247"/>
    <w:rsid w:val="004C1E44"/>
    <w:rsid w:val="004C2B1D"/>
    <w:rsid w:val="004F3CB5"/>
    <w:rsid w:val="0055026D"/>
    <w:rsid w:val="005D2887"/>
    <w:rsid w:val="005E37A3"/>
    <w:rsid w:val="006E3BD4"/>
    <w:rsid w:val="00752EBF"/>
    <w:rsid w:val="007C1F47"/>
    <w:rsid w:val="008D15EB"/>
    <w:rsid w:val="008D540D"/>
    <w:rsid w:val="009450DF"/>
    <w:rsid w:val="0096193A"/>
    <w:rsid w:val="009A0CFB"/>
    <w:rsid w:val="009C5EB7"/>
    <w:rsid w:val="00A34D30"/>
    <w:rsid w:val="00AA343C"/>
    <w:rsid w:val="00AD6AA6"/>
    <w:rsid w:val="00B16763"/>
    <w:rsid w:val="00B21DB5"/>
    <w:rsid w:val="00B37187"/>
    <w:rsid w:val="00BD26BE"/>
    <w:rsid w:val="00BF3531"/>
    <w:rsid w:val="00C85A3F"/>
    <w:rsid w:val="00C87AC3"/>
    <w:rsid w:val="00CE0770"/>
    <w:rsid w:val="00CF152B"/>
    <w:rsid w:val="00CF5779"/>
    <w:rsid w:val="00D11D41"/>
    <w:rsid w:val="00D45140"/>
    <w:rsid w:val="00D4646D"/>
    <w:rsid w:val="00D908E4"/>
    <w:rsid w:val="00DB0F75"/>
    <w:rsid w:val="00DC023B"/>
    <w:rsid w:val="00DD01AA"/>
    <w:rsid w:val="00DE21C7"/>
    <w:rsid w:val="00F12A6E"/>
    <w:rsid w:val="00F14FB1"/>
    <w:rsid w:val="00F31F46"/>
    <w:rsid w:val="00F709E7"/>
    <w:rsid w:val="00FB46C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EBE0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D908E4"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D908E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D908E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3565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Dorota Strzelczyk</cp:lastModifiedBy>
  <cp:revision>66</cp:revision>
  <cp:lastPrinted>2023-08-23T06:46:00Z</cp:lastPrinted>
  <dcterms:created xsi:type="dcterms:W3CDTF">2021-01-25T08:10:00Z</dcterms:created>
  <dcterms:modified xsi:type="dcterms:W3CDTF">2023-08-23T06:50:00Z</dcterms:modified>
</cp:coreProperties>
</file>