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ECA64A4" w:rsidR="00C14BE6" w:rsidRPr="00C14BE6" w:rsidRDefault="004B6933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2A7ACD">
        <w:rPr>
          <w:rFonts w:ascii="Arial Narrow" w:hAnsi="Arial Narrow"/>
          <w:bCs/>
          <w:sz w:val="20"/>
          <w:szCs w:val="20"/>
        </w:rPr>
        <w:t>3</w:t>
      </w:r>
      <w:r>
        <w:rPr>
          <w:rFonts w:ascii="Arial Narrow" w:hAnsi="Arial Narrow"/>
          <w:bCs/>
          <w:sz w:val="20"/>
          <w:szCs w:val="20"/>
        </w:rPr>
        <w:t>4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2A7ACD">
        <w:rPr>
          <w:rFonts w:ascii="Arial Narrow" w:hAnsi="Arial Narrow"/>
          <w:bCs/>
          <w:sz w:val="20"/>
          <w:szCs w:val="20"/>
        </w:rPr>
        <w:t>4</w:t>
      </w:r>
    </w:p>
    <w:p w14:paraId="6866E9BA" w14:textId="5C53F0AB" w:rsidR="00C14BE6" w:rsidRPr="00C14BE6" w:rsidRDefault="002A7AC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3</w:t>
      </w:r>
      <w:r w:rsidR="00E201A8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kwietnia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</w:t>
      </w:r>
      <w:r>
        <w:rPr>
          <w:rFonts w:ascii="Arial Narrow" w:hAnsi="Arial Narrow"/>
          <w:bCs/>
          <w:sz w:val="20"/>
          <w:szCs w:val="20"/>
        </w:rPr>
        <w:t>4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3BF310CA" w14:textId="3B29736F" w:rsidR="004C4854" w:rsidRPr="008A3D3F" w:rsidRDefault="006D4168" w:rsidP="008A3D3F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</w:t>
      </w:r>
      <w:r w:rsidR="002A7ACD" w:rsidRPr="002A7ACD">
        <w:rPr>
          <w:rFonts w:ascii="Arial Narrow" w:hAnsi="Arial Narrow" w:cs="Arial"/>
          <w:b/>
          <w:caps/>
          <w:u w:val="single"/>
        </w:rPr>
        <w:t>(t.j. Dz. U. z 2023 r. poz. 1497 z późn. zm.)</w:t>
      </w:r>
      <w:bookmarkStart w:id="0" w:name="_GoBack"/>
      <w:bookmarkEnd w:id="0"/>
    </w:p>
    <w:p w14:paraId="36A83EFB" w14:textId="2F498E9F" w:rsidR="00177C2A" w:rsidRPr="00C14BE6" w:rsidRDefault="001F027E" w:rsidP="005E63C8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5E63C8" w:rsidRPr="005E63C8">
        <w:rPr>
          <w:rFonts w:ascii="Arial Narrow" w:hAnsi="Arial Narrow" w:cs="Arial"/>
        </w:rPr>
        <w:t>Pełn</w:t>
      </w:r>
      <w:r w:rsidR="004B6933">
        <w:rPr>
          <w:rFonts w:ascii="Arial Narrow" w:hAnsi="Arial Narrow" w:cs="Arial"/>
        </w:rPr>
        <w:t>ienie nadzoru inwestorskiego przy realizacji</w:t>
      </w:r>
      <w:r w:rsidR="005E63C8" w:rsidRPr="005E63C8">
        <w:rPr>
          <w:rFonts w:ascii="Arial Narrow" w:hAnsi="Arial Narrow" w:cs="Arial"/>
        </w:rPr>
        <w:t xml:space="preserve"> zadania inwestycyjnego pn.: „Budowa </w:t>
      </w:r>
      <w:r w:rsidR="004B6933">
        <w:rPr>
          <w:rFonts w:ascii="Arial Narrow" w:hAnsi="Arial Narrow" w:cs="Arial"/>
        </w:rPr>
        <w:t xml:space="preserve">kanalizacji sanitarnej w miejscowości Tuszyma, </w:t>
      </w:r>
      <w:r w:rsidR="005E63C8" w:rsidRPr="005E63C8">
        <w:rPr>
          <w:rFonts w:ascii="Arial Narrow" w:hAnsi="Arial Narrow" w:cs="Arial"/>
        </w:rPr>
        <w:t>gmina Przecław</w:t>
      </w:r>
      <w:r w:rsidR="004B6933">
        <w:rPr>
          <w:rFonts w:ascii="Arial Narrow" w:hAnsi="Arial Narrow" w:cs="Arial"/>
        </w:rPr>
        <w:t xml:space="preserve"> – etap </w:t>
      </w:r>
      <w:r w:rsidR="002A7ACD">
        <w:rPr>
          <w:rFonts w:ascii="Arial Narrow" w:hAnsi="Arial Narrow" w:cs="Arial"/>
        </w:rPr>
        <w:t>I</w:t>
      </w:r>
      <w:r w:rsidR="004B6933">
        <w:rPr>
          <w:rFonts w:ascii="Arial Narrow" w:hAnsi="Arial Narrow" w:cs="Arial"/>
        </w:rPr>
        <w:t>II</w:t>
      </w:r>
      <w:r w:rsidR="005E63C8" w:rsidRPr="005E63C8">
        <w:rPr>
          <w:rFonts w:ascii="Arial Narrow" w:hAnsi="Arial Narrow" w:cs="Arial"/>
        </w:rPr>
        <w:t>”</w:t>
      </w:r>
      <w:r w:rsidR="005E63C8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5BA1ADBA" w14:textId="6BEBEC79" w:rsidR="00214CBA" w:rsidRPr="008A3D3F" w:rsidRDefault="00393007" w:rsidP="008A3D3F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A7ACD" w:rsidRPr="00362E43">
        <w:rPr>
          <w:rFonts w:ascii="Arial Narrow" w:hAnsi="Arial Narrow"/>
          <w:bCs/>
          <w:sz w:val="22"/>
          <w:szCs w:val="22"/>
          <w:lang w:eastAsia="ar-SA"/>
        </w:rPr>
        <w:t>(</w:t>
      </w:r>
      <w:proofErr w:type="spellStart"/>
      <w:r w:rsidR="002A7ACD" w:rsidRPr="00362E43">
        <w:rPr>
          <w:rFonts w:ascii="Arial Narrow" w:hAnsi="Arial Narrow"/>
          <w:bCs/>
          <w:sz w:val="22"/>
          <w:szCs w:val="22"/>
          <w:lang w:eastAsia="ar-SA"/>
        </w:rPr>
        <w:t>t.j</w:t>
      </w:r>
      <w:proofErr w:type="spellEnd"/>
      <w:r w:rsidR="002A7ACD" w:rsidRPr="00362E43">
        <w:rPr>
          <w:rFonts w:ascii="Arial Narrow" w:hAnsi="Arial Narrow"/>
          <w:bCs/>
          <w:sz w:val="22"/>
          <w:szCs w:val="22"/>
          <w:lang w:eastAsia="ar-SA"/>
        </w:rPr>
        <w:t xml:space="preserve">. Dz. U. z 2023 r. poz. 1497 z </w:t>
      </w:r>
      <w:proofErr w:type="spellStart"/>
      <w:r w:rsidR="002A7ACD" w:rsidRPr="00362E43">
        <w:rPr>
          <w:rFonts w:ascii="Arial Narrow" w:hAnsi="Arial Narrow"/>
          <w:bCs/>
          <w:sz w:val="22"/>
          <w:szCs w:val="22"/>
          <w:lang w:eastAsia="ar-SA"/>
        </w:rPr>
        <w:t>późn</w:t>
      </w:r>
      <w:proofErr w:type="spellEnd"/>
      <w:r w:rsidR="002A7ACD" w:rsidRPr="00362E43">
        <w:rPr>
          <w:rFonts w:ascii="Arial Narrow" w:hAnsi="Arial Narrow"/>
          <w:bCs/>
          <w:sz w:val="22"/>
          <w:szCs w:val="22"/>
          <w:lang w:eastAsia="ar-SA"/>
        </w:rPr>
        <w:t>. zm.)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D7B8" w14:textId="77777777" w:rsidR="005110E7" w:rsidRDefault="005110E7" w:rsidP="0038231F">
      <w:pPr>
        <w:spacing w:after="0" w:line="240" w:lineRule="auto"/>
      </w:pPr>
      <w:r>
        <w:separator/>
      </w:r>
    </w:p>
  </w:endnote>
  <w:endnote w:type="continuationSeparator" w:id="0">
    <w:p w14:paraId="103F41E4" w14:textId="77777777" w:rsidR="005110E7" w:rsidRDefault="005110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C87DA" w14:textId="77777777" w:rsidR="005110E7" w:rsidRDefault="005110E7" w:rsidP="0038231F">
      <w:pPr>
        <w:spacing w:after="0" w:line="240" w:lineRule="auto"/>
      </w:pPr>
      <w:r>
        <w:separator/>
      </w:r>
    </w:p>
  </w:footnote>
  <w:footnote w:type="continuationSeparator" w:id="0">
    <w:p w14:paraId="061D75A9" w14:textId="77777777" w:rsidR="005110E7" w:rsidRDefault="005110E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2D6EFD8A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(</w:t>
      </w:r>
      <w:proofErr w:type="spellStart"/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t.j</w:t>
      </w:r>
      <w:proofErr w:type="spellEnd"/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. Dz. U. z 2023 r. poz. 1124 z </w:t>
      </w:r>
      <w:proofErr w:type="spellStart"/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późn</w:t>
      </w:r>
      <w:proofErr w:type="spellEnd"/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. zm.)</w:t>
      </w:r>
      <w:r w:rsid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789A6D2E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(</w:t>
      </w:r>
      <w:proofErr w:type="spellStart"/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t.j</w:t>
      </w:r>
      <w:proofErr w:type="spellEnd"/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. Dz. U. z 2023 r. poz. 120 z </w:t>
      </w:r>
      <w:proofErr w:type="spellStart"/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późn</w:t>
      </w:r>
      <w:proofErr w:type="spellEnd"/>
      <w:r w:rsidR="008A3D3F"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. zm.)</w:t>
      </w:r>
      <w:r w:rsidRPr="008A3D3F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,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58CD21E7" w14:textId="58F4D9D5" w:rsidR="005E63C8" w:rsidRPr="005E63C8" w:rsidRDefault="005E63C8" w:rsidP="005E63C8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>Peł</w:t>
          </w:r>
          <w:r w:rsidR="004B6933">
            <w:rPr>
              <w:rFonts w:ascii="Arial Narrow" w:eastAsia="Cambria" w:hAnsi="Arial Narrow" w:cs="Cambria"/>
              <w:b/>
              <w:bCs/>
              <w:i/>
            </w:rPr>
            <w:t xml:space="preserve">nienie nadzoru inwestorskiego przy realizacji zadania 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 xml:space="preserve">inwestycyjnego pn.: </w:t>
          </w:r>
        </w:p>
        <w:p w14:paraId="3D5125CE" w14:textId="3F1ADD1E" w:rsidR="00720CC8" w:rsidRDefault="005E63C8" w:rsidP="004B6933">
          <w:pPr>
            <w:pStyle w:val="Nagwek"/>
            <w:spacing w:line="276" w:lineRule="auto"/>
            <w:jc w:val="center"/>
          </w:pPr>
          <w:r w:rsidRPr="005E63C8">
            <w:rPr>
              <w:rFonts w:ascii="Arial Narrow" w:eastAsia="Cambria" w:hAnsi="Arial Narrow" w:cs="Cambria"/>
              <w:b/>
              <w:bCs/>
              <w:i/>
            </w:rPr>
            <w:t xml:space="preserve">„Budowa </w:t>
          </w:r>
          <w:r w:rsidR="004B6933">
            <w:rPr>
              <w:rFonts w:ascii="Arial Narrow" w:eastAsia="Cambria" w:hAnsi="Arial Narrow" w:cs="Cambria"/>
              <w:b/>
              <w:bCs/>
              <w:i/>
            </w:rPr>
            <w:t>kanalizacji sanitarnej w miejscowości Tuszyma, gmina Przecław – etap I</w:t>
          </w:r>
          <w:r w:rsidR="002A7ACD">
            <w:rPr>
              <w:rFonts w:ascii="Arial Narrow" w:eastAsia="Cambria" w:hAnsi="Arial Narrow" w:cs="Cambria"/>
              <w:b/>
              <w:bCs/>
              <w:i/>
            </w:rPr>
            <w:t>I</w:t>
          </w:r>
          <w:r w:rsidR="004B6933">
            <w:rPr>
              <w:rFonts w:ascii="Arial Narrow" w:eastAsia="Cambria" w:hAnsi="Arial Narrow" w:cs="Cambria"/>
              <w:b/>
              <w:bCs/>
              <w:i/>
            </w:rPr>
            <w:t>I</w:t>
          </w:r>
          <w:r w:rsidRPr="005E63C8">
            <w:rPr>
              <w:rFonts w:ascii="Arial Narrow" w:eastAsia="Cambria" w:hAnsi="Arial Narrow" w:cs="Cambria"/>
              <w:b/>
              <w:bCs/>
              <w:i/>
            </w:rPr>
            <w:t>”</w:t>
          </w:r>
          <w:r>
            <w:rPr>
              <w:rFonts w:ascii="Arial Narrow" w:eastAsia="Cambria" w:hAnsi="Arial Narrow" w:cs="Cambria"/>
              <w:b/>
              <w:bCs/>
              <w:i/>
            </w:rPr>
            <w:t xml:space="preserve"> 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A7ACD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6933"/>
    <w:rsid w:val="004C4854"/>
    <w:rsid w:val="004D323F"/>
    <w:rsid w:val="004D7E48"/>
    <w:rsid w:val="004E0B2A"/>
    <w:rsid w:val="004E227C"/>
    <w:rsid w:val="004F23F7"/>
    <w:rsid w:val="004F40EF"/>
    <w:rsid w:val="004F5D46"/>
    <w:rsid w:val="005110E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5E63C8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3D3F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B7B2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3FEC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7ACC-D0B2-49E8-9E52-0C616105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Przecław</cp:lastModifiedBy>
  <cp:revision>18</cp:revision>
  <cp:lastPrinted>2022-06-14T09:16:00Z</cp:lastPrinted>
  <dcterms:created xsi:type="dcterms:W3CDTF">2022-05-30T07:54:00Z</dcterms:created>
  <dcterms:modified xsi:type="dcterms:W3CDTF">2024-04-02T16:20:00Z</dcterms:modified>
</cp:coreProperties>
</file>